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0E7F6" w14:textId="52BAC9D4" w:rsidR="00111AD3" w:rsidRDefault="00E04B37" w:rsidP="00C343A9">
      <w:pPr>
        <w:jc w:val="center"/>
      </w:pPr>
      <w:bookmarkStart w:id="0" w:name="_Hlk181090722"/>
      <w:bookmarkEnd w:id="0"/>
      <w:r>
        <w:rPr>
          <w:noProof/>
        </w:rPr>
        <w:drawing>
          <wp:inline distT="0" distB="0" distL="0" distR="0" wp14:anchorId="6117DCC2" wp14:editId="1C99C8D8">
            <wp:extent cx="4968875" cy="2865120"/>
            <wp:effectExtent l="0" t="0" r="3175" b="0"/>
            <wp:docPr id="7538406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875" cy="2865120"/>
                    </a:xfrm>
                    <a:prstGeom prst="rect">
                      <a:avLst/>
                    </a:prstGeom>
                    <a:noFill/>
                  </pic:spPr>
                </pic:pic>
              </a:graphicData>
            </a:graphic>
          </wp:inline>
        </w:drawing>
      </w:r>
    </w:p>
    <w:p w14:paraId="30E1A84F" w14:textId="77777777" w:rsidR="003E4CE5" w:rsidRPr="00E50E3D" w:rsidRDefault="003E4CE5" w:rsidP="003E4CE5">
      <w:pPr>
        <w:spacing w:after="0"/>
        <w:jc w:val="center"/>
        <w:rPr>
          <w:b/>
          <w:sz w:val="32"/>
          <w:szCs w:val="32"/>
        </w:rPr>
      </w:pPr>
      <w:r w:rsidRPr="00E50E3D">
        <w:rPr>
          <w:b/>
          <w:sz w:val="32"/>
          <w:szCs w:val="32"/>
        </w:rPr>
        <w:t>Northwest Tennessee Economic Development Council</w:t>
      </w:r>
    </w:p>
    <w:p w14:paraId="5C02A31B" w14:textId="77777777" w:rsidR="003E4CE5" w:rsidRPr="00E50E3D" w:rsidRDefault="003E4CE5" w:rsidP="003E4CE5">
      <w:pPr>
        <w:spacing w:after="0"/>
        <w:jc w:val="center"/>
        <w:rPr>
          <w:b/>
          <w:sz w:val="32"/>
          <w:szCs w:val="32"/>
        </w:rPr>
      </w:pPr>
      <w:r w:rsidRPr="00E50E3D">
        <w:rPr>
          <w:b/>
          <w:sz w:val="32"/>
          <w:szCs w:val="32"/>
        </w:rPr>
        <w:t xml:space="preserve">Head Start/Early Head Start </w:t>
      </w:r>
    </w:p>
    <w:p w14:paraId="6C383CCA" w14:textId="77777777" w:rsidR="003E4CE5" w:rsidRPr="00E50E3D" w:rsidRDefault="003E4CE5" w:rsidP="003E4CE5">
      <w:pPr>
        <w:spacing w:after="0"/>
        <w:jc w:val="center"/>
        <w:rPr>
          <w:b/>
          <w:sz w:val="32"/>
          <w:szCs w:val="32"/>
        </w:rPr>
      </w:pPr>
      <w:r w:rsidRPr="00E50E3D">
        <w:rPr>
          <w:b/>
          <w:sz w:val="32"/>
          <w:szCs w:val="32"/>
        </w:rPr>
        <w:t>Annual Report</w:t>
      </w:r>
    </w:p>
    <w:p w14:paraId="4481067F" w14:textId="42F1FFA0" w:rsidR="003E4CE5" w:rsidRPr="00E50E3D" w:rsidRDefault="005E3B40" w:rsidP="505748BE">
      <w:pPr>
        <w:spacing w:after="0"/>
        <w:jc w:val="center"/>
        <w:rPr>
          <w:b/>
          <w:bCs/>
          <w:sz w:val="32"/>
          <w:szCs w:val="32"/>
        </w:rPr>
      </w:pPr>
      <w:r w:rsidRPr="505748BE">
        <w:rPr>
          <w:b/>
          <w:bCs/>
          <w:sz w:val="32"/>
          <w:szCs w:val="32"/>
        </w:rPr>
        <w:t>20</w:t>
      </w:r>
      <w:r w:rsidR="003A3DF4" w:rsidRPr="505748BE">
        <w:rPr>
          <w:b/>
          <w:bCs/>
          <w:sz w:val="32"/>
          <w:szCs w:val="32"/>
        </w:rPr>
        <w:t>2</w:t>
      </w:r>
      <w:r w:rsidR="7CD8AEBF" w:rsidRPr="505748BE">
        <w:rPr>
          <w:b/>
          <w:bCs/>
          <w:sz w:val="32"/>
          <w:szCs w:val="32"/>
        </w:rPr>
        <w:t>3</w:t>
      </w:r>
      <w:r w:rsidR="003A3DF4" w:rsidRPr="505748BE">
        <w:rPr>
          <w:b/>
          <w:bCs/>
          <w:sz w:val="32"/>
          <w:szCs w:val="32"/>
        </w:rPr>
        <w:t>-202</w:t>
      </w:r>
      <w:r w:rsidR="273CD2FB" w:rsidRPr="505748BE">
        <w:rPr>
          <w:b/>
          <w:bCs/>
          <w:sz w:val="32"/>
          <w:szCs w:val="32"/>
        </w:rPr>
        <w:t>4</w:t>
      </w:r>
    </w:p>
    <w:p w14:paraId="24E30C62" w14:textId="77777777" w:rsidR="003E4CE5" w:rsidRPr="00E50E3D" w:rsidRDefault="003E4CE5" w:rsidP="003E4CE5">
      <w:pPr>
        <w:spacing w:after="0"/>
        <w:rPr>
          <w:sz w:val="32"/>
          <w:szCs w:val="32"/>
        </w:rPr>
      </w:pPr>
      <w:r w:rsidRPr="00E50E3D">
        <w:rPr>
          <w:sz w:val="32"/>
          <w:szCs w:val="32"/>
        </w:rPr>
        <w:t>MISSION:</w:t>
      </w:r>
    </w:p>
    <w:p w14:paraId="355EC1B3" w14:textId="116D5F9D" w:rsidR="003E4CE5" w:rsidRPr="00E50E3D" w:rsidRDefault="003E4CE5" w:rsidP="003E4CE5">
      <w:pPr>
        <w:spacing w:after="0"/>
        <w:jc w:val="center"/>
        <w:rPr>
          <w:b/>
          <w:sz w:val="24"/>
          <w:szCs w:val="24"/>
        </w:rPr>
      </w:pPr>
      <w:r w:rsidRPr="00E50E3D">
        <w:rPr>
          <w:sz w:val="24"/>
          <w:szCs w:val="24"/>
        </w:rPr>
        <w:t xml:space="preserve">Helping people, changing lives in our community through education, </w:t>
      </w:r>
      <w:r w:rsidR="004D375A" w:rsidRPr="00E50E3D">
        <w:rPr>
          <w:sz w:val="24"/>
          <w:szCs w:val="24"/>
        </w:rPr>
        <w:t>partnerships,</w:t>
      </w:r>
      <w:r w:rsidRPr="00E50E3D">
        <w:rPr>
          <w:sz w:val="24"/>
          <w:szCs w:val="24"/>
        </w:rPr>
        <w:t xml:space="preserve"> and delivery of quality services in Northwest Tennessee</w:t>
      </w:r>
      <w:r w:rsidRPr="00E50E3D">
        <w:rPr>
          <w:b/>
          <w:sz w:val="24"/>
          <w:szCs w:val="24"/>
        </w:rPr>
        <w:t>.</w:t>
      </w:r>
    </w:p>
    <w:p w14:paraId="0F39CF6A" w14:textId="77777777" w:rsidR="003E4CE5" w:rsidRPr="00E50E3D" w:rsidRDefault="003E4CE5" w:rsidP="003E4CE5">
      <w:pPr>
        <w:spacing w:after="0"/>
        <w:rPr>
          <w:sz w:val="32"/>
          <w:szCs w:val="32"/>
        </w:rPr>
      </w:pPr>
      <w:r w:rsidRPr="00E50E3D">
        <w:rPr>
          <w:sz w:val="32"/>
          <w:szCs w:val="32"/>
        </w:rPr>
        <w:t>VISION:</w:t>
      </w:r>
    </w:p>
    <w:p w14:paraId="37D6D1C0" w14:textId="77777777" w:rsidR="003E4CE5" w:rsidRPr="00E50E3D" w:rsidRDefault="003E4CE5" w:rsidP="003E4CE5">
      <w:pPr>
        <w:spacing w:after="0"/>
        <w:jc w:val="center"/>
        <w:rPr>
          <w:sz w:val="24"/>
          <w:szCs w:val="24"/>
        </w:rPr>
      </w:pPr>
      <w:r w:rsidRPr="00E50E3D">
        <w:rPr>
          <w:sz w:val="24"/>
          <w:szCs w:val="24"/>
        </w:rPr>
        <w:t>Hand in hand, working together we are dedicated to helping people help themselves and each other to make a difference in our communities.</w:t>
      </w:r>
    </w:p>
    <w:p w14:paraId="47398E16" w14:textId="77777777" w:rsidR="003E4CE5" w:rsidRDefault="003E4CE5" w:rsidP="003E4CE5">
      <w:pPr>
        <w:spacing w:after="0"/>
        <w:jc w:val="center"/>
        <w:rPr>
          <w:rFonts w:ascii="Comic Sans MS" w:hAnsi="Comic Sans MS"/>
          <w:sz w:val="24"/>
          <w:szCs w:val="24"/>
        </w:rPr>
      </w:pPr>
    </w:p>
    <w:p w14:paraId="060CCBF2" w14:textId="77777777" w:rsidR="003E4CE5" w:rsidRPr="006D6778" w:rsidRDefault="003E4CE5" w:rsidP="003E4CE5">
      <w:pPr>
        <w:spacing w:after="0"/>
        <w:jc w:val="center"/>
        <w:rPr>
          <w:rFonts w:ascii="Comic Sans MS" w:hAnsi="Comic Sans MS"/>
          <w:sz w:val="24"/>
          <w:szCs w:val="24"/>
        </w:rPr>
      </w:pPr>
    </w:p>
    <w:p w14:paraId="33F8B03F" w14:textId="77777777" w:rsidR="003E4CE5" w:rsidRPr="00782188" w:rsidRDefault="00305549" w:rsidP="003E4CE5">
      <w:pPr>
        <w:spacing w:after="0"/>
        <w:rPr>
          <w:b/>
          <w:sz w:val="16"/>
          <w:szCs w:val="16"/>
        </w:rPr>
      </w:pPr>
      <w:r>
        <w:rPr>
          <w:rFonts w:ascii="Comic Sans MS" w:hAnsi="Comic Sans MS"/>
          <w:noProof/>
          <w:sz w:val="24"/>
          <w:szCs w:val="24"/>
        </w:rPr>
        <mc:AlternateContent>
          <mc:Choice Requires="wps">
            <w:drawing>
              <wp:anchor distT="0" distB="0" distL="114300" distR="114300" simplePos="0" relativeHeight="251658240" behindDoc="0" locked="0" layoutInCell="1" allowOverlap="1" wp14:anchorId="62602DBA" wp14:editId="1EC71961">
                <wp:simplePos x="0" y="0"/>
                <wp:positionH relativeFrom="column">
                  <wp:posOffset>1560194</wp:posOffset>
                </wp:positionH>
                <wp:positionV relativeFrom="paragraph">
                  <wp:posOffset>242570</wp:posOffset>
                </wp:positionV>
                <wp:extent cx="3457575" cy="7429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42950"/>
                        </a:xfrm>
                        <a:prstGeom prst="rect">
                          <a:avLst/>
                        </a:prstGeom>
                        <a:solidFill>
                          <a:srgbClr val="FFFFFF"/>
                        </a:solidFill>
                        <a:ln w="9525">
                          <a:solidFill>
                            <a:srgbClr val="000000"/>
                          </a:solidFill>
                          <a:miter lim="800000"/>
                          <a:headEnd/>
                          <a:tailEnd/>
                        </a:ln>
                      </wps:spPr>
                      <wps:txbx>
                        <w:txbxContent>
                          <w:p w14:paraId="24979BC2" w14:textId="4830272E" w:rsidR="00CD533F" w:rsidRDefault="00D8129A" w:rsidP="003E4CE5">
                            <w:pPr>
                              <w:spacing w:after="0"/>
                              <w:jc w:val="center"/>
                            </w:pPr>
                            <w:r w:rsidRPr="003F1541">
                              <w:t>Cheryl Oglesby Townes</w:t>
                            </w:r>
                            <w:r w:rsidR="00CD533F" w:rsidRPr="003F1541">
                              <w:t>, Executive Director</w:t>
                            </w:r>
                          </w:p>
                          <w:p w14:paraId="673F3026" w14:textId="6911A00F" w:rsidR="00CD533F" w:rsidRDefault="00CD533F" w:rsidP="003E4CE5">
                            <w:pPr>
                              <w:spacing w:after="0"/>
                              <w:jc w:val="center"/>
                            </w:pPr>
                            <w:r>
                              <w:t>Rakaya Humphreys, Head</w:t>
                            </w:r>
                            <w:r w:rsidRPr="00986283">
                              <w:t xml:space="preserve"> Start/Early Head Start Director</w:t>
                            </w:r>
                          </w:p>
                          <w:p w14:paraId="7E27175D" w14:textId="77777777" w:rsidR="00CD533F" w:rsidRDefault="00CD5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02DBA" id="_x0000_t202" coordsize="21600,21600" o:spt="202" path="m,l,21600r21600,l21600,xe">
                <v:stroke joinstyle="miter"/>
                <v:path gradientshapeok="t" o:connecttype="rect"/>
              </v:shapetype>
              <v:shape id="Text Box 2" o:spid="_x0000_s1026" type="#_x0000_t202" style="position:absolute;margin-left:122.85pt;margin-top:19.1pt;width:272.2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">
                <v:textbox>
                  <w:txbxContent>
                    <w:p w14:paraId="24979BC2" w14:textId="4830272E" w:rsidR="00CD533F" w:rsidRDefault="00D8129A" w:rsidP="003E4CE5">
                      <w:pPr>
                        <w:spacing w:after="0"/>
                        <w:jc w:val="center"/>
                      </w:pPr>
                      <w:r w:rsidRPr="003F1541">
                        <w:t>Cheryl Oglesby Townes</w:t>
                      </w:r>
                      <w:r w:rsidR="00CD533F" w:rsidRPr="003F1541">
                        <w:t>, Executive Director</w:t>
                      </w:r>
                    </w:p>
                    <w:p w14:paraId="673F3026" w14:textId="6911A00F" w:rsidR="00CD533F" w:rsidRDefault="00CD533F" w:rsidP="003E4CE5">
                      <w:pPr>
                        <w:spacing w:after="0"/>
                        <w:jc w:val="center"/>
                      </w:pPr>
                      <w:r>
                        <w:t>Rakaya Humphreys, Head</w:t>
                      </w:r>
                      <w:r w:rsidRPr="00986283">
                        <w:t xml:space="preserve"> Start/Early Head Start Director</w:t>
                      </w:r>
                    </w:p>
                    <w:p w14:paraId="7E27175D" w14:textId="77777777" w:rsidR="00CD533F" w:rsidRDefault="00CD533F"/>
                  </w:txbxContent>
                </v:textbox>
              </v:shape>
            </w:pict>
          </mc:Fallback>
        </mc:AlternateContent>
      </w:r>
      <w:r w:rsidR="003E4CE5" w:rsidRPr="00782188">
        <w:rPr>
          <w:b/>
          <w:noProof/>
          <w:sz w:val="16"/>
          <w:szCs w:val="16"/>
        </w:rPr>
        <w:drawing>
          <wp:inline distT="0" distB="0" distL="0" distR="0" wp14:anchorId="57256BCA" wp14:editId="51A4FE25">
            <wp:extent cx="1133475" cy="247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33475" cy="247650"/>
                    </a:xfrm>
                    <a:prstGeom prst="rect">
                      <a:avLst/>
                    </a:prstGeom>
                    <a:noFill/>
                    <a:ln w="9525">
                      <a:noFill/>
                      <a:miter lim="800000"/>
                      <a:headEnd/>
                      <a:tailEnd/>
                    </a:ln>
                  </pic:spPr>
                </pic:pic>
              </a:graphicData>
            </a:graphic>
          </wp:inline>
        </w:drawing>
      </w:r>
    </w:p>
    <w:p w14:paraId="668E369A" w14:textId="77777777" w:rsidR="003E4CE5" w:rsidRPr="00782188" w:rsidRDefault="003E4CE5" w:rsidP="003E4CE5">
      <w:pPr>
        <w:spacing w:after="0"/>
        <w:rPr>
          <w:b/>
          <w:sz w:val="16"/>
          <w:szCs w:val="16"/>
        </w:rPr>
      </w:pPr>
      <w:r w:rsidRPr="00782188">
        <w:rPr>
          <w:b/>
          <w:sz w:val="16"/>
          <w:szCs w:val="16"/>
        </w:rPr>
        <w:t xml:space="preserve">      Northwest Tennessee </w:t>
      </w:r>
    </w:p>
    <w:p w14:paraId="78D1AA5A" w14:textId="77777777" w:rsidR="003E4CE5" w:rsidRPr="00782188" w:rsidRDefault="003E4CE5" w:rsidP="003E4CE5">
      <w:pPr>
        <w:spacing w:after="0"/>
        <w:rPr>
          <w:b/>
          <w:sz w:val="16"/>
          <w:szCs w:val="16"/>
        </w:rPr>
      </w:pPr>
      <w:r w:rsidRPr="00782188">
        <w:rPr>
          <w:b/>
          <w:sz w:val="16"/>
          <w:szCs w:val="16"/>
        </w:rPr>
        <w:t>Head Start/Early Head Start</w:t>
      </w:r>
    </w:p>
    <w:p w14:paraId="1E813AEE" w14:textId="77777777" w:rsidR="003E4CE5" w:rsidRPr="00782188" w:rsidRDefault="003E4CE5" w:rsidP="003E4CE5">
      <w:pPr>
        <w:spacing w:after="0"/>
        <w:rPr>
          <w:b/>
          <w:sz w:val="16"/>
          <w:szCs w:val="16"/>
        </w:rPr>
      </w:pPr>
      <w:r w:rsidRPr="00782188">
        <w:rPr>
          <w:b/>
          <w:sz w:val="16"/>
          <w:szCs w:val="16"/>
        </w:rPr>
        <w:t xml:space="preserve">    938C Walnut Avenue W.</w:t>
      </w:r>
    </w:p>
    <w:p w14:paraId="5EBE763B" w14:textId="77777777" w:rsidR="003E4CE5" w:rsidRPr="00782188" w:rsidRDefault="003E4CE5" w:rsidP="003E4CE5">
      <w:pPr>
        <w:spacing w:after="0"/>
        <w:rPr>
          <w:b/>
          <w:sz w:val="16"/>
          <w:szCs w:val="16"/>
        </w:rPr>
      </w:pPr>
      <w:r w:rsidRPr="00782188">
        <w:rPr>
          <w:b/>
          <w:sz w:val="16"/>
          <w:szCs w:val="16"/>
        </w:rPr>
        <w:t xml:space="preserve">      McKenzie, TN 38201</w:t>
      </w:r>
    </w:p>
    <w:p w14:paraId="4BCA90FF" w14:textId="77777777" w:rsidR="003E4CE5" w:rsidRPr="00782188" w:rsidRDefault="003E4CE5" w:rsidP="003E4CE5">
      <w:pPr>
        <w:spacing w:after="0"/>
        <w:rPr>
          <w:b/>
          <w:sz w:val="16"/>
          <w:szCs w:val="16"/>
        </w:rPr>
      </w:pPr>
      <w:r w:rsidRPr="00782188">
        <w:rPr>
          <w:b/>
          <w:sz w:val="16"/>
          <w:szCs w:val="16"/>
        </w:rPr>
        <w:t xml:space="preserve">        (731) 352 – 4743</w:t>
      </w:r>
    </w:p>
    <w:p w14:paraId="0262C657" w14:textId="4353759E" w:rsidR="00082018" w:rsidRDefault="003E4CE5" w:rsidP="7BA9E24A">
      <w:pPr>
        <w:spacing w:after="0"/>
        <w:rPr>
          <w:b/>
          <w:bCs/>
          <w:sz w:val="16"/>
          <w:szCs w:val="16"/>
        </w:rPr>
      </w:pPr>
      <w:r w:rsidRPr="7BA9E24A">
        <w:rPr>
          <w:b/>
          <w:bCs/>
          <w:sz w:val="16"/>
          <w:szCs w:val="16"/>
        </w:rPr>
        <w:t xml:space="preserve">        (731) 352 – 8380 Fax</w:t>
      </w:r>
    </w:p>
    <w:p w14:paraId="3B9728EE" w14:textId="3DC7C533" w:rsidR="7BA9E24A" w:rsidRDefault="7BA9E24A" w:rsidP="7BA9E24A">
      <w:pPr>
        <w:spacing w:after="0"/>
        <w:rPr>
          <w:b/>
          <w:bCs/>
          <w:sz w:val="16"/>
          <w:szCs w:val="16"/>
        </w:rPr>
      </w:pPr>
    </w:p>
    <w:p w14:paraId="7428FEF1" w14:textId="65C81F68" w:rsidR="7BA9E24A" w:rsidRDefault="7BA9E24A" w:rsidP="7BA9E24A">
      <w:pPr>
        <w:spacing w:after="0"/>
        <w:rPr>
          <w:b/>
          <w:bCs/>
          <w:sz w:val="16"/>
          <w:szCs w:val="16"/>
        </w:rPr>
      </w:pPr>
    </w:p>
    <w:p w14:paraId="69E7E94F" w14:textId="36D0CC10" w:rsidR="7BA9E24A" w:rsidRDefault="7BA9E24A" w:rsidP="7BA9E24A">
      <w:pPr>
        <w:spacing w:after="0"/>
        <w:rPr>
          <w:b/>
          <w:bCs/>
          <w:sz w:val="16"/>
          <w:szCs w:val="16"/>
        </w:rPr>
      </w:pPr>
    </w:p>
    <w:p w14:paraId="438EA260" w14:textId="6B54C922" w:rsidR="7BA9E24A" w:rsidRDefault="7BA9E24A" w:rsidP="7BA9E24A">
      <w:pPr>
        <w:spacing w:after="0"/>
        <w:rPr>
          <w:b/>
          <w:bCs/>
          <w:sz w:val="16"/>
          <w:szCs w:val="16"/>
        </w:rPr>
      </w:pPr>
    </w:p>
    <w:p w14:paraId="0D325674" w14:textId="77777777" w:rsidR="007F23F7" w:rsidRDefault="007F23F7" w:rsidP="00D277D0">
      <w:pPr>
        <w:jc w:val="center"/>
        <w:rPr>
          <w:b/>
          <w:sz w:val="48"/>
          <w:szCs w:val="48"/>
        </w:rPr>
      </w:pPr>
    </w:p>
    <w:p w14:paraId="0F333C53" w14:textId="282ACE1F" w:rsidR="00D277D0" w:rsidRDefault="00E50E3D" w:rsidP="00D277D0">
      <w:pPr>
        <w:jc w:val="center"/>
        <w:rPr>
          <w:b/>
          <w:sz w:val="48"/>
          <w:szCs w:val="48"/>
        </w:rPr>
      </w:pPr>
      <w:r>
        <w:rPr>
          <w:b/>
          <w:noProof/>
          <w:sz w:val="16"/>
          <w:szCs w:val="16"/>
        </w:rPr>
        <w:lastRenderedPageBreak/>
        <mc:AlternateContent>
          <mc:Choice Requires="wps">
            <w:drawing>
              <wp:anchor distT="0" distB="0" distL="114300" distR="114300" simplePos="0" relativeHeight="251658245" behindDoc="0" locked="0" layoutInCell="1" allowOverlap="1" wp14:anchorId="41B6C282" wp14:editId="56FD6E36">
                <wp:simplePos x="0" y="0"/>
                <wp:positionH relativeFrom="column">
                  <wp:posOffset>131444</wp:posOffset>
                </wp:positionH>
                <wp:positionV relativeFrom="paragraph">
                  <wp:posOffset>463550</wp:posOffset>
                </wp:positionV>
                <wp:extent cx="6486525" cy="476250"/>
                <wp:effectExtent l="0" t="0" r="2857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76250"/>
                        </a:xfrm>
                        <a:prstGeom prst="rect">
                          <a:avLst/>
                        </a:prstGeom>
                        <a:solidFill>
                          <a:srgbClr val="FFFFFF"/>
                        </a:solidFill>
                        <a:ln w="9525">
                          <a:solidFill>
                            <a:srgbClr val="000000"/>
                          </a:solidFill>
                          <a:miter lim="800000"/>
                          <a:headEnd/>
                          <a:tailEnd/>
                        </a:ln>
                      </wps:spPr>
                      <wps:txbx>
                        <w:txbxContent>
                          <w:p w14:paraId="0518FDF9" w14:textId="77777777" w:rsidR="00CD533F" w:rsidRPr="003E4CE5" w:rsidRDefault="00CD533F" w:rsidP="003E4CE5">
                            <w:pPr>
                              <w:jc w:val="center"/>
                              <w:rPr>
                                <w:rFonts w:ascii="Comic Sans MS" w:hAnsi="Comic Sans MS"/>
                                <w:b/>
                                <w:sz w:val="10"/>
                                <w:szCs w:val="10"/>
                              </w:rPr>
                            </w:pPr>
                            <w:r w:rsidRPr="003E4CE5">
                              <w:rPr>
                                <w:rFonts w:ascii="Comic Sans MS" w:hAnsi="Comic Sans MS"/>
                                <w:b/>
                                <w:sz w:val="10"/>
                                <w:szCs w:val="10"/>
                              </w:rPr>
                              <w:t>Annual report is prepared to comply with the Head Start Reauthorization Act of</w:t>
                            </w:r>
                            <w:r w:rsidRPr="003E4CE5">
                              <w:rPr>
                                <w:b/>
                                <w:sz w:val="10"/>
                                <w:szCs w:val="10"/>
                              </w:rPr>
                              <w:t xml:space="preserve"> 2007, </w:t>
                            </w:r>
                            <w:r w:rsidRPr="003E4CE5">
                              <w:rPr>
                                <w:rFonts w:ascii="Comic Sans MS" w:hAnsi="Comic Sans MS"/>
                                <w:b/>
                                <w:sz w:val="10"/>
                                <w:szCs w:val="10"/>
                              </w:rPr>
                              <w:t>Administrative Requirements and Standards Sec. 644[42 U.S.C. 9839 (a)(2)]</w:t>
                            </w:r>
                          </w:p>
                          <w:p w14:paraId="2AD3F8D9" w14:textId="77777777" w:rsidR="00CD533F" w:rsidRDefault="00CD5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C282" id="Text Box 3" o:spid="_x0000_s1027" type="#_x0000_t202" style="position:absolute;left:0;text-align:left;margin-left:10.35pt;margin-top:36.5pt;width:510.75pt;height: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">
                <v:textbox>
                  <w:txbxContent>
                    <w:p w14:paraId="0518FDF9" w14:textId="77777777" w:rsidR="00CD533F" w:rsidRPr="003E4CE5" w:rsidRDefault="00CD533F" w:rsidP="003E4CE5">
                      <w:pPr>
                        <w:jc w:val="center"/>
                        <w:rPr>
                          <w:rFonts w:ascii="Comic Sans MS" w:hAnsi="Comic Sans MS"/>
                          <w:b/>
                          <w:sz w:val="10"/>
                          <w:szCs w:val="10"/>
                        </w:rPr>
                      </w:pPr>
                      <w:r w:rsidRPr="003E4CE5">
                        <w:rPr>
                          <w:rFonts w:ascii="Comic Sans MS" w:hAnsi="Comic Sans MS"/>
                          <w:b/>
                          <w:sz w:val="10"/>
                          <w:szCs w:val="10"/>
                        </w:rPr>
                        <w:t>Annual report is prepared to comply with the Head Start Reauthorization Act of</w:t>
                      </w:r>
                      <w:r w:rsidRPr="003E4CE5">
                        <w:rPr>
                          <w:b/>
                          <w:sz w:val="10"/>
                          <w:szCs w:val="10"/>
                        </w:rPr>
                        <w:t xml:space="preserve"> 2007, </w:t>
                      </w:r>
                      <w:r w:rsidRPr="003E4CE5">
                        <w:rPr>
                          <w:rFonts w:ascii="Comic Sans MS" w:hAnsi="Comic Sans MS"/>
                          <w:b/>
                          <w:sz w:val="10"/>
                          <w:szCs w:val="10"/>
                        </w:rPr>
                        <w:t>Administrative Requirements and Standards Sec. 644[42 U.S.C. 9839 (a)(2)]</w:t>
                      </w:r>
                    </w:p>
                    <w:p w14:paraId="2AD3F8D9" w14:textId="77777777" w:rsidR="00CD533F" w:rsidRDefault="00CD533F"/>
                  </w:txbxContent>
                </v:textbox>
              </v:shape>
            </w:pict>
          </mc:Fallback>
        </mc:AlternateContent>
      </w:r>
      <w:r w:rsidR="00D277D0">
        <w:rPr>
          <w:b/>
          <w:sz w:val="48"/>
          <w:szCs w:val="48"/>
        </w:rPr>
        <w:t xml:space="preserve">Annual Report </w:t>
      </w:r>
    </w:p>
    <w:p w14:paraId="5E4CE6DC" w14:textId="77777777" w:rsidR="002501BC" w:rsidRDefault="002501BC" w:rsidP="00B221A7">
      <w:pPr>
        <w:rPr>
          <w:b/>
          <w:sz w:val="32"/>
          <w:szCs w:val="32"/>
        </w:rPr>
      </w:pPr>
    </w:p>
    <w:p w14:paraId="3B9DECA2" w14:textId="7F6EF228" w:rsidR="00D277D0" w:rsidRPr="00E50E3D" w:rsidRDefault="00D277D0" w:rsidP="00D277D0">
      <w:pPr>
        <w:jc w:val="center"/>
        <w:rPr>
          <w:b/>
          <w:sz w:val="32"/>
          <w:szCs w:val="32"/>
        </w:rPr>
      </w:pPr>
      <w:r w:rsidRPr="00E50E3D">
        <w:rPr>
          <w:b/>
          <w:sz w:val="32"/>
          <w:szCs w:val="32"/>
        </w:rPr>
        <w:t>Head Start Act, Amended 2007--------Sec. 644 (a)(</w:t>
      </w:r>
      <w:r w:rsidR="004D375A" w:rsidRPr="00E50E3D">
        <w:rPr>
          <w:b/>
          <w:sz w:val="32"/>
          <w:szCs w:val="32"/>
        </w:rPr>
        <w:t>2) (</w:t>
      </w:r>
      <w:r w:rsidRPr="00E50E3D">
        <w:rPr>
          <w:b/>
          <w:sz w:val="32"/>
          <w:szCs w:val="32"/>
        </w:rPr>
        <w:t>A-H)</w:t>
      </w:r>
    </w:p>
    <w:p w14:paraId="348BCA56" w14:textId="77777777" w:rsidR="00D277D0" w:rsidRPr="00E50E3D" w:rsidRDefault="00D277D0" w:rsidP="00D277D0">
      <w:pPr>
        <w:rPr>
          <w:sz w:val="24"/>
          <w:szCs w:val="24"/>
        </w:rPr>
      </w:pPr>
      <w:r w:rsidRPr="00E50E3D">
        <w:rPr>
          <w:sz w:val="24"/>
          <w:szCs w:val="24"/>
        </w:rPr>
        <w:t>(2) Each Head Start agency shall make available to the public a report published at least once in each fiscal year that discloses the following information from the most recently concluded fiscal year, except that reporting such information shall not reveal personally identifiable information about an individual child or parent:</w:t>
      </w:r>
    </w:p>
    <w:p w14:paraId="71DE03A8" w14:textId="77777777" w:rsidR="00D277D0" w:rsidRPr="00E50E3D" w:rsidRDefault="00D277D0" w:rsidP="00D277D0">
      <w:pPr>
        <w:ind w:firstLine="720"/>
        <w:rPr>
          <w:sz w:val="24"/>
          <w:szCs w:val="24"/>
        </w:rPr>
      </w:pPr>
      <w:r w:rsidRPr="00E50E3D">
        <w:rPr>
          <w:sz w:val="24"/>
          <w:szCs w:val="24"/>
        </w:rPr>
        <w:t>(A) The total amount of public and private funds received and the amount from each source.</w:t>
      </w:r>
    </w:p>
    <w:p w14:paraId="6D3F29A2" w14:textId="77777777" w:rsidR="00D277D0" w:rsidRPr="00E50E3D" w:rsidRDefault="00D277D0" w:rsidP="00D277D0">
      <w:pPr>
        <w:ind w:firstLine="720"/>
        <w:rPr>
          <w:sz w:val="24"/>
          <w:szCs w:val="24"/>
        </w:rPr>
      </w:pPr>
      <w:r w:rsidRPr="00E50E3D">
        <w:rPr>
          <w:sz w:val="24"/>
          <w:szCs w:val="24"/>
        </w:rPr>
        <w:t>(B) An explanation of budgetary expenditures and proposed budget for the fiscal year.</w:t>
      </w:r>
    </w:p>
    <w:p w14:paraId="2B2D1162" w14:textId="77777777" w:rsidR="00D277D0" w:rsidRPr="00E50E3D" w:rsidRDefault="00D277D0" w:rsidP="00604B4B">
      <w:pPr>
        <w:ind w:left="720"/>
        <w:rPr>
          <w:sz w:val="24"/>
          <w:szCs w:val="24"/>
        </w:rPr>
      </w:pPr>
      <w:r w:rsidRPr="00E50E3D">
        <w:rPr>
          <w:sz w:val="24"/>
          <w:szCs w:val="24"/>
        </w:rPr>
        <w:t xml:space="preserve">(C) The total number of children and families served, the average monthly enrollment (as </w:t>
      </w:r>
      <w:r w:rsidR="00537886" w:rsidRPr="00E50E3D">
        <w:rPr>
          <w:sz w:val="24"/>
          <w:szCs w:val="24"/>
        </w:rPr>
        <w:t>a percentage</w:t>
      </w:r>
      <w:r w:rsidRPr="00E50E3D">
        <w:rPr>
          <w:sz w:val="24"/>
          <w:szCs w:val="24"/>
        </w:rPr>
        <w:t xml:space="preserve"> of funded enrollment), and the percentage of eligible children served.</w:t>
      </w:r>
    </w:p>
    <w:p w14:paraId="7B0094DF" w14:textId="77777777" w:rsidR="00D277D0" w:rsidRPr="00E50E3D" w:rsidRDefault="00D277D0" w:rsidP="00D277D0">
      <w:pPr>
        <w:ind w:firstLine="720"/>
        <w:rPr>
          <w:sz w:val="24"/>
          <w:szCs w:val="24"/>
        </w:rPr>
      </w:pPr>
      <w:r w:rsidRPr="00E50E3D">
        <w:rPr>
          <w:sz w:val="24"/>
          <w:szCs w:val="24"/>
        </w:rPr>
        <w:t>(D) The results of the most recent review by the Secretary and the financial audit.</w:t>
      </w:r>
    </w:p>
    <w:p w14:paraId="605C18A9" w14:textId="77777777" w:rsidR="00D277D0" w:rsidRPr="00E50E3D" w:rsidRDefault="00D277D0" w:rsidP="00D277D0">
      <w:pPr>
        <w:ind w:firstLine="720"/>
        <w:rPr>
          <w:sz w:val="24"/>
          <w:szCs w:val="24"/>
        </w:rPr>
      </w:pPr>
      <w:r w:rsidRPr="00E50E3D">
        <w:rPr>
          <w:sz w:val="24"/>
          <w:szCs w:val="24"/>
        </w:rPr>
        <w:t xml:space="preserve">(E) The percentage of enrolled children that received medical and dental exams. </w:t>
      </w:r>
    </w:p>
    <w:p w14:paraId="482AE9BB" w14:textId="77777777" w:rsidR="00D277D0" w:rsidRPr="00E50E3D" w:rsidRDefault="00D277D0" w:rsidP="00D277D0">
      <w:pPr>
        <w:ind w:firstLine="720"/>
        <w:rPr>
          <w:sz w:val="24"/>
          <w:szCs w:val="24"/>
        </w:rPr>
      </w:pPr>
      <w:r w:rsidRPr="00E50E3D">
        <w:rPr>
          <w:sz w:val="24"/>
          <w:szCs w:val="24"/>
        </w:rPr>
        <w:t xml:space="preserve">(F) Information about parent involvement activities. </w:t>
      </w:r>
    </w:p>
    <w:p w14:paraId="315578B6" w14:textId="77777777" w:rsidR="00D277D0" w:rsidRPr="00E50E3D" w:rsidRDefault="00D277D0" w:rsidP="00D277D0">
      <w:pPr>
        <w:ind w:firstLine="720"/>
        <w:rPr>
          <w:sz w:val="24"/>
          <w:szCs w:val="24"/>
        </w:rPr>
      </w:pPr>
      <w:r w:rsidRPr="00E50E3D">
        <w:rPr>
          <w:sz w:val="24"/>
          <w:szCs w:val="24"/>
        </w:rPr>
        <w:t>(G) The agency's efforts to prepare children for kindergarten.</w:t>
      </w:r>
    </w:p>
    <w:p w14:paraId="3704A66D" w14:textId="77777777" w:rsidR="00D277D0" w:rsidRPr="00E50E3D" w:rsidRDefault="00D277D0" w:rsidP="00D277D0">
      <w:pPr>
        <w:ind w:firstLine="720"/>
        <w:rPr>
          <w:sz w:val="24"/>
          <w:szCs w:val="24"/>
        </w:rPr>
      </w:pPr>
      <w:r w:rsidRPr="00E50E3D">
        <w:rPr>
          <w:sz w:val="24"/>
          <w:szCs w:val="24"/>
        </w:rPr>
        <w:t>(H) Any other information required by the Secretary.</w:t>
      </w:r>
    </w:p>
    <w:p w14:paraId="487161F0" w14:textId="77777777" w:rsidR="003E4CE5" w:rsidRDefault="003E4CE5" w:rsidP="003E4CE5">
      <w:pPr>
        <w:spacing w:after="0"/>
        <w:jc w:val="center"/>
      </w:pPr>
    </w:p>
    <w:p w14:paraId="40C712D2" w14:textId="77777777" w:rsidR="00D277D0" w:rsidRDefault="00D277D0" w:rsidP="003E4CE5">
      <w:pPr>
        <w:spacing w:after="0"/>
        <w:jc w:val="center"/>
      </w:pPr>
    </w:p>
    <w:p w14:paraId="3029EBF0" w14:textId="77777777" w:rsidR="00D277D0" w:rsidRDefault="00D277D0" w:rsidP="003E4CE5">
      <w:pPr>
        <w:spacing w:after="0"/>
        <w:jc w:val="center"/>
      </w:pPr>
    </w:p>
    <w:p w14:paraId="53DF06B7" w14:textId="17D02DED" w:rsidR="00430258" w:rsidRDefault="575F0652" w:rsidP="00082018">
      <w:pPr>
        <w:spacing w:after="0"/>
        <w:jc w:val="center"/>
      </w:pPr>
      <w:r>
        <w:rPr>
          <w:noProof/>
        </w:rPr>
        <w:lastRenderedPageBreak/>
        <w:drawing>
          <wp:inline distT="0" distB="0" distL="0" distR="0" wp14:anchorId="699AAE92" wp14:editId="7E913BB1">
            <wp:extent cx="5553078" cy="4230172"/>
            <wp:effectExtent l="57150" t="57150" r="57150" b="57150"/>
            <wp:docPr id="259680174" name="Picture 25968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801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078" cy="4230172"/>
                    </a:xfrm>
                    <a:prstGeom prst="rect">
                      <a:avLst/>
                    </a:prstGeom>
                    <a:ln w="57150">
                      <a:solidFill>
                        <a:srgbClr val="C00000"/>
                      </a:solidFill>
                      <a:prstDash val="solid"/>
                    </a:ln>
                  </pic:spPr>
                </pic:pic>
              </a:graphicData>
            </a:graphic>
          </wp:inline>
        </w:drawing>
      </w:r>
    </w:p>
    <w:p w14:paraId="45F273B3" w14:textId="288CEB83" w:rsidR="7BA9E24A" w:rsidRDefault="7BA9E24A" w:rsidP="007F23F7">
      <w:pPr>
        <w:pStyle w:val="NormalWeb"/>
        <w:rPr>
          <w:rFonts w:asciiTheme="minorHAnsi" w:hAnsiTheme="minorHAnsi"/>
          <w:b/>
          <w:bCs/>
          <w:sz w:val="32"/>
          <w:szCs w:val="32"/>
          <w:u w:val="single"/>
        </w:rPr>
      </w:pPr>
    </w:p>
    <w:p w14:paraId="5D7C20D0" w14:textId="77777777" w:rsidR="00430258" w:rsidRPr="00E50E3D" w:rsidRDefault="00430258" w:rsidP="00082018">
      <w:pPr>
        <w:pStyle w:val="NormalWeb"/>
        <w:jc w:val="center"/>
        <w:rPr>
          <w:rFonts w:asciiTheme="minorHAnsi" w:hAnsiTheme="minorHAnsi"/>
          <w:b/>
          <w:sz w:val="32"/>
          <w:szCs w:val="32"/>
          <w:u w:val="single"/>
        </w:rPr>
      </w:pPr>
      <w:r w:rsidRPr="00E50E3D">
        <w:rPr>
          <w:rFonts w:asciiTheme="minorHAnsi" w:hAnsiTheme="minorHAnsi"/>
          <w:b/>
          <w:sz w:val="32"/>
          <w:szCs w:val="32"/>
          <w:u w:val="single"/>
        </w:rPr>
        <w:t>Program Philosophy</w:t>
      </w:r>
    </w:p>
    <w:p w14:paraId="648A1CF2" w14:textId="2F219BBE" w:rsidR="0011508A" w:rsidRDefault="0011508A" w:rsidP="780910D0">
      <w:pPr>
        <w:pStyle w:val="NormalWeb"/>
        <w:spacing w:after="0"/>
        <w:rPr>
          <w:rFonts w:asciiTheme="minorHAnsi" w:hAnsiTheme="minorHAnsi"/>
        </w:rPr>
      </w:pPr>
      <w:r w:rsidRPr="780910D0">
        <w:rPr>
          <w:rFonts w:asciiTheme="minorHAnsi" w:hAnsiTheme="minorHAnsi"/>
        </w:rPr>
        <w:t xml:space="preserve">Our program philosophy is simple, “Invest now, benefit later.”  We believe that high quality early childhood care, education and family services </w:t>
      </w:r>
      <w:r w:rsidR="002F0068" w:rsidRPr="780910D0">
        <w:rPr>
          <w:rFonts w:asciiTheme="minorHAnsi" w:hAnsiTheme="minorHAnsi"/>
        </w:rPr>
        <w:t>pay</w:t>
      </w:r>
      <w:r w:rsidRPr="780910D0">
        <w:rPr>
          <w:rFonts w:asciiTheme="minorHAnsi" w:hAnsiTheme="minorHAnsi"/>
        </w:rPr>
        <w:t xml:space="preserve"> off in a myriad of benefits to children, their families and society. Children learn best when fully involved and self-directed in their learning. This child-centered philosophy supports our belief that children are unique individuals who learn at different rates and in </w:t>
      </w:r>
      <w:r w:rsidRPr="00CA656E">
        <w:rPr>
          <w:rFonts w:asciiTheme="minorHAnsi" w:hAnsiTheme="minorHAnsi"/>
          <w:highlight w:val="yellow"/>
        </w:rPr>
        <w:t>diverse</w:t>
      </w:r>
      <w:r w:rsidRPr="780910D0">
        <w:rPr>
          <w:rFonts w:asciiTheme="minorHAnsi" w:hAnsiTheme="minorHAnsi"/>
        </w:rPr>
        <w:t xml:space="preserve"> ways. It is our responsibility to allow each child the opportunity to gain experience and develop to his/her fullest potential in the most nurturing environment possible. In addition, we believe parents are an integral part of the child’s learning process. Both teachers and parents work together to plan and facilitate the educational goals for the child. Our goal is to bring about a greater degree of social competence in children of low-income families.  Social competence relates to the child’s everyday effectiveness in dealing with both the present environment and later responsibilities in school and in life. It considers the interrelatedness of cognitive and intellectual development, physical and </w:t>
      </w:r>
      <w:r w:rsidRPr="00CA656E">
        <w:rPr>
          <w:rFonts w:asciiTheme="minorHAnsi" w:hAnsiTheme="minorHAnsi"/>
          <w:highlight w:val="yellow"/>
        </w:rPr>
        <w:t>mental health</w:t>
      </w:r>
      <w:r w:rsidRPr="780910D0">
        <w:rPr>
          <w:rFonts w:asciiTheme="minorHAnsi" w:hAnsiTheme="minorHAnsi"/>
        </w:rPr>
        <w:t xml:space="preserve"> and nutritional needs.</w:t>
      </w:r>
    </w:p>
    <w:p w14:paraId="164FE605" w14:textId="7F906A3D" w:rsidR="0011508A" w:rsidRDefault="0011508A" w:rsidP="057FB6B1">
      <w:pPr>
        <w:pStyle w:val="NormalWeb"/>
        <w:spacing w:after="0"/>
        <w:rPr>
          <w:rFonts w:asciiTheme="minorHAnsi" w:hAnsiTheme="minorHAnsi"/>
        </w:rPr>
      </w:pPr>
      <w:r>
        <w:rPr>
          <w:noProof/>
        </w:rPr>
        <w:lastRenderedPageBreak/>
        <w:drawing>
          <wp:anchor distT="0" distB="0" distL="114300" distR="114300" simplePos="0" relativeHeight="251658241" behindDoc="0" locked="0" layoutInCell="1" allowOverlap="1" wp14:anchorId="2D6E15D1" wp14:editId="7FCDE231">
            <wp:simplePos x="0" y="0"/>
            <wp:positionH relativeFrom="column">
              <wp:posOffset>3726180</wp:posOffset>
            </wp:positionH>
            <wp:positionV relativeFrom="paragraph">
              <wp:posOffset>57150</wp:posOffset>
            </wp:positionV>
            <wp:extent cx="2585457" cy="3419475"/>
            <wp:effectExtent l="57150" t="57150" r="57150" b="57150"/>
            <wp:wrapSquare wrapText="bothSides"/>
            <wp:docPr id="414245520" name="Picture 41424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85457" cy="3419475"/>
                    </a:xfrm>
                    <a:prstGeom prst="rect">
                      <a:avLst/>
                    </a:prstGeom>
                    <a:ln w="57150">
                      <a:solidFill>
                        <a:schemeClr val="tx2"/>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71C50E35" wp14:editId="53666D72">
            <wp:simplePos x="0" y="0"/>
            <wp:positionH relativeFrom="margin">
              <wp:align>left</wp:align>
            </wp:positionH>
            <wp:positionV relativeFrom="paragraph">
              <wp:posOffset>57150</wp:posOffset>
            </wp:positionV>
            <wp:extent cx="2571750" cy="3419475"/>
            <wp:effectExtent l="57150" t="57150" r="57150" b="66675"/>
            <wp:wrapSquare wrapText="bothSides"/>
            <wp:docPr id="1706361807" name="Picture 17063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750" cy="3419475"/>
                    </a:xfrm>
                    <a:prstGeom prst="rect">
                      <a:avLst/>
                    </a:prstGeom>
                    <a:ln w="57150">
                      <a:solidFill>
                        <a:schemeClr val="tx2"/>
                      </a:solidFill>
                      <a:prstDash val="solid"/>
                    </a:ln>
                  </pic:spPr>
                </pic:pic>
              </a:graphicData>
            </a:graphic>
            <wp14:sizeRelH relativeFrom="page">
              <wp14:pctWidth>0</wp14:pctWidth>
            </wp14:sizeRelH>
            <wp14:sizeRelV relativeFrom="page">
              <wp14:pctHeight>0</wp14:pctHeight>
            </wp14:sizeRelV>
          </wp:anchor>
        </w:drawing>
      </w:r>
    </w:p>
    <w:p w14:paraId="0C56AC3D" w14:textId="77777777" w:rsidR="002F0068" w:rsidRDefault="002F0068" w:rsidP="00B65634">
      <w:pPr>
        <w:pStyle w:val="BodyText"/>
        <w:spacing w:after="100" w:afterAutospacing="1"/>
        <w:rPr>
          <w:rFonts w:asciiTheme="minorHAnsi" w:hAnsiTheme="minorHAnsi"/>
          <w:sz w:val="24"/>
          <w:szCs w:val="24"/>
        </w:rPr>
      </w:pPr>
    </w:p>
    <w:p w14:paraId="610F1FB5" w14:textId="77777777" w:rsidR="007F23F7" w:rsidRDefault="007F23F7" w:rsidP="00B65634">
      <w:pPr>
        <w:pStyle w:val="BodyText"/>
        <w:spacing w:after="100" w:afterAutospacing="1"/>
        <w:rPr>
          <w:rFonts w:asciiTheme="minorHAnsi" w:hAnsiTheme="minorHAnsi"/>
          <w:sz w:val="24"/>
          <w:szCs w:val="24"/>
        </w:rPr>
      </w:pPr>
    </w:p>
    <w:p w14:paraId="68195C9D" w14:textId="77777777" w:rsidR="007F23F7" w:rsidRDefault="007F23F7" w:rsidP="00B65634">
      <w:pPr>
        <w:pStyle w:val="BodyText"/>
        <w:spacing w:after="100" w:afterAutospacing="1"/>
        <w:rPr>
          <w:rFonts w:asciiTheme="minorHAnsi" w:hAnsiTheme="minorHAnsi"/>
          <w:sz w:val="24"/>
          <w:szCs w:val="24"/>
        </w:rPr>
      </w:pPr>
    </w:p>
    <w:p w14:paraId="7721378B" w14:textId="77777777" w:rsidR="007F23F7" w:rsidRDefault="007F23F7" w:rsidP="00B65634">
      <w:pPr>
        <w:pStyle w:val="BodyText"/>
        <w:spacing w:after="100" w:afterAutospacing="1"/>
        <w:rPr>
          <w:rFonts w:asciiTheme="minorHAnsi" w:hAnsiTheme="minorHAnsi"/>
          <w:sz w:val="24"/>
          <w:szCs w:val="24"/>
        </w:rPr>
      </w:pPr>
    </w:p>
    <w:p w14:paraId="123467D0" w14:textId="77777777" w:rsidR="007F23F7" w:rsidRDefault="007F23F7" w:rsidP="00B65634">
      <w:pPr>
        <w:pStyle w:val="BodyText"/>
        <w:spacing w:after="100" w:afterAutospacing="1"/>
        <w:rPr>
          <w:rFonts w:asciiTheme="minorHAnsi" w:hAnsiTheme="minorHAnsi"/>
          <w:sz w:val="24"/>
          <w:szCs w:val="24"/>
        </w:rPr>
      </w:pPr>
    </w:p>
    <w:p w14:paraId="5419B2D8" w14:textId="77777777" w:rsidR="007F23F7" w:rsidRDefault="007F23F7" w:rsidP="00B65634">
      <w:pPr>
        <w:pStyle w:val="BodyText"/>
        <w:spacing w:after="100" w:afterAutospacing="1"/>
        <w:rPr>
          <w:rFonts w:asciiTheme="minorHAnsi" w:hAnsiTheme="minorHAnsi"/>
          <w:sz w:val="24"/>
          <w:szCs w:val="24"/>
        </w:rPr>
      </w:pPr>
    </w:p>
    <w:p w14:paraId="7F95008F" w14:textId="77777777" w:rsidR="007F23F7" w:rsidRDefault="007F23F7" w:rsidP="00B65634">
      <w:pPr>
        <w:pStyle w:val="BodyText"/>
        <w:spacing w:after="100" w:afterAutospacing="1"/>
        <w:rPr>
          <w:rFonts w:asciiTheme="minorHAnsi" w:hAnsiTheme="minorHAnsi"/>
          <w:sz w:val="24"/>
          <w:szCs w:val="24"/>
        </w:rPr>
      </w:pPr>
    </w:p>
    <w:p w14:paraId="3CEEC20F" w14:textId="77777777" w:rsidR="007F23F7" w:rsidRDefault="007F23F7" w:rsidP="00B65634">
      <w:pPr>
        <w:pStyle w:val="BodyText"/>
        <w:spacing w:after="100" w:afterAutospacing="1"/>
        <w:rPr>
          <w:rFonts w:asciiTheme="minorHAnsi" w:hAnsiTheme="minorHAnsi"/>
          <w:sz w:val="24"/>
          <w:szCs w:val="24"/>
        </w:rPr>
      </w:pPr>
    </w:p>
    <w:p w14:paraId="05458EBA" w14:textId="77777777" w:rsidR="007F23F7" w:rsidRDefault="007F23F7" w:rsidP="00B65634">
      <w:pPr>
        <w:pStyle w:val="BodyText"/>
        <w:spacing w:after="100" w:afterAutospacing="1"/>
        <w:rPr>
          <w:rFonts w:asciiTheme="minorHAnsi" w:hAnsiTheme="minorHAnsi"/>
          <w:sz w:val="24"/>
          <w:szCs w:val="24"/>
        </w:rPr>
      </w:pPr>
    </w:p>
    <w:p w14:paraId="7ACEFF2D" w14:textId="2E97813B" w:rsidR="00B65634" w:rsidRPr="00E50E3D" w:rsidRDefault="00B65634" w:rsidP="00B65634">
      <w:pPr>
        <w:pStyle w:val="BodyText"/>
        <w:spacing w:after="100" w:afterAutospacing="1"/>
        <w:rPr>
          <w:rFonts w:asciiTheme="minorHAnsi" w:hAnsiTheme="minorHAnsi"/>
          <w:sz w:val="24"/>
          <w:szCs w:val="24"/>
        </w:rPr>
      </w:pPr>
      <w:r w:rsidRPr="00E50E3D">
        <w:rPr>
          <w:rFonts w:asciiTheme="minorHAnsi" w:hAnsiTheme="minorHAnsi"/>
          <w:sz w:val="24"/>
          <w:szCs w:val="24"/>
        </w:rPr>
        <w:t>Northwest Tennessee Economic Development Council (NWTEDC) is a p</w:t>
      </w:r>
      <w:r w:rsidR="00ED6804">
        <w:rPr>
          <w:rFonts w:asciiTheme="minorHAnsi" w:hAnsiTheme="minorHAnsi"/>
          <w:sz w:val="24"/>
          <w:szCs w:val="24"/>
        </w:rPr>
        <w:t>ublic</w:t>
      </w:r>
      <w:r w:rsidRPr="00E50E3D">
        <w:rPr>
          <w:rFonts w:asciiTheme="minorHAnsi" w:hAnsiTheme="minorHAnsi"/>
          <w:sz w:val="24"/>
          <w:szCs w:val="24"/>
        </w:rPr>
        <w:t xml:space="preserve"> non-profit community action agency</w:t>
      </w:r>
      <w:r w:rsidR="004D375A" w:rsidRPr="00E50E3D">
        <w:rPr>
          <w:rFonts w:asciiTheme="minorHAnsi" w:hAnsiTheme="minorHAnsi"/>
          <w:sz w:val="24"/>
          <w:szCs w:val="24"/>
        </w:rPr>
        <w:t xml:space="preserve">. </w:t>
      </w:r>
      <w:r w:rsidRPr="00E50E3D">
        <w:rPr>
          <w:rFonts w:asciiTheme="minorHAnsi" w:hAnsiTheme="minorHAnsi"/>
          <w:sz w:val="24"/>
          <w:szCs w:val="24"/>
        </w:rPr>
        <w:t xml:space="preserve">NWTEDC community service programs </w:t>
      </w:r>
      <w:proofErr w:type="gramStart"/>
      <w:r w:rsidRPr="00E50E3D">
        <w:rPr>
          <w:rFonts w:asciiTheme="minorHAnsi" w:hAnsiTheme="minorHAnsi"/>
          <w:sz w:val="24"/>
          <w:szCs w:val="24"/>
        </w:rPr>
        <w:t>provide assistance to</w:t>
      </w:r>
      <w:proofErr w:type="gramEnd"/>
      <w:r w:rsidRPr="00E50E3D">
        <w:rPr>
          <w:rFonts w:asciiTheme="minorHAnsi" w:hAnsiTheme="minorHAnsi"/>
          <w:sz w:val="24"/>
          <w:szCs w:val="24"/>
        </w:rPr>
        <w:t xml:space="preserve"> income-eligible households and individuals </w:t>
      </w:r>
      <w:r w:rsidR="00922D8C" w:rsidRPr="00E50E3D">
        <w:rPr>
          <w:rFonts w:asciiTheme="minorHAnsi" w:hAnsiTheme="minorHAnsi"/>
          <w:sz w:val="24"/>
          <w:szCs w:val="24"/>
        </w:rPr>
        <w:t xml:space="preserve">and </w:t>
      </w:r>
      <w:proofErr w:type="gramStart"/>
      <w:r w:rsidR="00922D8C" w:rsidRPr="00E50E3D">
        <w:rPr>
          <w:rFonts w:asciiTheme="minorHAnsi" w:hAnsiTheme="minorHAnsi"/>
          <w:sz w:val="24"/>
          <w:szCs w:val="24"/>
        </w:rPr>
        <w:t>serves</w:t>
      </w:r>
      <w:proofErr w:type="gramEnd"/>
      <w:r w:rsidR="00922D8C" w:rsidRPr="00E50E3D">
        <w:rPr>
          <w:rFonts w:asciiTheme="minorHAnsi" w:hAnsiTheme="minorHAnsi"/>
          <w:sz w:val="24"/>
          <w:szCs w:val="24"/>
        </w:rPr>
        <w:t xml:space="preserve"> as </w:t>
      </w:r>
      <w:r w:rsidRPr="00E50E3D">
        <w:rPr>
          <w:rFonts w:asciiTheme="minorHAnsi" w:hAnsiTheme="minorHAnsi"/>
          <w:sz w:val="24"/>
          <w:szCs w:val="24"/>
        </w:rPr>
        <w:t>the grantee for the Northwest Tennessee Head Start/Early Head Start program.</w:t>
      </w:r>
    </w:p>
    <w:p w14:paraId="722056E8" w14:textId="640C9475" w:rsidR="008001EF" w:rsidRPr="003F1541" w:rsidRDefault="00BB69A8" w:rsidP="00B65634">
      <w:pPr>
        <w:spacing w:after="100" w:afterAutospacing="1"/>
        <w:jc w:val="both"/>
        <w:rPr>
          <w:rFonts w:cs="Times New Roman"/>
          <w:sz w:val="24"/>
          <w:szCs w:val="24"/>
        </w:rPr>
      </w:pPr>
      <w:r w:rsidRPr="00E50E3D">
        <w:rPr>
          <w:rFonts w:cs="Times New Roman"/>
          <w:sz w:val="24"/>
          <w:szCs w:val="24"/>
        </w:rPr>
        <w:t xml:space="preserve">The established service area for Northwest Tennessee Head Start/Early Head Start encompasses </w:t>
      </w:r>
      <w:r w:rsidR="00DA53BD" w:rsidRPr="003F1541">
        <w:rPr>
          <w:rFonts w:cs="Times New Roman"/>
          <w:sz w:val="24"/>
          <w:szCs w:val="24"/>
        </w:rPr>
        <w:t xml:space="preserve">eight </w:t>
      </w:r>
      <w:r w:rsidRPr="003F1541">
        <w:rPr>
          <w:rFonts w:cs="Times New Roman"/>
          <w:sz w:val="24"/>
          <w:szCs w:val="24"/>
        </w:rPr>
        <w:t>counties in Northwest</w:t>
      </w:r>
      <w:r w:rsidR="00DA53BD" w:rsidRPr="003F1541">
        <w:rPr>
          <w:rFonts w:cs="Times New Roman"/>
          <w:sz w:val="24"/>
          <w:szCs w:val="24"/>
        </w:rPr>
        <w:t xml:space="preserve"> and </w:t>
      </w:r>
      <w:r w:rsidRPr="003F1541">
        <w:rPr>
          <w:rFonts w:cs="Times New Roman"/>
          <w:sz w:val="24"/>
          <w:szCs w:val="24"/>
        </w:rPr>
        <w:t>Southwest</w:t>
      </w:r>
      <w:r w:rsidR="00DA53BD" w:rsidRPr="003F1541">
        <w:rPr>
          <w:rFonts w:cs="Times New Roman"/>
          <w:sz w:val="24"/>
          <w:szCs w:val="24"/>
        </w:rPr>
        <w:t>.</w:t>
      </w:r>
      <w:r w:rsidRPr="003F1541">
        <w:rPr>
          <w:rFonts w:cs="Times New Roman"/>
          <w:sz w:val="24"/>
          <w:szCs w:val="24"/>
        </w:rPr>
        <w:t xml:space="preserve"> </w:t>
      </w:r>
      <w:r w:rsidR="00DA53BD" w:rsidRPr="003F1541">
        <w:rPr>
          <w:rFonts w:cs="Times New Roman"/>
          <w:sz w:val="24"/>
          <w:szCs w:val="24"/>
        </w:rPr>
        <w:t xml:space="preserve">Seven </w:t>
      </w:r>
      <w:r w:rsidRPr="003F1541">
        <w:rPr>
          <w:rFonts w:cs="Times New Roman"/>
          <w:sz w:val="24"/>
          <w:szCs w:val="24"/>
        </w:rPr>
        <w:t>of the co</w:t>
      </w:r>
      <w:r w:rsidR="008001EF" w:rsidRPr="003F1541">
        <w:rPr>
          <w:rFonts w:cs="Times New Roman"/>
          <w:sz w:val="24"/>
          <w:szCs w:val="24"/>
        </w:rPr>
        <w:t>unties are classified as rural with one county being classified as urban</w:t>
      </w:r>
      <w:r w:rsidRPr="003F1541">
        <w:rPr>
          <w:rFonts w:cs="Times New Roman"/>
          <w:sz w:val="24"/>
          <w:szCs w:val="24"/>
        </w:rPr>
        <w:t>.</w:t>
      </w:r>
    </w:p>
    <w:p w14:paraId="5DB30255" w14:textId="291E53C7" w:rsidR="00BB69A8" w:rsidRPr="003F1541" w:rsidRDefault="00BB69A8" w:rsidP="00BB69A8">
      <w:pPr>
        <w:jc w:val="both"/>
        <w:rPr>
          <w:rFonts w:cs="Times New Roman"/>
          <w:sz w:val="24"/>
          <w:szCs w:val="24"/>
        </w:rPr>
      </w:pPr>
      <w:r w:rsidRPr="003F1541">
        <w:rPr>
          <w:rFonts w:cs="Times New Roman"/>
          <w:sz w:val="24"/>
          <w:szCs w:val="24"/>
        </w:rPr>
        <w:t>These counties stretch from the Tennessee River on the east to the Mississippi River on the west and are border</w:t>
      </w:r>
      <w:r w:rsidR="009019E8" w:rsidRPr="003F1541">
        <w:rPr>
          <w:rFonts w:cs="Times New Roman"/>
          <w:sz w:val="24"/>
          <w:szCs w:val="24"/>
        </w:rPr>
        <w:t xml:space="preserve">ed by Kentucky on the north, Arkansas and Missouri on the west, and </w:t>
      </w:r>
      <w:r w:rsidRPr="003F1541">
        <w:rPr>
          <w:rFonts w:cs="Times New Roman"/>
          <w:sz w:val="24"/>
          <w:szCs w:val="24"/>
        </w:rPr>
        <w:t>Mississippi on the south</w:t>
      </w:r>
      <w:r w:rsidR="004D375A" w:rsidRPr="003F1541">
        <w:rPr>
          <w:rFonts w:cs="Times New Roman"/>
          <w:sz w:val="24"/>
          <w:szCs w:val="24"/>
        </w:rPr>
        <w:t xml:space="preserve">. </w:t>
      </w:r>
      <w:r w:rsidR="00F37559" w:rsidRPr="003F1541">
        <w:rPr>
          <w:rFonts w:cs="Times New Roman"/>
          <w:sz w:val="24"/>
          <w:szCs w:val="24"/>
        </w:rPr>
        <w:t>Seven</w:t>
      </w:r>
      <w:r w:rsidRPr="003F1541">
        <w:rPr>
          <w:rFonts w:cs="Times New Roman"/>
          <w:sz w:val="24"/>
          <w:szCs w:val="24"/>
        </w:rPr>
        <w:t xml:space="preserve"> of the counties, Benton, </w:t>
      </w:r>
      <w:r w:rsidR="00F37559" w:rsidRPr="003F1541">
        <w:rPr>
          <w:rFonts w:cs="Times New Roman"/>
          <w:sz w:val="24"/>
          <w:szCs w:val="24"/>
        </w:rPr>
        <w:t>Carroll, Gibson</w:t>
      </w:r>
      <w:r w:rsidRPr="003F1541">
        <w:rPr>
          <w:rFonts w:cs="Times New Roman"/>
          <w:sz w:val="24"/>
          <w:szCs w:val="24"/>
        </w:rPr>
        <w:t xml:space="preserve">, Henry, Lake, </w:t>
      </w:r>
      <w:r w:rsidR="004D375A" w:rsidRPr="003F1541">
        <w:rPr>
          <w:rFonts w:cs="Times New Roman"/>
          <w:sz w:val="24"/>
          <w:szCs w:val="24"/>
        </w:rPr>
        <w:t>Obion,</w:t>
      </w:r>
      <w:r w:rsidRPr="003F1541">
        <w:rPr>
          <w:rFonts w:cs="Times New Roman"/>
          <w:sz w:val="24"/>
          <w:szCs w:val="24"/>
        </w:rPr>
        <w:t xml:space="preserve"> and Weakley lie in the Northwest Tennessee Development District while Madison County is in the Southwest District</w:t>
      </w:r>
      <w:r w:rsidR="004D375A" w:rsidRPr="003F1541">
        <w:rPr>
          <w:rFonts w:cs="Times New Roman"/>
          <w:sz w:val="24"/>
          <w:szCs w:val="24"/>
        </w:rPr>
        <w:t xml:space="preserve">. </w:t>
      </w:r>
    </w:p>
    <w:p w14:paraId="1620F56E" w14:textId="324E749D" w:rsidR="512EA1AE" w:rsidRDefault="00BB69A8" w:rsidP="057FB6B1">
      <w:pPr>
        <w:jc w:val="both"/>
        <w:rPr>
          <w:rFonts w:cs="Times New Roman"/>
          <w:sz w:val="24"/>
          <w:szCs w:val="24"/>
        </w:rPr>
      </w:pPr>
      <w:r w:rsidRPr="057FB6B1">
        <w:rPr>
          <w:rFonts w:cs="Times New Roman"/>
          <w:sz w:val="24"/>
          <w:szCs w:val="24"/>
        </w:rPr>
        <w:t>Services are currently fu</w:t>
      </w:r>
      <w:r w:rsidR="00677F8C" w:rsidRPr="057FB6B1">
        <w:rPr>
          <w:rFonts w:cs="Times New Roman"/>
          <w:sz w:val="24"/>
          <w:szCs w:val="24"/>
        </w:rPr>
        <w:t xml:space="preserve">nded for </w:t>
      </w:r>
      <w:r w:rsidR="00F37559" w:rsidRPr="057FB6B1">
        <w:rPr>
          <w:rFonts w:cs="Times New Roman"/>
          <w:sz w:val="24"/>
          <w:szCs w:val="24"/>
        </w:rPr>
        <w:t>739</w:t>
      </w:r>
      <w:r w:rsidR="00922D8C" w:rsidRPr="057FB6B1">
        <w:rPr>
          <w:rFonts w:cs="Times New Roman"/>
          <w:sz w:val="24"/>
          <w:szCs w:val="24"/>
        </w:rPr>
        <w:t xml:space="preserve"> Head Start and 1</w:t>
      </w:r>
      <w:r w:rsidR="00F37559" w:rsidRPr="057FB6B1">
        <w:rPr>
          <w:rFonts w:cs="Times New Roman"/>
          <w:sz w:val="24"/>
          <w:szCs w:val="24"/>
        </w:rPr>
        <w:t>3</w:t>
      </w:r>
      <w:r w:rsidR="003D3029" w:rsidRPr="057FB6B1">
        <w:rPr>
          <w:rFonts w:cs="Times New Roman"/>
          <w:sz w:val="24"/>
          <w:szCs w:val="24"/>
        </w:rPr>
        <w:t>2</w:t>
      </w:r>
      <w:r w:rsidRPr="057FB6B1">
        <w:rPr>
          <w:rFonts w:cs="Times New Roman"/>
          <w:sz w:val="24"/>
          <w:szCs w:val="24"/>
        </w:rPr>
        <w:t xml:space="preserve"> Early Head Start children and families i</w:t>
      </w:r>
      <w:r w:rsidR="00332A91" w:rsidRPr="057FB6B1">
        <w:rPr>
          <w:rFonts w:cs="Times New Roman"/>
          <w:sz w:val="24"/>
          <w:szCs w:val="24"/>
        </w:rPr>
        <w:t xml:space="preserve">n </w:t>
      </w:r>
      <w:r w:rsidR="0011508A" w:rsidRPr="057FB6B1">
        <w:rPr>
          <w:rFonts w:cs="Times New Roman"/>
          <w:sz w:val="24"/>
          <w:szCs w:val="24"/>
        </w:rPr>
        <w:t>19</w:t>
      </w:r>
      <w:r w:rsidR="008001EF" w:rsidRPr="057FB6B1">
        <w:rPr>
          <w:rFonts w:cs="Times New Roman"/>
          <w:sz w:val="24"/>
          <w:szCs w:val="24"/>
        </w:rPr>
        <w:t xml:space="preserve"> </w:t>
      </w:r>
      <w:r w:rsidR="00A4541F" w:rsidRPr="057FB6B1">
        <w:rPr>
          <w:rFonts w:cs="Times New Roman"/>
          <w:sz w:val="24"/>
          <w:szCs w:val="24"/>
        </w:rPr>
        <w:t>community-based</w:t>
      </w:r>
      <w:r w:rsidR="008001EF" w:rsidRPr="057FB6B1">
        <w:rPr>
          <w:rFonts w:cs="Times New Roman"/>
          <w:sz w:val="24"/>
          <w:szCs w:val="24"/>
        </w:rPr>
        <w:t xml:space="preserve"> centers.</w:t>
      </w:r>
      <w:r w:rsidR="432CBACB" w:rsidRPr="057FB6B1">
        <w:rPr>
          <w:rFonts w:cs="Times New Roman"/>
          <w:sz w:val="24"/>
          <w:szCs w:val="24"/>
        </w:rPr>
        <w:t xml:space="preserve"> </w:t>
      </w:r>
      <w:r w:rsidR="008001EF" w:rsidRPr="057FB6B1">
        <w:rPr>
          <w:rFonts w:cs="Times New Roman"/>
          <w:sz w:val="24"/>
          <w:szCs w:val="24"/>
        </w:rPr>
        <w:t>Head Start c</w:t>
      </w:r>
      <w:r w:rsidRPr="057FB6B1">
        <w:rPr>
          <w:rFonts w:cs="Times New Roman"/>
          <w:sz w:val="24"/>
          <w:szCs w:val="24"/>
        </w:rPr>
        <w:t>hildren served</w:t>
      </w:r>
      <w:r w:rsidR="00922D8C" w:rsidRPr="057FB6B1">
        <w:rPr>
          <w:rFonts w:cs="Times New Roman"/>
          <w:sz w:val="24"/>
          <w:szCs w:val="24"/>
        </w:rPr>
        <w:t xml:space="preserve"> are enrolled for 160 days</w:t>
      </w:r>
      <w:r w:rsidR="004D375A" w:rsidRPr="057FB6B1">
        <w:rPr>
          <w:rFonts w:cs="Times New Roman"/>
          <w:sz w:val="24"/>
          <w:szCs w:val="24"/>
        </w:rPr>
        <w:t xml:space="preserve">. </w:t>
      </w:r>
      <w:r w:rsidRPr="057FB6B1">
        <w:rPr>
          <w:rFonts w:cs="Times New Roman"/>
          <w:sz w:val="24"/>
          <w:szCs w:val="24"/>
        </w:rPr>
        <w:t xml:space="preserve">Early Head Start services are available in </w:t>
      </w:r>
      <w:r w:rsidR="00F37559" w:rsidRPr="057FB6B1">
        <w:rPr>
          <w:rFonts w:cs="Times New Roman"/>
          <w:sz w:val="24"/>
          <w:szCs w:val="24"/>
        </w:rPr>
        <w:t>five</w:t>
      </w:r>
      <w:r w:rsidRPr="057FB6B1">
        <w:rPr>
          <w:rFonts w:cs="Times New Roman"/>
          <w:sz w:val="24"/>
          <w:szCs w:val="24"/>
        </w:rPr>
        <w:t xml:space="preserve"> of the </w:t>
      </w:r>
      <w:r w:rsidR="00F37559" w:rsidRPr="057FB6B1">
        <w:rPr>
          <w:rFonts w:cs="Times New Roman"/>
          <w:sz w:val="24"/>
          <w:szCs w:val="24"/>
        </w:rPr>
        <w:t>eight</w:t>
      </w:r>
      <w:r w:rsidRPr="057FB6B1">
        <w:rPr>
          <w:rFonts w:cs="Times New Roman"/>
          <w:sz w:val="24"/>
          <w:szCs w:val="24"/>
        </w:rPr>
        <w:t xml:space="preserve"> counties, while Head Start centers </w:t>
      </w:r>
      <w:r w:rsidR="003F1541" w:rsidRPr="057FB6B1">
        <w:rPr>
          <w:rFonts w:cs="Times New Roman"/>
          <w:sz w:val="24"/>
          <w:szCs w:val="24"/>
        </w:rPr>
        <w:t>are in</w:t>
      </w:r>
      <w:r w:rsidRPr="057FB6B1">
        <w:rPr>
          <w:rFonts w:cs="Times New Roman"/>
          <w:sz w:val="24"/>
          <w:szCs w:val="24"/>
        </w:rPr>
        <w:t xml:space="preserve"> all </w:t>
      </w:r>
      <w:r w:rsidR="00F37559" w:rsidRPr="057FB6B1">
        <w:rPr>
          <w:rFonts w:cs="Times New Roman"/>
          <w:sz w:val="24"/>
          <w:szCs w:val="24"/>
        </w:rPr>
        <w:t>eight</w:t>
      </w:r>
      <w:r w:rsidRPr="057FB6B1">
        <w:rPr>
          <w:rFonts w:cs="Times New Roman"/>
          <w:sz w:val="24"/>
          <w:szCs w:val="24"/>
        </w:rPr>
        <w:t xml:space="preserve"> counties.  The program has entered into collaborative agreements with </w:t>
      </w:r>
      <w:r w:rsidR="00F37559" w:rsidRPr="057FB6B1">
        <w:rPr>
          <w:rFonts w:cs="Times New Roman"/>
          <w:sz w:val="24"/>
          <w:szCs w:val="24"/>
        </w:rPr>
        <w:t>six</w:t>
      </w:r>
      <w:r w:rsidRPr="057FB6B1">
        <w:rPr>
          <w:rFonts w:cs="Times New Roman"/>
          <w:sz w:val="24"/>
          <w:szCs w:val="24"/>
        </w:rPr>
        <w:t xml:space="preserve"> local school systems at seven sites to provide services for </w:t>
      </w:r>
      <w:r w:rsidR="005D260F" w:rsidRPr="057FB6B1">
        <w:rPr>
          <w:rFonts w:cs="Times New Roman"/>
          <w:sz w:val="24"/>
          <w:szCs w:val="24"/>
        </w:rPr>
        <w:t>200</w:t>
      </w:r>
      <w:r w:rsidR="008001EF" w:rsidRPr="057FB6B1">
        <w:rPr>
          <w:rFonts w:cs="Times New Roman"/>
          <w:sz w:val="24"/>
          <w:szCs w:val="24"/>
        </w:rPr>
        <w:t xml:space="preserve"> Head Start children in pre-k</w:t>
      </w:r>
      <w:r w:rsidRPr="057FB6B1">
        <w:rPr>
          <w:rFonts w:cs="Times New Roman"/>
          <w:sz w:val="24"/>
          <w:szCs w:val="24"/>
        </w:rPr>
        <w:t xml:space="preserve">indergarten/Head Start classrooms for 180 days. </w:t>
      </w:r>
    </w:p>
    <w:p w14:paraId="0160C65B" w14:textId="386369FC" w:rsidR="512EA1AE" w:rsidRDefault="512EA1AE" w:rsidP="057FB6B1">
      <w:pPr>
        <w:jc w:val="both"/>
        <w:rPr>
          <w:rFonts w:cs="Times New Roman"/>
          <w:sz w:val="24"/>
          <w:szCs w:val="24"/>
        </w:rPr>
      </w:pPr>
    </w:p>
    <w:p w14:paraId="3BDD6302" w14:textId="03B3E36F" w:rsidR="512EA1AE" w:rsidRDefault="00BB69A8" w:rsidP="512EA1AE">
      <w:pPr>
        <w:jc w:val="both"/>
        <w:rPr>
          <w:rFonts w:cs="Times New Roman"/>
          <w:sz w:val="24"/>
          <w:szCs w:val="24"/>
        </w:rPr>
      </w:pPr>
      <w:r w:rsidRPr="057FB6B1">
        <w:rPr>
          <w:rFonts w:cs="Times New Roman"/>
          <w:sz w:val="24"/>
          <w:szCs w:val="24"/>
        </w:rPr>
        <w:lastRenderedPageBreak/>
        <w:t xml:space="preserve"> </w:t>
      </w:r>
    </w:p>
    <w:tbl>
      <w:tblPr>
        <w:tblStyle w:val="TableGrid"/>
        <w:tblW w:w="10041" w:type="dxa"/>
        <w:tblLook w:val="04A0" w:firstRow="1" w:lastRow="0" w:firstColumn="1" w:lastColumn="0" w:noHBand="0" w:noVBand="1"/>
      </w:tblPr>
      <w:tblGrid>
        <w:gridCol w:w="4403"/>
        <w:gridCol w:w="2665"/>
        <w:gridCol w:w="2973"/>
      </w:tblGrid>
      <w:tr w:rsidR="004B5E2E" w14:paraId="5C2A8537" w14:textId="77777777" w:rsidTr="512EA1AE">
        <w:trPr>
          <w:trHeight w:val="930"/>
        </w:trPr>
        <w:tc>
          <w:tcPr>
            <w:tcW w:w="4403" w:type="dxa"/>
          </w:tcPr>
          <w:p w14:paraId="3407833B" w14:textId="77777777" w:rsidR="004B5E2E" w:rsidRPr="004B5E2E" w:rsidRDefault="004B5E2E" w:rsidP="505748BE">
            <w:pPr>
              <w:autoSpaceDE w:val="0"/>
              <w:autoSpaceDN w:val="0"/>
              <w:jc w:val="center"/>
              <w:rPr>
                <w:b/>
                <w:bCs/>
              </w:rPr>
            </w:pPr>
          </w:p>
          <w:p w14:paraId="1F4232D8" w14:textId="77777777" w:rsidR="004B5E2E" w:rsidRPr="004B5E2E" w:rsidRDefault="004B5E2E" w:rsidP="505748BE">
            <w:pPr>
              <w:autoSpaceDE w:val="0"/>
              <w:autoSpaceDN w:val="0"/>
              <w:jc w:val="center"/>
              <w:rPr>
                <w:b/>
                <w:bCs/>
              </w:rPr>
            </w:pPr>
          </w:p>
          <w:p w14:paraId="49A55C17" w14:textId="77777777" w:rsidR="004B5E2E" w:rsidRPr="004B5E2E" w:rsidRDefault="004B5E2E" w:rsidP="505748BE">
            <w:pPr>
              <w:autoSpaceDE w:val="0"/>
              <w:autoSpaceDN w:val="0"/>
              <w:jc w:val="center"/>
              <w:rPr>
                <w:b/>
                <w:bCs/>
              </w:rPr>
            </w:pPr>
            <w:r w:rsidRPr="505748BE">
              <w:rPr>
                <w:b/>
                <w:bCs/>
              </w:rPr>
              <w:t>County</w:t>
            </w:r>
          </w:p>
        </w:tc>
        <w:tc>
          <w:tcPr>
            <w:tcW w:w="2665" w:type="dxa"/>
          </w:tcPr>
          <w:p w14:paraId="67CAAD1A" w14:textId="77777777" w:rsidR="004B5E2E" w:rsidRPr="004B5E2E" w:rsidRDefault="004B5E2E" w:rsidP="505748BE">
            <w:pPr>
              <w:autoSpaceDE w:val="0"/>
              <w:autoSpaceDN w:val="0"/>
              <w:jc w:val="center"/>
              <w:rPr>
                <w:b/>
                <w:bCs/>
              </w:rPr>
            </w:pPr>
          </w:p>
          <w:p w14:paraId="655FBAF9" w14:textId="77777777" w:rsidR="004B5E2E" w:rsidRPr="004B5E2E" w:rsidRDefault="004B5E2E" w:rsidP="505748BE">
            <w:pPr>
              <w:autoSpaceDE w:val="0"/>
              <w:autoSpaceDN w:val="0"/>
              <w:jc w:val="center"/>
              <w:rPr>
                <w:b/>
                <w:bCs/>
              </w:rPr>
            </w:pPr>
          </w:p>
          <w:p w14:paraId="2494DE51" w14:textId="77777777" w:rsidR="004B5E2E" w:rsidRPr="004B5E2E" w:rsidRDefault="004B5E2E" w:rsidP="505748BE">
            <w:pPr>
              <w:autoSpaceDE w:val="0"/>
              <w:autoSpaceDN w:val="0"/>
              <w:jc w:val="center"/>
              <w:rPr>
                <w:b/>
                <w:bCs/>
              </w:rPr>
            </w:pPr>
            <w:r w:rsidRPr="505748BE">
              <w:rPr>
                <w:b/>
                <w:bCs/>
              </w:rPr>
              <w:t>Head Start</w:t>
            </w:r>
          </w:p>
        </w:tc>
        <w:tc>
          <w:tcPr>
            <w:tcW w:w="2973" w:type="dxa"/>
          </w:tcPr>
          <w:p w14:paraId="7E218690" w14:textId="77777777" w:rsidR="004B5E2E" w:rsidRPr="004B5E2E" w:rsidRDefault="004B5E2E" w:rsidP="505748BE">
            <w:pPr>
              <w:autoSpaceDE w:val="0"/>
              <w:autoSpaceDN w:val="0"/>
              <w:jc w:val="center"/>
              <w:rPr>
                <w:b/>
                <w:bCs/>
              </w:rPr>
            </w:pPr>
          </w:p>
          <w:p w14:paraId="67344AE8" w14:textId="77777777" w:rsidR="004B5E2E" w:rsidRPr="004B5E2E" w:rsidRDefault="004B5E2E" w:rsidP="505748BE">
            <w:pPr>
              <w:autoSpaceDE w:val="0"/>
              <w:autoSpaceDN w:val="0"/>
              <w:jc w:val="center"/>
              <w:rPr>
                <w:b/>
                <w:bCs/>
              </w:rPr>
            </w:pPr>
            <w:r w:rsidRPr="505748BE">
              <w:rPr>
                <w:b/>
                <w:bCs/>
              </w:rPr>
              <w:t>Early Head Start</w:t>
            </w:r>
          </w:p>
        </w:tc>
      </w:tr>
      <w:tr w:rsidR="004B5E2E" w:rsidRPr="00A4541F" w14:paraId="36AC9619" w14:textId="77777777" w:rsidTr="512EA1AE">
        <w:trPr>
          <w:trHeight w:val="309"/>
        </w:trPr>
        <w:tc>
          <w:tcPr>
            <w:tcW w:w="4403" w:type="dxa"/>
          </w:tcPr>
          <w:p w14:paraId="66456E23" w14:textId="77777777" w:rsidR="004B5E2E" w:rsidRPr="003F1541" w:rsidRDefault="004B5E2E" w:rsidP="505748BE">
            <w:pPr>
              <w:autoSpaceDE w:val="0"/>
              <w:autoSpaceDN w:val="0"/>
              <w:rPr>
                <w:rFonts w:ascii="Calibri" w:eastAsiaTheme="minorEastAsia" w:hAnsi="Calibri" w:cs="Calibri"/>
                <w:sz w:val="22"/>
                <w:szCs w:val="22"/>
              </w:rPr>
            </w:pPr>
            <w:r>
              <w:t>Benton County</w:t>
            </w:r>
          </w:p>
        </w:tc>
        <w:tc>
          <w:tcPr>
            <w:tcW w:w="2665" w:type="dxa"/>
          </w:tcPr>
          <w:p w14:paraId="109F28C8" w14:textId="4750729A" w:rsidR="004B5E2E" w:rsidRPr="003F1541" w:rsidRDefault="004B5E2E" w:rsidP="505748BE">
            <w:pPr>
              <w:autoSpaceDE w:val="0"/>
              <w:autoSpaceDN w:val="0"/>
              <w:jc w:val="center"/>
            </w:pPr>
            <w:r>
              <w:t>5</w:t>
            </w:r>
            <w:r w:rsidR="4E9DD981">
              <w:t>0</w:t>
            </w:r>
          </w:p>
        </w:tc>
        <w:tc>
          <w:tcPr>
            <w:tcW w:w="2973" w:type="dxa"/>
          </w:tcPr>
          <w:p w14:paraId="44EC41FE" w14:textId="77777777" w:rsidR="004B5E2E" w:rsidRPr="003F1541" w:rsidRDefault="004B5E2E" w:rsidP="505748BE">
            <w:pPr>
              <w:autoSpaceDE w:val="0"/>
              <w:autoSpaceDN w:val="0"/>
              <w:jc w:val="center"/>
              <w:rPr>
                <w:rFonts w:ascii="Calibri" w:eastAsiaTheme="minorEastAsia" w:hAnsi="Calibri" w:cs="Calibri"/>
                <w:sz w:val="22"/>
                <w:szCs w:val="22"/>
              </w:rPr>
            </w:pPr>
            <w:r>
              <w:t>20</w:t>
            </w:r>
          </w:p>
        </w:tc>
      </w:tr>
      <w:tr w:rsidR="004B5E2E" w:rsidRPr="00A4541F" w14:paraId="05538A2D" w14:textId="77777777" w:rsidTr="512EA1AE">
        <w:trPr>
          <w:trHeight w:val="309"/>
        </w:trPr>
        <w:tc>
          <w:tcPr>
            <w:tcW w:w="4403" w:type="dxa"/>
          </w:tcPr>
          <w:p w14:paraId="16071B58" w14:textId="77777777" w:rsidR="004B5E2E" w:rsidRPr="003F1541" w:rsidRDefault="004B5E2E" w:rsidP="505748BE">
            <w:pPr>
              <w:autoSpaceDE w:val="0"/>
              <w:autoSpaceDN w:val="0"/>
              <w:rPr>
                <w:rFonts w:ascii="Calibri" w:eastAsiaTheme="minorEastAsia" w:hAnsi="Calibri" w:cs="Calibri"/>
                <w:sz w:val="22"/>
                <w:szCs w:val="22"/>
              </w:rPr>
            </w:pPr>
            <w:r>
              <w:t>Carroll County</w:t>
            </w:r>
          </w:p>
        </w:tc>
        <w:tc>
          <w:tcPr>
            <w:tcW w:w="2665" w:type="dxa"/>
            <w:shd w:val="clear" w:color="auto" w:fill="auto"/>
          </w:tcPr>
          <w:p w14:paraId="29B0C5C7" w14:textId="14C53471" w:rsidR="004B5E2E" w:rsidRPr="003F1541" w:rsidRDefault="004B5E2E" w:rsidP="505748BE">
            <w:pPr>
              <w:autoSpaceDE w:val="0"/>
              <w:autoSpaceDN w:val="0"/>
              <w:jc w:val="center"/>
            </w:pPr>
            <w:r>
              <w:t>11</w:t>
            </w:r>
            <w:r w:rsidR="3B7B2C10">
              <w:t>3</w:t>
            </w:r>
          </w:p>
        </w:tc>
        <w:tc>
          <w:tcPr>
            <w:tcW w:w="2973" w:type="dxa"/>
          </w:tcPr>
          <w:p w14:paraId="7DA02FB7" w14:textId="77777777" w:rsidR="004B5E2E" w:rsidRPr="003F1541" w:rsidRDefault="004B5E2E" w:rsidP="505748BE">
            <w:pPr>
              <w:autoSpaceDE w:val="0"/>
              <w:autoSpaceDN w:val="0"/>
              <w:jc w:val="center"/>
              <w:rPr>
                <w:rFonts w:ascii="Calibri" w:eastAsiaTheme="minorEastAsia" w:hAnsi="Calibri" w:cs="Calibri"/>
                <w:sz w:val="22"/>
                <w:szCs w:val="22"/>
              </w:rPr>
            </w:pPr>
            <w:r>
              <w:t>24</w:t>
            </w:r>
          </w:p>
        </w:tc>
      </w:tr>
      <w:tr w:rsidR="004B5E2E" w:rsidRPr="00A4541F" w14:paraId="6EFE76A3" w14:textId="77777777" w:rsidTr="512EA1AE">
        <w:trPr>
          <w:trHeight w:val="309"/>
        </w:trPr>
        <w:tc>
          <w:tcPr>
            <w:tcW w:w="4403" w:type="dxa"/>
          </w:tcPr>
          <w:p w14:paraId="06E9D31C" w14:textId="77777777" w:rsidR="004B5E2E" w:rsidRPr="003F1541" w:rsidRDefault="004B5E2E" w:rsidP="505748BE">
            <w:pPr>
              <w:autoSpaceDE w:val="0"/>
              <w:autoSpaceDN w:val="0"/>
              <w:rPr>
                <w:rFonts w:ascii="Calibri" w:eastAsiaTheme="minorEastAsia" w:hAnsi="Calibri" w:cs="Calibri"/>
                <w:sz w:val="22"/>
                <w:szCs w:val="22"/>
              </w:rPr>
            </w:pPr>
            <w:r>
              <w:t>Gibson County</w:t>
            </w:r>
          </w:p>
        </w:tc>
        <w:tc>
          <w:tcPr>
            <w:tcW w:w="2665" w:type="dxa"/>
          </w:tcPr>
          <w:p w14:paraId="53547DF6" w14:textId="5255DD92" w:rsidR="004B5E2E" w:rsidRPr="003F1541" w:rsidRDefault="004B5E2E" w:rsidP="505748BE">
            <w:pPr>
              <w:autoSpaceDE w:val="0"/>
              <w:autoSpaceDN w:val="0"/>
              <w:jc w:val="center"/>
              <w:rPr>
                <w:rFonts w:ascii="Calibri" w:eastAsiaTheme="minorEastAsia" w:hAnsi="Calibri" w:cs="Calibri"/>
                <w:sz w:val="22"/>
                <w:szCs w:val="22"/>
              </w:rPr>
            </w:pPr>
            <w:r w:rsidRPr="505748BE">
              <w:rPr>
                <w:rFonts w:ascii="Calibri" w:eastAsiaTheme="minorEastAsia" w:hAnsi="Calibri" w:cs="Calibri"/>
                <w:sz w:val="22"/>
                <w:szCs w:val="22"/>
              </w:rPr>
              <w:t>1</w:t>
            </w:r>
            <w:r w:rsidR="00063221" w:rsidRPr="505748BE">
              <w:rPr>
                <w:rFonts w:ascii="Calibri" w:eastAsiaTheme="minorEastAsia" w:hAnsi="Calibri" w:cs="Calibri"/>
                <w:sz w:val="22"/>
                <w:szCs w:val="22"/>
              </w:rPr>
              <w:t>3</w:t>
            </w:r>
            <w:r w:rsidR="3624CCAE" w:rsidRPr="505748BE">
              <w:rPr>
                <w:rFonts w:ascii="Calibri" w:eastAsiaTheme="minorEastAsia" w:hAnsi="Calibri" w:cs="Calibri"/>
                <w:sz w:val="22"/>
                <w:szCs w:val="22"/>
              </w:rPr>
              <w:t>1</w:t>
            </w:r>
          </w:p>
        </w:tc>
        <w:tc>
          <w:tcPr>
            <w:tcW w:w="2973" w:type="dxa"/>
          </w:tcPr>
          <w:p w14:paraId="6B712752" w14:textId="77777777" w:rsidR="004B5E2E" w:rsidRPr="003F1541" w:rsidRDefault="004B5E2E" w:rsidP="505748BE">
            <w:pPr>
              <w:autoSpaceDE w:val="0"/>
              <w:autoSpaceDN w:val="0"/>
              <w:jc w:val="center"/>
              <w:rPr>
                <w:rFonts w:ascii="Calibri" w:eastAsiaTheme="minorEastAsia" w:hAnsi="Calibri" w:cs="Calibri"/>
                <w:sz w:val="22"/>
                <w:szCs w:val="22"/>
              </w:rPr>
            </w:pPr>
            <w:r>
              <w:t>0</w:t>
            </w:r>
          </w:p>
        </w:tc>
      </w:tr>
      <w:tr w:rsidR="004B5E2E" w:rsidRPr="00A4541F" w14:paraId="11494048" w14:textId="77777777" w:rsidTr="512EA1AE">
        <w:trPr>
          <w:trHeight w:val="327"/>
        </w:trPr>
        <w:tc>
          <w:tcPr>
            <w:tcW w:w="4403" w:type="dxa"/>
          </w:tcPr>
          <w:p w14:paraId="331A432D" w14:textId="77777777" w:rsidR="004B5E2E" w:rsidRPr="003F1541" w:rsidRDefault="004B5E2E" w:rsidP="505748BE">
            <w:pPr>
              <w:autoSpaceDE w:val="0"/>
              <w:autoSpaceDN w:val="0"/>
              <w:rPr>
                <w:rFonts w:ascii="Calibri" w:eastAsiaTheme="minorEastAsia" w:hAnsi="Calibri" w:cs="Calibri"/>
                <w:sz w:val="22"/>
                <w:szCs w:val="22"/>
              </w:rPr>
            </w:pPr>
            <w:r>
              <w:t>Henry County</w:t>
            </w:r>
          </w:p>
        </w:tc>
        <w:tc>
          <w:tcPr>
            <w:tcW w:w="2665" w:type="dxa"/>
          </w:tcPr>
          <w:p w14:paraId="118FE7D9" w14:textId="361586BF" w:rsidR="004B5E2E" w:rsidRPr="003F1541" w:rsidRDefault="1C382B5E" w:rsidP="505748BE">
            <w:pPr>
              <w:autoSpaceDE w:val="0"/>
              <w:autoSpaceDN w:val="0"/>
              <w:jc w:val="center"/>
            </w:pPr>
            <w:r>
              <w:t>104</w:t>
            </w:r>
          </w:p>
        </w:tc>
        <w:tc>
          <w:tcPr>
            <w:tcW w:w="2973" w:type="dxa"/>
          </w:tcPr>
          <w:p w14:paraId="58BE22C8" w14:textId="77777777" w:rsidR="004B5E2E" w:rsidRPr="003F1541" w:rsidRDefault="004B5E2E" w:rsidP="505748BE">
            <w:pPr>
              <w:autoSpaceDE w:val="0"/>
              <w:autoSpaceDN w:val="0"/>
              <w:jc w:val="center"/>
              <w:rPr>
                <w:rFonts w:ascii="Calibri" w:eastAsiaTheme="minorEastAsia" w:hAnsi="Calibri" w:cs="Calibri"/>
                <w:sz w:val="22"/>
                <w:szCs w:val="22"/>
              </w:rPr>
            </w:pPr>
            <w:r>
              <w:t>0</w:t>
            </w:r>
          </w:p>
        </w:tc>
      </w:tr>
      <w:tr w:rsidR="004B5E2E" w:rsidRPr="00A4541F" w14:paraId="3B36D4CC" w14:textId="77777777" w:rsidTr="512EA1AE">
        <w:trPr>
          <w:trHeight w:val="327"/>
        </w:trPr>
        <w:tc>
          <w:tcPr>
            <w:tcW w:w="4403" w:type="dxa"/>
          </w:tcPr>
          <w:p w14:paraId="4233B3AB" w14:textId="77777777" w:rsidR="004B5E2E" w:rsidRPr="003F1541" w:rsidRDefault="004B5E2E" w:rsidP="505748BE">
            <w:pPr>
              <w:autoSpaceDE w:val="0"/>
              <w:autoSpaceDN w:val="0"/>
              <w:rPr>
                <w:rFonts w:ascii="Calibri" w:eastAsiaTheme="minorEastAsia" w:hAnsi="Calibri" w:cs="Calibri"/>
                <w:sz w:val="22"/>
                <w:szCs w:val="22"/>
              </w:rPr>
            </w:pPr>
            <w:r>
              <w:t>Lake County</w:t>
            </w:r>
          </w:p>
        </w:tc>
        <w:tc>
          <w:tcPr>
            <w:tcW w:w="2665" w:type="dxa"/>
          </w:tcPr>
          <w:p w14:paraId="548072B9" w14:textId="49FF555B" w:rsidR="004B5E2E" w:rsidRPr="003F1541" w:rsidRDefault="004B5E2E" w:rsidP="505748BE">
            <w:pPr>
              <w:autoSpaceDE w:val="0"/>
              <w:autoSpaceDN w:val="0"/>
              <w:jc w:val="center"/>
              <w:rPr>
                <w:rFonts w:ascii="Calibri" w:eastAsiaTheme="minorEastAsia" w:hAnsi="Calibri" w:cs="Calibri"/>
                <w:sz w:val="22"/>
                <w:szCs w:val="22"/>
              </w:rPr>
            </w:pPr>
            <w:r w:rsidRPr="505748BE">
              <w:rPr>
                <w:rFonts w:ascii="Calibri" w:eastAsiaTheme="minorEastAsia" w:hAnsi="Calibri" w:cs="Calibri"/>
                <w:sz w:val="22"/>
                <w:szCs w:val="22"/>
              </w:rPr>
              <w:t>1</w:t>
            </w:r>
            <w:r w:rsidR="48743162" w:rsidRPr="505748BE">
              <w:rPr>
                <w:rFonts w:ascii="Calibri" w:eastAsiaTheme="minorEastAsia" w:hAnsi="Calibri" w:cs="Calibri"/>
                <w:sz w:val="22"/>
                <w:szCs w:val="22"/>
              </w:rPr>
              <w:t>7</w:t>
            </w:r>
          </w:p>
        </w:tc>
        <w:tc>
          <w:tcPr>
            <w:tcW w:w="2973" w:type="dxa"/>
          </w:tcPr>
          <w:p w14:paraId="5EBE079C" w14:textId="77777777" w:rsidR="004B5E2E" w:rsidRPr="003F1541" w:rsidRDefault="004B5E2E" w:rsidP="505748BE">
            <w:pPr>
              <w:autoSpaceDE w:val="0"/>
              <w:autoSpaceDN w:val="0"/>
              <w:jc w:val="center"/>
              <w:rPr>
                <w:rFonts w:ascii="Calibri" w:eastAsiaTheme="minorEastAsia" w:hAnsi="Calibri" w:cs="Calibri"/>
                <w:sz w:val="22"/>
                <w:szCs w:val="22"/>
              </w:rPr>
            </w:pPr>
            <w:r>
              <w:t>8</w:t>
            </w:r>
          </w:p>
        </w:tc>
      </w:tr>
      <w:tr w:rsidR="004B5E2E" w:rsidRPr="00A4541F" w14:paraId="53B5A291" w14:textId="77777777" w:rsidTr="512EA1AE">
        <w:trPr>
          <w:trHeight w:val="327"/>
        </w:trPr>
        <w:tc>
          <w:tcPr>
            <w:tcW w:w="4403" w:type="dxa"/>
          </w:tcPr>
          <w:p w14:paraId="1BA45433" w14:textId="77777777" w:rsidR="004B5E2E" w:rsidRPr="003F1541" w:rsidRDefault="004B5E2E" w:rsidP="505748BE">
            <w:pPr>
              <w:autoSpaceDE w:val="0"/>
              <w:autoSpaceDN w:val="0"/>
              <w:rPr>
                <w:rFonts w:ascii="Calibri" w:eastAsiaTheme="minorEastAsia" w:hAnsi="Calibri" w:cs="Calibri"/>
                <w:sz w:val="22"/>
                <w:szCs w:val="22"/>
              </w:rPr>
            </w:pPr>
            <w:r>
              <w:t>Madison County</w:t>
            </w:r>
          </w:p>
        </w:tc>
        <w:tc>
          <w:tcPr>
            <w:tcW w:w="2665" w:type="dxa"/>
          </w:tcPr>
          <w:p w14:paraId="0A3EE18D" w14:textId="10BD9494" w:rsidR="004B5E2E" w:rsidRPr="003F1541" w:rsidRDefault="196F0657" w:rsidP="505748BE">
            <w:pPr>
              <w:autoSpaceDE w:val="0"/>
              <w:autoSpaceDN w:val="0"/>
              <w:jc w:val="center"/>
            </w:pPr>
            <w:r>
              <w:t>191</w:t>
            </w:r>
          </w:p>
        </w:tc>
        <w:tc>
          <w:tcPr>
            <w:tcW w:w="2973" w:type="dxa"/>
          </w:tcPr>
          <w:p w14:paraId="295F9A77" w14:textId="2E218BA5" w:rsidR="004B5E2E" w:rsidRPr="003F1541" w:rsidRDefault="3F61A27D" w:rsidP="505748BE">
            <w:pPr>
              <w:autoSpaceDE w:val="0"/>
              <w:autoSpaceDN w:val="0"/>
              <w:jc w:val="center"/>
              <w:rPr>
                <w:rFonts w:ascii="Calibri" w:eastAsiaTheme="minorEastAsia" w:hAnsi="Calibri" w:cs="Calibri"/>
                <w:sz w:val="22"/>
                <w:szCs w:val="22"/>
              </w:rPr>
            </w:pPr>
            <w:r>
              <w:t>56</w:t>
            </w:r>
          </w:p>
        </w:tc>
      </w:tr>
      <w:tr w:rsidR="004B5E2E" w:rsidRPr="00A4541F" w14:paraId="6B3EBFA4" w14:textId="77777777" w:rsidTr="512EA1AE">
        <w:trPr>
          <w:trHeight w:val="327"/>
        </w:trPr>
        <w:tc>
          <w:tcPr>
            <w:tcW w:w="4403" w:type="dxa"/>
          </w:tcPr>
          <w:p w14:paraId="7A2A7E9F" w14:textId="77777777" w:rsidR="004B5E2E" w:rsidRPr="003F1541" w:rsidRDefault="004B5E2E" w:rsidP="505748BE">
            <w:pPr>
              <w:autoSpaceDE w:val="0"/>
              <w:autoSpaceDN w:val="0"/>
              <w:rPr>
                <w:rFonts w:ascii="Calibri" w:eastAsiaTheme="minorEastAsia" w:hAnsi="Calibri" w:cs="Calibri"/>
                <w:sz w:val="22"/>
                <w:szCs w:val="22"/>
              </w:rPr>
            </w:pPr>
            <w:r>
              <w:t>Obion County</w:t>
            </w:r>
          </w:p>
        </w:tc>
        <w:tc>
          <w:tcPr>
            <w:tcW w:w="2665" w:type="dxa"/>
          </w:tcPr>
          <w:p w14:paraId="4B4893D2" w14:textId="071E7623" w:rsidR="004B5E2E" w:rsidRPr="003F1541" w:rsidRDefault="3C773428" w:rsidP="505748BE">
            <w:pPr>
              <w:autoSpaceDE w:val="0"/>
              <w:autoSpaceDN w:val="0"/>
              <w:jc w:val="center"/>
            </w:pPr>
            <w:r>
              <w:t>64</w:t>
            </w:r>
          </w:p>
        </w:tc>
        <w:tc>
          <w:tcPr>
            <w:tcW w:w="2973" w:type="dxa"/>
          </w:tcPr>
          <w:p w14:paraId="3A5BB515" w14:textId="77777777" w:rsidR="004B5E2E" w:rsidRPr="003F1541" w:rsidRDefault="004B5E2E" w:rsidP="505748BE">
            <w:pPr>
              <w:autoSpaceDE w:val="0"/>
              <w:autoSpaceDN w:val="0"/>
              <w:jc w:val="center"/>
              <w:rPr>
                <w:rFonts w:ascii="Calibri" w:eastAsiaTheme="minorEastAsia" w:hAnsi="Calibri" w:cs="Calibri"/>
                <w:sz w:val="22"/>
                <w:szCs w:val="22"/>
              </w:rPr>
            </w:pPr>
            <w:r>
              <w:t>24</w:t>
            </w:r>
          </w:p>
        </w:tc>
      </w:tr>
      <w:tr w:rsidR="004B5E2E" w:rsidRPr="00A4541F" w14:paraId="33B8D038" w14:textId="77777777" w:rsidTr="512EA1AE">
        <w:trPr>
          <w:trHeight w:val="327"/>
        </w:trPr>
        <w:tc>
          <w:tcPr>
            <w:tcW w:w="4403" w:type="dxa"/>
          </w:tcPr>
          <w:p w14:paraId="6C43B454" w14:textId="77777777" w:rsidR="004B5E2E" w:rsidRPr="003F1541" w:rsidRDefault="004B5E2E" w:rsidP="505748BE">
            <w:pPr>
              <w:autoSpaceDE w:val="0"/>
              <w:autoSpaceDN w:val="0"/>
              <w:rPr>
                <w:rFonts w:ascii="Calibri" w:eastAsiaTheme="minorEastAsia" w:hAnsi="Calibri" w:cs="Calibri"/>
                <w:sz w:val="22"/>
                <w:szCs w:val="22"/>
              </w:rPr>
            </w:pPr>
            <w:r>
              <w:t>Weakley County</w:t>
            </w:r>
          </w:p>
        </w:tc>
        <w:tc>
          <w:tcPr>
            <w:tcW w:w="2665" w:type="dxa"/>
          </w:tcPr>
          <w:p w14:paraId="7C69E9A2" w14:textId="5FED9A97" w:rsidR="004B5E2E" w:rsidRPr="003F1541" w:rsidRDefault="00063221" w:rsidP="505748BE">
            <w:pPr>
              <w:autoSpaceDE w:val="0"/>
              <w:autoSpaceDN w:val="0"/>
              <w:jc w:val="center"/>
              <w:rPr>
                <w:rFonts w:ascii="Calibri" w:eastAsiaTheme="minorEastAsia" w:hAnsi="Calibri" w:cs="Calibri"/>
                <w:sz w:val="22"/>
                <w:szCs w:val="22"/>
              </w:rPr>
            </w:pPr>
            <w:r w:rsidRPr="505748BE">
              <w:rPr>
                <w:rFonts w:ascii="Calibri" w:eastAsiaTheme="minorEastAsia" w:hAnsi="Calibri" w:cs="Calibri"/>
                <w:sz w:val="22"/>
                <w:szCs w:val="22"/>
              </w:rPr>
              <w:t>6</w:t>
            </w:r>
            <w:r w:rsidR="5A0A2BE3" w:rsidRPr="505748BE">
              <w:rPr>
                <w:rFonts w:ascii="Calibri" w:eastAsiaTheme="minorEastAsia" w:hAnsi="Calibri" w:cs="Calibri"/>
                <w:sz w:val="22"/>
                <w:szCs w:val="22"/>
              </w:rPr>
              <w:t>9</w:t>
            </w:r>
          </w:p>
        </w:tc>
        <w:tc>
          <w:tcPr>
            <w:tcW w:w="2973" w:type="dxa"/>
          </w:tcPr>
          <w:p w14:paraId="0634D415" w14:textId="77777777" w:rsidR="004B5E2E" w:rsidRPr="003F1541" w:rsidRDefault="004B5E2E" w:rsidP="505748BE">
            <w:pPr>
              <w:autoSpaceDE w:val="0"/>
              <w:autoSpaceDN w:val="0"/>
              <w:jc w:val="center"/>
              <w:rPr>
                <w:rFonts w:ascii="Calibri" w:eastAsiaTheme="minorEastAsia" w:hAnsi="Calibri" w:cs="Calibri"/>
                <w:sz w:val="22"/>
                <w:szCs w:val="22"/>
              </w:rPr>
            </w:pPr>
            <w:r>
              <w:t>0</w:t>
            </w:r>
          </w:p>
        </w:tc>
      </w:tr>
      <w:tr w:rsidR="004B5E2E" w14:paraId="0005FB47" w14:textId="77777777" w:rsidTr="512EA1AE">
        <w:trPr>
          <w:trHeight w:val="327"/>
        </w:trPr>
        <w:tc>
          <w:tcPr>
            <w:tcW w:w="4403" w:type="dxa"/>
          </w:tcPr>
          <w:p w14:paraId="5418BCB9" w14:textId="77777777" w:rsidR="004B5E2E" w:rsidRPr="003F1541" w:rsidRDefault="004B5E2E" w:rsidP="505748BE">
            <w:pPr>
              <w:autoSpaceDE w:val="0"/>
              <w:autoSpaceDN w:val="0"/>
              <w:rPr>
                <w:rFonts w:ascii="Calibri" w:eastAsiaTheme="minorEastAsia" w:hAnsi="Calibri" w:cs="Calibri"/>
                <w:b/>
                <w:bCs/>
                <w:sz w:val="22"/>
                <w:szCs w:val="22"/>
              </w:rPr>
            </w:pPr>
            <w:r w:rsidRPr="505748BE">
              <w:rPr>
                <w:b/>
                <w:bCs/>
              </w:rPr>
              <w:t>Funded Enrollment</w:t>
            </w:r>
          </w:p>
        </w:tc>
        <w:tc>
          <w:tcPr>
            <w:tcW w:w="2665" w:type="dxa"/>
          </w:tcPr>
          <w:p w14:paraId="540CF0E1" w14:textId="3CE62B9B" w:rsidR="004B5E2E" w:rsidRPr="003F1541" w:rsidRDefault="3F61A27D" w:rsidP="505748BE">
            <w:pPr>
              <w:autoSpaceDE w:val="0"/>
              <w:autoSpaceDN w:val="0"/>
              <w:jc w:val="center"/>
              <w:rPr>
                <w:rFonts w:ascii="Calibri" w:eastAsiaTheme="minorEastAsia" w:hAnsi="Calibri" w:cs="Calibri"/>
                <w:b/>
                <w:bCs/>
                <w:sz w:val="22"/>
                <w:szCs w:val="22"/>
              </w:rPr>
            </w:pPr>
            <w:r w:rsidRPr="505748BE">
              <w:rPr>
                <w:b/>
                <w:bCs/>
              </w:rPr>
              <w:t>739</w:t>
            </w:r>
          </w:p>
        </w:tc>
        <w:tc>
          <w:tcPr>
            <w:tcW w:w="2973" w:type="dxa"/>
          </w:tcPr>
          <w:p w14:paraId="0F81C241" w14:textId="4BE66670" w:rsidR="004B5E2E" w:rsidRPr="003F1541" w:rsidRDefault="004B5E2E" w:rsidP="505748BE">
            <w:pPr>
              <w:autoSpaceDE w:val="0"/>
              <w:autoSpaceDN w:val="0"/>
              <w:jc w:val="center"/>
              <w:rPr>
                <w:rFonts w:ascii="Calibri" w:eastAsiaTheme="minorEastAsia" w:hAnsi="Calibri" w:cs="Calibri"/>
                <w:b/>
                <w:bCs/>
                <w:sz w:val="22"/>
                <w:szCs w:val="22"/>
              </w:rPr>
            </w:pPr>
            <w:r w:rsidRPr="505748BE">
              <w:rPr>
                <w:b/>
                <w:bCs/>
              </w:rPr>
              <w:t>1</w:t>
            </w:r>
            <w:r w:rsidR="3F61A27D" w:rsidRPr="505748BE">
              <w:rPr>
                <w:b/>
                <w:bCs/>
              </w:rPr>
              <w:t>32</w:t>
            </w:r>
          </w:p>
        </w:tc>
      </w:tr>
    </w:tbl>
    <w:p w14:paraId="74FC746A" w14:textId="7BD860F6" w:rsidR="512EA1AE" w:rsidRDefault="512EA1AE" w:rsidP="512EA1AE">
      <w:pPr>
        <w:spacing w:after="0"/>
        <w:rPr>
          <w:rFonts w:cs="Times New Roman"/>
          <w:b/>
          <w:bCs/>
          <w:sz w:val="24"/>
          <w:szCs w:val="24"/>
        </w:rPr>
      </w:pPr>
    </w:p>
    <w:p w14:paraId="58998786" w14:textId="50F72131" w:rsidR="092DC624" w:rsidRDefault="092DC624" w:rsidP="512EA1AE">
      <w:pPr>
        <w:spacing w:after="0"/>
        <w:rPr>
          <w:rFonts w:cs="Times New Roman"/>
          <w:b/>
          <w:bCs/>
          <w:sz w:val="24"/>
          <w:szCs w:val="24"/>
        </w:rPr>
      </w:pPr>
      <w:r w:rsidRPr="512EA1AE">
        <w:rPr>
          <w:rFonts w:cs="Times New Roman"/>
          <w:b/>
          <w:bCs/>
          <w:sz w:val="24"/>
          <w:szCs w:val="24"/>
        </w:rPr>
        <w:t xml:space="preserve">The average monthly enrollment as a percentage of funded enrollment is 100%. </w:t>
      </w:r>
    </w:p>
    <w:p w14:paraId="3831ED13" w14:textId="7A5C6249" w:rsidR="512EA1AE" w:rsidRDefault="512EA1AE" w:rsidP="512EA1AE">
      <w:pPr>
        <w:spacing w:after="0"/>
        <w:rPr>
          <w:rFonts w:cs="Times New Roman"/>
          <w:b/>
          <w:bCs/>
          <w:sz w:val="24"/>
          <w:szCs w:val="24"/>
        </w:rPr>
      </w:pPr>
    </w:p>
    <w:p w14:paraId="00858719" w14:textId="77777777" w:rsidR="00053403" w:rsidRPr="00E50E3D" w:rsidRDefault="00053403" w:rsidP="00085B3B">
      <w:pPr>
        <w:spacing w:after="0"/>
        <w:rPr>
          <w:rFonts w:cs="Times New Roman"/>
          <w:b/>
          <w:sz w:val="24"/>
          <w:szCs w:val="24"/>
        </w:rPr>
      </w:pPr>
      <w:r w:rsidRPr="00E50E3D">
        <w:rPr>
          <w:rFonts w:cs="Times New Roman"/>
          <w:b/>
          <w:sz w:val="24"/>
          <w:szCs w:val="24"/>
        </w:rPr>
        <w:t>Services include:</w:t>
      </w:r>
    </w:p>
    <w:p w14:paraId="1D9C7552" w14:textId="77777777" w:rsidR="00053403" w:rsidRPr="00E50E3D" w:rsidRDefault="005B7DC0" w:rsidP="00005FDA">
      <w:pPr>
        <w:numPr>
          <w:ilvl w:val="0"/>
          <w:numId w:val="3"/>
        </w:numPr>
        <w:spacing w:after="96" w:line="264" w:lineRule="auto"/>
        <w:rPr>
          <w:rFonts w:cs="Times New Roman"/>
          <w:sz w:val="24"/>
          <w:szCs w:val="24"/>
        </w:rPr>
      </w:pPr>
      <w:r w:rsidRPr="00E50E3D">
        <w:rPr>
          <w:rFonts w:cs="Times New Roman"/>
          <w:sz w:val="24"/>
          <w:szCs w:val="24"/>
        </w:rPr>
        <w:t>P</w:t>
      </w:r>
      <w:r w:rsidR="00053403" w:rsidRPr="00E50E3D">
        <w:rPr>
          <w:rFonts w:cs="Times New Roman"/>
          <w:sz w:val="24"/>
          <w:szCs w:val="24"/>
        </w:rPr>
        <w:t>reschool education and family support</w:t>
      </w:r>
    </w:p>
    <w:p w14:paraId="164D8481" w14:textId="77777777" w:rsidR="00053403" w:rsidRPr="00E50E3D" w:rsidRDefault="00005FDA" w:rsidP="00005FDA">
      <w:pPr>
        <w:pStyle w:val="ListParagraph"/>
        <w:numPr>
          <w:ilvl w:val="0"/>
          <w:numId w:val="3"/>
        </w:numPr>
        <w:spacing w:after="96" w:line="264" w:lineRule="auto"/>
        <w:rPr>
          <w:rFonts w:cs="Times New Roman"/>
          <w:sz w:val="24"/>
          <w:szCs w:val="24"/>
        </w:rPr>
      </w:pPr>
      <w:r w:rsidRPr="00E50E3D">
        <w:rPr>
          <w:rFonts w:cs="Times New Roman"/>
          <w:sz w:val="24"/>
          <w:szCs w:val="24"/>
        </w:rPr>
        <w:t>School readiness</w:t>
      </w:r>
    </w:p>
    <w:p w14:paraId="36E10FDC"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P</w:t>
      </w:r>
      <w:r w:rsidR="00053403" w:rsidRPr="00E50E3D">
        <w:rPr>
          <w:rFonts w:cs="Times New Roman"/>
          <w:sz w:val="24"/>
          <w:szCs w:val="24"/>
        </w:rPr>
        <w:t>reventive health care for each child</w:t>
      </w:r>
    </w:p>
    <w:p w14:paraId="732A3596" w14:textId="77777777" w:rsidR="00053403" w:rsidRPr="005D260F" w:rsidRDefault="00567D92" w:rsidP="00053403">
      <w:pPr>
        <w:numPr>
          <w:ilvl w:val="0"/>
          <w:numId w:val="3"/>
        </w:numPr>
        <w:spacing w:after="96" w:line="264" w:lineRule="auto"/>
        <w:rPr>
          <w:rFonts w:cs="Times New Roman"/>
          <w:sz w:val="24"/>
          <w:szCs w:val="24"/>
        </w:rPr>
      </w:pPr>
      <w:r w:rsidRPr="005D260F">
        <w:rPr>
          <w:rFonts w:cs="Times New Roman"/>
          <w:sz w:val="24"/>
          <w:szCs w:val="24"/>
        </w:rPr>
        <w:t>Dental exams and follow-up</w:t>
      </w:r>
    </w:p>
    <w:p w14:paraId="3556A8BD"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H</w:t>
      </w:r>
      <w:r w:rsidR="00053403" w:rsidRPr="00E50E3D">
        <w:rPr>
          <w:rFonts w:cs="Times New Roman"/>
          <w:sz w:val="24"/>
          <w:szCs w:val="24"/>
        </w:rPr>
        <w:t>ealth insurance referrals</w:t>
      </w:r>
    </w:p>
    <w:p w14:paraId="58942E34"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F</w:t>
      </w:r>
      <w:r w:rsidR="00053403" w:rsidRPr="00E50E3D">
        <w:rPr>
          <w:rFonts w:cs="Times New Roman"/>
          <w:sz w:val="24"/>
          <w:szCs w:val="24"/>
        </w:rPr>
        <w:t>amily goal planning and other social services</w:t>
      </w:r>
    </w:p>
    <w:p w14:paraId="47BD6F09"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E</w:t>
      </w:r>
      <w:r w:rsidR="00053403" w:rsidRPr="00E50E3D">
        <w:rPr>
          <w:rFonts w:cs="Times New Roman"/>
          <w:sz w:val="24"/>
          <w:szCs w:val="24"/>
        </w:rPr>
        <w:t>mergency assistance through referrals to local resources</w:t>
      </w:r>
    </w:p>
    <w:p w14:paraId="4959868F"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B</w:t>
      </w:r>
      <w:r w:rsidR="00053403" w:rsidRPr="00E50E3D">
        <w:rPr>
          <w:rFonts w:cs="Times New Roman"/>
          <w:sz w:val="24"/>
          <w:szCs w:val="24"/>
        </w:rPr>
        <w:t>us transportation in many areas</w:t>
      </w:r>
    </w:p>
    <w:p w14:paraId="0A8BF112"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S</w:t>
      </w:r>
      <w:r w:rsidR="00053403" w:rsidRPr="00E50E3D">
        <w:rPr>
          <w:rFonts w:cs="Times New Roman"/>
          <w:sz w:val="24"/>
          <w:szCs w:val="24"/>
        </w:rPr>
        <w:t xml:space="preserve">pecial education services for children with </w:t>
      </w:r>
      <w:r w:rsidR="00053403" w:rsidRPr="00CA656E">
        <w:rPr>
          <w:rFonts w:cs="Times New Roman"/>
          <w:sz w:val="24"/>
          <w:szCs w:val="24"/>
          <w:highlight w:val="yellow"/>
        </w:rPr>
        <w:t>disabilities</w:t>
      </w:r>
    </w:p>
    <w:p w14:paraId="35AC0034"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W</w:t>
      </w:r>
      <w:r w:rsidR="00053403" w:rsidRPr="00E50E3D">
        <w:rPr>
          <w:rFonts w:cs="Times New Roman"/>
          <w:sz w:val="24"/>
          <w:szCs w:val="24"/>
        </w:rPr>
        <w:t>ell supervised staff with early childhood credentials – C</w:t>
      </w:r>
      <w:r w:rsidR="00677F8C" w:rsidRPr="00E50E3D">
        <w:rPr>
          <w:rFonts w:cs="Times New Roman"/>
          <w:sz w:val="24"/>
          <w:szCs w:val="24"/>
        </w:rPr>
        <w:t xml:space="preserve">hild </w:t>
      </w:r>
      <w:r w:rsidR="00053403" w:rsidRPr="00E50E3D">
        <w:rPr>
          <w:rFonts w:cs="Times New Roman"/>
          <w:sz w:val="24"/>
          <w:szCs w:val="24"/>
        </w:rPr>
        <w:t>D</w:t>
      </w:r>
      <w:r w:rsidR="00677F8C" w:rsidRPr="00E50E3D">
        <w:rPr>
          <w:rFonts w:cs="Times New Roman"/>
          <w:sz w:val="24"/>
          <w:szCs w:val="24"/>
        </w:rPr>
        <w:t xml:space="preserve">evelopment </w:t>
      </w:r>
      <w:r w:rsidR="00053403" w:rsidRPr="00E50E3D">
        <w:rPr>
          <w:rFonts w:cs="Times New Roman"/>
          <w:sz w:val="24"/>
          <w:szCs w:val="24"/>
        </w:rPr>
        <w:t>A</w:t>
      </w:r>
      <w:r w:rsidR="00677F8C" w:rsidRPr="00E50E3D">
        <w:rPr>
          <w:rFonts w:cs="Times New Roman"/>
          <w:sz w:val="24"/>
          <w:szCs w:val="24"/>
        </w:rPr>
        <w:t>ssociat</w:t>
      </w:r>
      <w:r w:rsidR="009D5577">
        <w:rPr>
          <w:rFonts w:cs="Times New Roman"/>
          <w:sz w:val="24"/>
          <w:szCs w:val="24"/>
        </w:rPr>
        <w:t>e</w:t>
      </w:r>
      <w:r w:rsidR="00677F8C" w:rsidRPr="00E50E3D">
        <w:rPr>
          <w:rFonts w:cs="Times New Roman"/>
          <w:sz w:val="24"/>
          <w:szCs w:val="24"/>
        </w:rPr>
        <w:t xml:space="preserve"> Credential</w:t>
      </w:r>
      <w:r w:rsidR="00053403" w:rsidRPr="00E50E3D">
        <w:rPr>
          <w:rFonts w:cs="Times New Roman"/>
          <w:sz w:val="24"/>
          <w:szCs w:val="24"/>
        </w:rPr>
        <w:t xml:space="preserve"> or degree</w:t>
      </w:r>
    </w:p>
    <w:p w14:paraId="22909B5E" w14:textId="77777777"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N</w:t>
      </w:r>
      <w:r w:rsidR="00053403" w:rsidRPr="00E50E3D">
        <w:rPr>
          <w:rFonts w:cs="Times New Roman"/>
          <w:sz w:val="24"/>
          <w:szCs w:val="24"/>
        </w:rPr>
        <w:t>utrition services</w:t>
      </w:r>
    </w:p>
    <w:p w14:paraId="20A51BC6" w14:textId="77777777" w:rsidR="00053403" w:rsidRPr="00E50E3D" w:rsidRDefault="005B7DC0" w:rsidP="00053403">
      <w:pPr>
        <w:numPr>
          <w:ilvl w:val="0"/>
          <w:numId w:val="3"/>
        </w:numPr>
        <w:spacing w:after="96" w:line="264" w:lineRule="auto"/>
        <w:rPr>
          <w:rFonts w:cs="Times New Roman"/>
          <w:sz w:val="24"/>
          <w:szCs w:val="24"/>
        </w:rPr>
      </w:pPr>
      <w:r w:rsidRPr="00CA656E">
        <w:rPr>
          <w:rFonts w:cs="Times New Roman"/>
          <w:sz w:val="24"/>
          <w:szCs w:val="24"/>
          <w:highlight w:val="yellow"/>
        </w:rPr>
        <w:t>M</w:t>
      </w:r>
      <w:r w:rsidR="00053403" w:rsidRPr="00CA656E">
        <w:rPr>
          <w:rFonts w:cs="Times New Roman"/>
          <w:sz w:val="24"/>
          <w:szCs w:val="24"/>
          <w:highlight w:val="yellow"/>
        </w:rPr>
        <w:t>ental health</w:t>
      </w:r>
      <w:r w:rsidR="00053403" w:rsidRPr="00E50E3D">
        <w:rPr>
          <w:rFonts w:cs="Times New Roman"/>
          <w:sz w:val="24"/>
          <w:szCs w:val="24"/>
        </w:rPr>
        <w:t xml:space="preserve"> services with on-site consultation</w:t>
      </w:r>
    </w:p>
    <w:p w14:paraId="79273E5D" w14:textId="308899B0" w:rsidR="00053403" w:rsidRPr="00E50E3D" w:rsidRDefault="005B7DC0" w:rsidP="00053403">
      <w:pPr>
        <w:numPr>
          <w:ilvl w:val="0"/>
          <w:numId w:val="3"/>
        </w:numPr>
        <w:spacing w:after="96" w:line="264" w:lineRule="auto"/>
        <w:rPr>
          <w:rFonts w:cs="Times New Roman"/>
          <w:sz w:val="24"/>
          <w:szCs w:val="24"/>
        </w:rPr>
      </w:pPr>
      <w:r w:rsidRPr="00E50E3D">
        <w:rPr>
          <w:rFonts w:cs="Times New Roman"/>
          <w:sz w:val="24"/>
          <w:szCs w:val="24"/>
        </w:rPr>
        <w:t>H</w:t>
      </w:r>
      <w:r w:rsidR="00053403" w:rsidRPr="00E50E3D">
        <w:rPr>
          <w:rFonts w:cs="Times New Roman"/>
          <w:sz w:val="24"/>
          <w:szCs w:val="24"/>
        </w:rPr>
        <w:t xml:space="preserve">earing, vision, </w:t>
      </w:r>
      <w:r w:rsidR="004D375A" w:rsidRPr="00E50E3D">
        <w:rPr>
          <w:rFonts w:cs="Times New Roman"/>
          <w:sz w:val="24"/>
          <w:szCs w:val="24"/>
        </w:rPr>
        <w:t>speech,</w:t>
      </w:r>
      <w:r w:rsidR="00053403" w:rsidRPr="00E50E3D">
        <w:rPr>
          <w:rFonts w:cs="Times New Roman"/>
          <w:sz w:val="24"/>
          <w:szCs w:val="24"/>
        </w:rPr>
        <w:t xml:space="preserve"> and language </w:t>
      </w:r>
    </w:p>
    <w:p w14:paraId="719061E7" w14:textId="77777777" w:rsidR="00005FDA" w:rsidRPr="00E50E3D" w:rsidRDefault="00005FDA" w:rsidP="00053403">
      <w:pPr>
        <w:numPr>
          <w:ilvl w:val="0"/>
          <w:numId w:val="3"/>
        </w:numPr>
        <w:spacing w:after="96" w:line="264" w:lineRule="auto"/>
        <w:rPr>
          <w:rFonts w:cs="Times New Roman"/>
          <w:sz w:val="24"/>
          <w:szCs w:val="24"/>
        </w:rPr>
      </w:pPr>
      <w:r w:rsidRPr="00E50E3D">
        <w:rPr>
          <w:rFonts w:cs="Times New Roman"/>
          <w:sz w:val="24"/>
          <w:szCs w:val="24"/>
        </w:rPr>
        <w:t>E</w:t>
      </w:r>
      <w:r w:rsidR="00677F8C" w:rsidRPr="00E50E3D">
        <w:rPr>
          <w:rFonts w:cs="Times New Roman"/>
          <w:sz w:val="24"/>
          <w:szCs w:val="24"/>
        </w:rPr>
        <w:t>nglish Language Learner</w:t>
      </w:r>
      <w:r w:rsidRPr="00E50E3D">
        <w:rPr>
          <w:rFonts w:cs="Times New Roman"/>
          <w:sz w:val="24"/>
          <w:szCs w:val="24"/>
        </w:rPr>
        <w:t>/E</w:t>
      </w:r>
      <w:r w:rsidR="00677F8C" w:rsidRPr="00E50E3D">
        <w:rPr>
          <w:rFonts w:cs="Times New Roman"/>
          <w:sz w:val="24"/>
          <w:szCs w:val="24"/>
        </w:rPr>
        <w:t xml:space="preserve">nglish as a </w:t>
      </w:r>
      <w:r w:rsidRPr="00E50E3D">
        <w:rPr>
          <w:rFonts w:cs="Times New Roman"/>
          <w:sz w:val="24"/>
          <w:szCs w:val="24"/>
        </w:rPr>
        <w:t>S</w:t>
      </w:r>
      <w:r w:rsidR="00677F8C" w:rsidRPr="00E50E3D">
        <w:rPr>
          <w:rFonts w:cs="Times New Roman"/>
          <w:sz w:val="24"/>
          <w:szCs w:val="24"/>
        </w:rPr>
        <w:t xml:space="preserve">econd </w:t>
      </w:r>
      <w:r w:rsidRPr="00E50E3D">
        <w:rPr>
          <w:rFonts w:cs="Times New Roman"/>
          <w:sz w:val="24"/>
          <w:szCs w:val="24"/>
        </w:rPr>
        <w:t>L</w:t>
      </w:r>
      <w:r w:rsidR="00677F8C" w:rsidRPr="00E50E3D">
        <w:rPr>
          <w:rFonts w:cs="Times New Roman"/>
          <w:sz w:val="24"/>
          <w:szCs w:val="24"/>
        </w:rPr>
        <w:t>anguage</w:t>
      </w:r>
      <w:r w:rsidRPr="00E50E3D">
        <w:rPr>
          <w:rFonts w:cs="Times New Roman"/>
          <w:sz w:val="24"/>
          <w:szCs w:val="24"/>
        </w:rPr>
        <w:t xml:space="preserve"> </w:t>
      </w:r>
    </w:p>
    <w:p w14:paraId="4F0F5FBC" w14:textId="7AD60F8E" w:rsidR="505748BE" w:rsidRPr="00DB05D7" w:rsidRDefault="005B7DC0" w:rsidP="505748BE">
      <w:pPr>
        <w:numPr>
          <w:ilvl w:val="0"/>
          <w:numId w:val="3"/>
        </w:numPr>
        <w:spacing w:after="96" w:line="264" w:lineRule="auto"/>
        <w:rPr>
          <w:rFonts w:cs="Times New Roman"/>
          <w:sz w:val="24"/>
          <w:szCs w:val="24"/>
        </w:rPr>
      </w:pPr>
      <w:r w:rsidRPr="00E50E3D">
        <w:rPr>
          <w:rFonts w:cs="Times New Roman"/>
          <w:sz w:val="24"/>
          <w:szCs w:val="24"/>
        </w:rPr>
        <w:t>T</w:t>
      </w:r>
      <w:r w:rsidR="00053403" w:rsidRPr="00E50E3D">
        <w:rPr>
          <w:rFonts w:cs="Times New Roman"/>
          <w:sz w:val="24"/>
          <w:szCs w:val="24"/>
        </w:rPr>
        <w:t>echnology access for all Head Start children and staf</w:t>
      </w:r>
      <w:r w:rsidR="00DB05D7">
        <w:rPr>
          <w:rFonts w:cs="Times New Roman"/>
          <w:sz w:val="24"/>
          <w:szCs w:val="24"/>
        </w:rPr>
        <w:t>f</w:t>
      </w:r>
    </w:p>
    <w:p w14:paraId="7D4D88E9" w14:textId="226B1609" w:rsidR="505748BE" w:rsidRDefault="505748BE" w:rsidP="505748BE">
      <w:pPr>
        <w:pStyle w:val="BodyText"/>
        <w:rPr>
          <w:rFonts w:asciiTheme="minorHAnsi" w:hAnsiTheme="minorHAnsi"/>
          <w:b/>
          <w:bCs/>
          <w:sz w:val="24"/>
          <w:szCs w:val="24"/>
        </w:rPr>
      </w:pPr>
    </w:p>
    <w:p w14:paraId="14BB19CD" w14:textId="7EE87AD4" w:rsidR="7BA9E24A" w:rsidRDefault="7BA9E24A" w:rsidP="7BA9E24A">
      <w:pPr>
        <w:pStyle w:val="BodyText"/>
        <w:rPr>
          <w:rFonts w:asciiTheme="minorHAnsi" w:hAnsiTheme="minorHAnsi"/>
          <w:b/>
          <w:bCs/>
          <w:sz w:val="24"/>
          <w:szCs w:val="24"/>
        </w:rPr>
      </w:pPr>
    </w:p>
    <w:p w14:paraId="2E6BFEC5" w14:textId="383C9C51" w:rsidR="005B7DC0" w:rsidRPr="00E50E3D" w:rsidRDefault="005B7DC0" w:rsidP="005B7DC0">
      <w:pPr>
        <w:pStyle w:val="BodyText"/>
        <w:rPr>
          <w:rFonts w:asciiTheme="minorHAnsi" w:hAnsiTheme="minorHAnsi"/>
          <w:b/>
          <w:sz w:val="24"/>
          <w:szCs w:val="24"/>
        </w:rPr>
      </w:pPr>
      <w:r w:rsidRPr="51FEEB41">
        <w:rPr>
          <w:rFonts w:asciiTheme="minorHAnsi" w:hAnsiTheme="minorHAnsi"/>
          <w:b/>
          <w:bCs/>
          <w:sz w:val="24"/>
          <w:szCs w:val="24"/>
        </w:rPr>
        <w:t xml:space="preserve">In addition to academic and social services to children, Head Start also provides </w:t>
      </w:r>
      <w:r w:rsidR="00D87290" w:rsidRPr="51FEEB41">
        <w:rPr>
          <w:rFonts w:asciiTheme="minorHAnsi" w:hAnsiTheme="minorHAnsi"/>
          <w:b/>
          <w:bCs/>
          <w:sz w:val="24"/>
          <w:szCs w:val="24"/>
        </w:rPr>
        <w:t xml:space="preserve">or refers families to community resources </w:t>
      </w:r>
      <w:r w:rsidRPr="51FEEB41">
        <w:rPr>
          <w:rFonts w:asciiTheme="minorHAnsi" w:hAnsiTheme="minorHAnsi"/>
          <w:b/>
          <w:bCs/>
          <w:sz w:val="24"/>
          <w:szCs w:val="24"/>
        </w:rPr>
        <w:t>such as:</w:t>
      </w:r>
      <w:r>
        <w:tab/>
      </w:r>
    </w:p>
    <w:p w14:paraId="001984F7" w14:textId="6E265672" w:rsidR="00085B3B" w:rsidRPr="00E50E3D" w:rsidRDefault="00677F8C" w:rsidP="51FEEB41">
      <w:pPr>
        <w:pStyle w:val="BodyText"/>
        <w:ind w:firstLine="720"/>
        <w:rPr>
          <w:rFonts w:asciiTheme="minorHAnsi" w:hAnsiTheme="minorHAnsi"/>
          <w:sz w:val="24"/>
          <w:szCs w:val="24"/>
        </w:rPr>
      </w:pPr>
      <w:r w:rsidRPr="51FEEB41">
        <w:rPr>
          <w:rFonts w:asciiTheme="minorHAnsi" w:hAnsiTheme="minorHAnsi"/>
          <w:sz w:val="24"/>
          <w:szCs w:val="24"/>
        </w:rPr>
        <w:t>Counseling          Transportation</w:t>
      </w:r>
      <w:r>
        <w:tab/>
      </w:r>
      <w:r w:rsidRPr="51FEEB41">
        <w:rPr>
          <w:rFonts w:asciiTheme="minorHAnsi" w:hAnsiTheme="minorHAnsi"/>
          <w:sz w:val="24"/>
          <w:szCs w:val="24"/>
        </w:rPr>
        <w:t xml:space="preserve">       </w:t>
      </w:r>
      <w:r w:rsidR="005D260F" w:rsidRPr="51FEEB41">
        <w:rPr>
          <w:rFonts w:asciiTheme="minorHAnsi" w:hAnsiTheme="minorHAnsi"/>
          <w:sz w:val="24"/>
          <w:szCs w:val="24"/>
        </w:rPr>
        <w:t>Job Training</w:t>
      </w:r>
      <w:r w:rsidRPr="51FEEB41">
        <w:rPr>
          <w:rFonts w:asciiTheme="minorHAnsi" w:hAnsiTheme="minorHAnsi"/>
          <w:sz w:val="24"/>
          <w:szCs w:val="24"/>
        </w:rPr>
        <w:t xml:space="preserve">          Home </w:t>
      </w:r>
      <w:r w:rsidR="005D260F" w:rsidRPr="51FEEB41">
        <w:rPr>
          <w:rFonts w:asciiTheme="minorHAnsi" w:hAnsiTheme="minorHAnsi"/>
          <w:sz w:val="24"/>
          <w:szCs w:val="24"/>
        </w:rPr>
        <w:t>Safety</w:t>
      </w:r>
      <w:r w:rsidRPr="51FEEB41">
        <w:rPr>
          <w:rFonts w:asciiTheme="minorHAnsi" w:hAnsiTheme="minorHAnsi"/>
          <w:sz w:val="24"/>
          <w:szCs w:val="24"/>
        </w:rPr>
        <w:t xml:space="preserve">          </w:t>
      </w:r>
      <w:r w:rsidR="005D260F" w:rsidRPr="51FEEB41">
        <w:rPr>
          <w:rFonts w:asciiTheme="minorHAnsi" w:hAnsiTheme="minorHAnsi"/>
          <w:sz w:val="24"/>
          <w:szCs w:val="24"/>
        </w:rPr>
        <w:t>Fathering</w:t>
      </w:r>
      <w:r>
        <w:tab/>
      </w:r>
    </w:p>
    <w:p w14:paraId="6E0EB073" w14:textId="2C66D36B" w:rsidR="00085B3B" w:rsidRPr="00E50E3D" w:rsidRDefault="005B7DC0" w:rsidP="00677F8C">
      <w:pPr>
        <w:pStyle w:val="BodyText"/>
        <w:ind w:firstLine="720"/>
        <w:rPr>
          <w:rFonts w:asciiTheme="minorHAnsi" w:hAnsiTheme="minorHAnsi"/>
          <w:sz w:val="24"/>
          <w:szCs w:val="24"/>
        </w:rPr>
      </w:pPr>
      <w:r w:rsidRPr="00E50E3D">
        <w:rPr>
          <w:rFonts w:asciiTheme="minorHAnsi" w:hAnsiTheme="minorHAnsi"/>
          <w:sz w:val="24"/>
          <w:szCs w:val="24"/>
        </w:rPr>
        <w:t xml:space="preserve">Adult </w:t>
      </w:r>
      <w:r w:rsidR="005D260F">
        <w:rPr>
          <w:rFonts w:asciiTheme="minorHAnsi" w:hAnsiTheme="minorHAnsi"/>
          <w:sz w:val="24"/>
          <w:szCs w:val="24"/>
        </w:rPr>
        <w:t>E</w:t>
      </w:r>
      <w:r w:rsidRPr="00E50E3D">
        <w:rPr>
          <w:rFonts w:asciiTheme="minorHAnsi" w:hAnsiTheme="minorHAnsi"/>
          <w:sz w:val="24"/>
          <w:szCs w:val="24"/>
        </w:rPr>
        <w:t>ducation</w:t>
      </w:r>
      <w:r w:rsidRPr="00E50E3D">
        <w:rPr>
          <w:rFonts w:asciiTheme="minorHAnsi" w:hAnsiTheme="minorHAnsi"/>
          <w:sz w:val="24"/>
          <w:szCs w:val="24"/>
        </w:rPr>
        <w:tab/>
        <w:t xml:space="preserve">Referral </w:t>
      </w:r>
      <w:r w:rsidR="00537886" w:rsidRPr="00E50E3D">
        <w:rPr>
          <w:rFonts w:asciiTheme="minorHAnsi" w:hAnsiTheme="minorHAnsi"/>
          <w:sz w:val="24"/>
          <w:szCs w:val="24"/>
        </w:rPr>
        <w:t>Services</w:t>
      </w:r>
      <w:r w:rsidRPr="00E50E3D">
        <w:rPr>
          <w:rFonts w:asciiTheme="minorHAnsi" w:hAnsiTheme="minorHAnsi"/>
          <w:sz w:val="24"/>
          <w:szCs w:val="24"/>
        </w:rPr>
        <w:tab/>
      </w:r>
      <w:r w:rsidR="00677F8C" w:rsidRPr="00E50E3D">
        <w:rPr>
          <w:rFonts w:asciiTheme="minorHAnsi" w:hAnsiTheme="minorHAnsi"/>
          <w:sz w:val="24"/>
          <w:szCs w:val="24"/>
        </w:rPr>
        <w:t>Parenting</w:t>
      </w:r>
      <w:r w:rsidR="00677F8C" w:rsidRPr="00E50E3D">
        <w:rPr>
          <w:rFonts w:asciiTheme="minorHAnsi" w:hAnsiTheme="minorHAnsi"/>
          <w:sz w:val="24"/>
          <w:szCs w:val="24"/>
        </w:rPr>
        <w:tab/>
      </w:r>
      <w:r w:rsidR="00C304EC" w:rsidRPr="00E50E3D">
        <w:rPr>
          <w:rFonts w:asciiTheme="minorHAnsi" w:hAnsiTheme="minorHAnsi"/>
          <w:sz w:val="24"/>
          <w:szCs w:val="24"/>
        </w:rPr>
        <w:t>Family Literacy</w:t>
      </w:r>
    </w:p>
    <w:p w14:paraId="449418E0" w14:textId="77777777" w:rsidR="00E50E3D" w:rsidRDefault="00E50E3D" w:rsidP="00085B3B">
      <w:pPr>
        <w:spacing w:after="0"/>
        <w:rPr>
          <w:rFonts w:cs="Times New Roman"/>
          <w:b/>
          <w:sz w:val="24"/>
          <w:szCs w:val="24"/>
        </w:rPr>
      </w:pPr>
    </w:p>
    <w:p w14:paraId="008B1CA0" w14:textId="77777777" w:rsidR="00053403" w:rsidRPr="00E50E3D" w:rsidRDefault="00053403" w:rsidP="00085B3B">
      <w:pPr>
        <w:spacing w:after="0"/>
        <w:rPr>
          <w:rFonts w:cs="Times New Roman"/>
          <w:b/>
          <w:sz w:val="24"/>
          <w:szCs w:val="24"/>
        </w:rPr>
      </w:pPr>
      <w:r w:rsidRPr="00E50E3D">
        <w:rPr>
          <w:rFonts w:cs="Times New Roman"/>
          <w:b/>
          <w:sz w:val="24"/>
          <w:szCs w:val="24"/>
        </w:rPr>
        <w:t>Parent Involvement Activities</w:t>
      </w:r>
      <w:r w:rsidR="005B7DC0" w:rsidRPr="00E50E3D">
        <w:rPr>
          <w:rFonts w:cs="Times New Roman"/>
          <w:b/>
          <w:sz w:val="24"/>
          <w:szCs w:val="24"/>
        </w:rPr>
        <w:t>:</w:t>
      </w:r>
    </w:p>
    <w:p w14:paraId="73D5D208"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Father Activities/Male Involvement events</w:t>
      </w:r>
    </w:p>
    <w:p w14:paraId="6CE767AE"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 xml:space="preserve">End-of-Year Kindergarten Registration/Transition Activities </w:t>
      </w:r>
    </w:p>
    <w:p w14:paraId="04815D73"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Parent Volunteers</w:t>
      </w:r>
    </w:p>
    <w:p w14:paraId="71EAB328"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Lending Library Activities – Read-A-Book Activities</w:t>
      </w:r>
    </w:p>
    <w:p w14:paraId="53E7F014"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Visits from community helpers</w:t>
      </w:r>
    </w:p>
    <w:p w14:paraId="03F2147F" w14:textId="77777777" w:rsidR="00053403" w:rsidRPr="00E50E3D" w:rsidRDefault="00053403" w:rsidP="00D105F2">
      <w:pPr>
        <w:numPr>
          <w:ilvl w:val="0"/>
          <w:numId w:val="4"/>
        </w:numPr>
        <w:spacing w:after="120" w:line="264" w:lineRule="auto"/>
        <w:rPr>
          <w:rFonts w:cs="Times New Roman"/>
          <w:sz w:val="24"/>
          <w:szCs w:val="24"/>
        </w:rPr>
      </w:pPr>
      <w:r w:rsidRPr="00E50E3D">
        <w:rPr>
          <w:rFonts w:cs="Times New Roman"/>
          <w:sz w:val="24"/>
          <w:szCs w:val="24"/>
        </w:rPr>
        <w:t xml:space="preserve">Holiday projects for </w:t>
      </w:r>
      <w:proofErr w:type="gramStart"/>
      <w:r w:rsidRPr="00E50E3D">
        <w:rPr>
          <w:rFonts w:cs="Times New Roman"/>
          <w:sz w:val="24"/>
          <w:szCs w:val="24"/>
        </w:rPr>
        <w:t>parent</w:t>
      </w:r>
      <w:proofErr w:type="gramEnd"/>
      <w:r w:rsidRPr="00E50E3D">
        <w:rPr>
          <w:rFonts w:cs="Times New Roman"/>
          <w:sz w:val="24"/>
          <w:szCs w:val="24"/>
        </w:rPr>
        <w:t xml:space="preserve"> and child</w:t>
      </w:r>
    </w:p>
    <w:p w14:paraId="0C3F6BA1" w14:textId="77777777" w:rsidR="00DB05D7" w:rsidRDefault="00053403" w:rsidP="00DB05D7">
      <w:pPr>
        <w:numPr>
          <w:ilvl w:val="0"/>
          <w:numId w:val="4"/>
        </w:numPr>
        <w:spacing w:after="120" w:line="264" w:lineRule="auto"/>
        <w:rPr>
          <w:rFonts w:cs="Times New Roman"/>
          <w:sz w:val="24"/>
          <w:szCs w:val="24"/>
        </w:rPr>
      </w:pPr>
      <w:r w:rsidRPr="00E50E3D">
        <w:rPr>
          <w:rFonts w:cs="Times New Roman"/>
          <w:sz w:val="24"/>
          <w:szCs w:val="24"/>
        </w:rPr>
        <w:t xml:space="preserve">Presentations for parents – </w:t>
      </w:r>
      <w:r w:rsidRPr="00CA656E">
        <w:rPr>
          <w:rFonts w:cs="Times New Roman"/>
          <w:sz w:val="24"/>
          <w:szCs w:val="24"/>
          <w:highlight w:val="yellow"/>
        </w:rPr>
        <w:t>mental health</w:t>
      </w:r>
      <w:r w:rsidRPr="00E50E3D">
        <w:rPr>
          <w:rFonts w:cs="Times New Roman"/>
          <w:sz w:val="24"/>
          <w:szCs w:val="24"/>
        </w:rPr>
        <w:t xml:space="preserve">, adult education &amp; domestic </w:t>
      </w:r>
      <w:r w:rsidR="00537886" w:rsidRPr="00E50E3D">
        <w:rPr>
          <w:rFonts w:cs="Times New Roman"/>
          <w:sz w:val="24"/>
          <w:szCs w:val="24"/>
        </w:rPr>
        <w:t>violence,</w:t>
      </w:r>
      <w:r w:rsidRPr="00E50E3D">
        <w:rPr>
          <w:rFonts w:cs="Times New Roman"/>
          <w:sz w:val="24"/>
          <w:szCs w:val="24"/>
        </w:rPr>
        <w:t xml:space="preserve"> child abuse/neglect</w:t>
      </w:r>
      <w:r w:rsidR="00604B4B" w:rsidRPr="00E50E3D">
        <w:rPr>
          <w:rFonts w:cs="Times New Roman"/>
          <w:sz w:val="24"/>
          <w:szCs w:val="24"/>
        </w:rPr>
        <w:t>, domestic violence, substance abuse prevention, asset building strategies, child development, nutrition, health &amp; safety</w:t>
      </w:r>
      <w:r w:rsidR="00986283">
        <w:rPr>
          <w:rFonts w:cs="Times New Roman"/>
          <w:sz w:val="24"/>
          <w:szCs w:val="24"/>
        </w:rPr>
        <w:t>, cultural events</w:t>
      </w:r>
      <w:r w:rsidR="00604B4B" w:rsidRPr="00E50E3D">
        <w:rPr>
          <w:rFonts w:cs="Times New Roman"/>
          <w:sz w:val="24"/>
          <w:szCs w:val="24"/>
        </w:rPr>
        <w:t xml:space="preserve"> as well as many other</w:t>
      </w:r>
    </w:p>
    <w:p w14:paraId="2872380E" w14:textId="0CD7B3F4" w:rsidR="002F0068" w:rsidRPr="007F23F7" w:rsidRDefault="00053403" w:rsidP="007F23F7">
      <w:pPr>
        <w:pStyle w:val="ListParagraph"/>
        <w:numPr>
          <w:ilvl w:val="0"/>
          <w:numId w:val="4"/>
        </w:numPr>
        <w:spacing w:after="120" w:line="264" w:lineRule="auto"/>
        <w:rPr>
          <w:rFonts w:cs="Times New Roman"/>
          <w:sz w:val="24"/>
          <w:szCs w:val="24"/>
        </w:rPr>
      </w:pPr>
      <w:r w:rsidRPr="00DB05D7">
        <w:rPr>
          <w:rFonts w:cs="Times New Roman"/>
          <w:sz w:val="24"/>
          <w:szCs w:val="24"/>
        </w:rPr>
        <w:t>Medical &amp; dental appointment</w:t>
      </w:r>
      <w:r w:rsidR="002F0068">
        <w:rPr>
          <w:rFonts w:cs="Times New Roman"/>
          <w:sz w:val="24"/>
          <w:szCs w:val="24"/>
        </w:rPr>
        <w:t>s</w:t>
      </w:r>
      <w:r w:rsidRPr="00DB05D7">
        <w:rPr>
          <w:rFonts w:cs="Times New Roman"/>
          <w:sz w:val="24"/>
          <w:szCs w:val="24"/>
        </w:rPr>
        <w:t xml:space="preserve"> and follow-up</w:t>
      </w:r>
      <w:r w:rsidR="38DA2E61" w:rsidRPr="00DB05D7">
        <w:rPr>
          <w:rFonts w:cs="Times New Roman"/>
          <w:sz w:val="24"/>
          <w:szCs w:val="24"/>
        </w:rPr>
        <w:t>s</w:t>
      </w:r>
      <w:r w:rsidR="38DA2E61" w:rsidRPr="00DB05D7">
        <w:rPr>
          <w:rFonts w:ascii="Calibri" w:eastAsia="Calibri" w:hAnsi="Calibri"/>
        </w:rPr>
        <w:t xml:space="preserve">   </w:t>
      </w:r>
    </w:p>
    <w:p w14:paraId="56D15FF7" w14:textId="7871435C" w:rsidR="007F23F7" w:rsidRPr="007F23F7" w:rsidRDefault="007F23F7" w:rsidP="007F23F7">
      <w:pPr>
        <w:pStyle w:val="ListParagraph"/>
        <w:spacing w:after="120" w:line="264" w:lineRule="auto"/>
        <w:rPr>
          <w:rFonts w:cs="Times New Roman"/>
          <w:sz w:val="24"/>
          <w:szCs w:val="24"/>
        </w:rPr>
      </w:pPr>
      <w:r>
        <w:rPr>
          <w:rFonts w:cs="Times New Roman"/>
          <w:noProof/>
          <w:sz w:val="24"/>
          <w:szCs w:val="24"/>
        </w:rPr>
        <w:drawing>
          <wp:anchor distT="0" distB="0" distL="114300" distR="114300" simplePos="0" relativeHeight="251659276" behindDoc="1" locked="0" layoutInCell="1" allowOverlap="1" wp14:anchorId="444F37A4" wp14:editId="207FB877">
            <wp:simplePos x="0" y="0"/>
            <wp:positionH relativeFrom="margin">
              <wp:align>center</wp:align>
            </wp:positionH>
            <wp:positionV relativeFrom="paragraph">
              <wp:posOffset>43180</wp:posOffset>
            </wp:positionV>
            <wp:extent cx="3096895" cy="3456940"/>
            <wp:effectExtent l="0" t="0" r="8255" b="0"/>
            <wp:wrapTight wrapText="bothSides">
              <wp:wrapPolygon edited="0">
                <wp:start x="0" y="0"/>
                <wp:lineTo x="0" y="21425"/>
                <wp:lineTo x="21525" y="21425"/>
                <wp:lineTo x="21525" y="0"/>
                <wp:lineTo x="0" y="0"/>
              </wp:wrapPolygon>
            </wp:wrapTight>
            <wp:docPr id="2143154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895" cy="3456940"/>
                    </a:xfrm>
                    <a:prstGeom prst="rect">
                      <a:avLst/>
                    </a:prstGeom>
                    <a:noFill/>
                  </pic:spPr>
                </pic:pic>
              </a:graphicData>
            </a:graphic>
          </wp:anchor>
        </w:drawing>
      </w:r>
    </w:p>
    <w:p w14:paraId="580DCDEE" w14:textId="2A9D3F95" w:rsidR="4644C927" w:rsidRPr="00DB05D7" w:rsidRDefault="38DA2E61" w:rsidP="7BA9E24A">
      <w:pPr>
        <w:spacing w:after="120" w:line="264" w:lineRule="auto"/>
        <w:ind w:left="720"/>
        <w:jc w:val="center"/>
        <w:rPr>
          <w:rFonts w:cs="Times New Roman"/>
          <w:sz w:val="24"/>
          <w:szCs w:val="24"/>
        </w:rPr>
      </w:pPr>
      <w:r>
        <w:tab/>
      </w:r>
      <w:r>
        <w:tab/>
      </w:r>
      <w:r>
        <w:tab/>
      </w:r>
      <w:r w:rsidRPr="7BA9E24A">
        <w:rPr>
          <w:rFonts w:ascii="Calibri" w:eastAsia="Calibri" w:hAnsi="Calibri"/>
        </w:rPr>
        <w:t xml:space="preserve">                                                                                              </w:t>
      </w:r>
      <w:r w:rsidR="3D693443" w:rsidRPr="7BA9E24A">
        <w:rPr>
          <w:rFonts w:ascii="Calibri" w:eastAsia="Calibri" w:hAnsi="Calibri"/>
        </w:rPr>
        <w:t xml:space="preserve">                                 </w:t>
      </w:r>
      <w:r w:rsidR="00DB05D7" w:rsidRPr="7BA9E24A">
        <w:rPr>
          <w:rFonts w:ascii="Calibri" w:eastAsia="Calibri" w:hAnsi="Calibri"/>
        </w:rPr>
        <w:t xml:space="preserve">                   </w:t>
      </w:r>
      <w:r>
        <w:tab/>
      </w:r>
    </w:p>
    <w:p w14:paraId="38BB8427" w14:textId="77777777" w:rsidR="007F23F7" w:rsidRDefault="007F23F7" w:rsidP="00053403">
      <w:pPr>
        <w:spacing w:after="0"/>
        <w:contextualSpacing/>
        <w:jc w:val="center"/>
        <w:rPr>
          <w:rFonts w:cs="Times New Roman"/>
          <w:b/>
          <w:sz w:val="32"/>
          <w:szCs w:val="32"/>
        </w:rPr>
      </w:pPr>
    </w:p>
    <w:p w14:paraId="2DF577C8" w14:textId="77777777" w:rsidR="007F23F7" w:rsidRDefault="007F23F7" w:rsidP="00053403">
      <w:pPr>
        <w:spacing w:after="0"/>
        <w:contextualSpacing/>
        <w:jc w:val="center"/>
        <w:rPr>
          <w:rFonts w:cs="Times New Roman"/>
          <w:b/>
          <w:sz w:val="32"/>
          <w:szCs w:val="32"/>
        </w:rPr>
      </w:pPr>
    </w:p>
    <w:p w14:paraId="693977CB" w14:textId="77777777" w:rsidR="007F23F7" w:rsidRDefault="007F23F7" w:rsidP="00053403">
      <w:pPr>
        <w:spacing w:after="0"/>
        <w:contextualSpacing/>
        <w:jc w:val="center"/>
        <w:rPr>
          <w:rFonts w:cs="Times New Roman"/>
          <w:b/>
          <w:sz w:val="32"/>
          <w:szCs w:val="32"/>
        </w:rPr>
      </w:pPr>
    </w:p>
    <w:p w14:paraId="3E291D17" w14:textId="77777777" w:rsidR="007F23F7" w:rsidRDefault="007F23F7" w:rsidP="00053403">
      <w:pPr>
        <w:spacing w:after="0"/>
        <w:contextualSpacing/>
        <w:jc w:val="center"/>
        <w:rPr>
          <w:rFonts w:cs="Times New Roman"/>
          <w:b/>
          <w:sz w:val="32"/>
          <w:szCs w:val="32"/>
        </w:rPr>
      </w:pPr>
    </w:p>
    <w:p w14:paraId="2651F857" w14:textId="77777777" w:rsidR="007F23F7" w:rsidRDefault="007F23F7" w:rsidP="00053403">
      <w:pPr>
        <w:spacing w:after="0"/>
        <w:contextualSpacing/>
        <w:jc w:val="center"/>
        <w:rPr>
          <w:rFonts w:cs="Times New Roman"/>
          <w:b/>
          <w:sz w:val="32"/>
          <w:szCs w:val="32"/>
        </w:rPr>
      </w:pPr>
    </w:p>
    <w:p w14:paraId="692D49D0" w14:textId="77777777" w:rsidR="007F23F7" w:rsidRDefault="007F23F7" w:rsidP="00053403">
      <w:pPr>
        <w:spacing w:after="0"/>
        <w:contextualSpacing/>
        <w:jc w:val="center"/>
        <w:rPr>
          <w:rFonts w:cs="Times New Roman"/>
          <w:b/>
          <w:sz w:val="32"/>
          <w:szCs w:val="32"/>
        </w:rPr>
      </w:pPr>
    </w:p>
    <w:p w14:paraId="02CBE3B9" w14:textId="77777777" w:rsidR="007F23F7" w:rsidRDefault="007F23F7" w:rsidP="00053403">
      <w:pPr>
        <w:spacing w:after="0"/>
        <w:contextualSpacing/>
        <w:jc w:val="center"/>
        <w:rPr>
          <w:rFonts w:cs="Times New Roman"/>
          <w:b/>
          <w:sz w:val="32"/>
          <w:szCs w:val="32"/>
        </w:rPr>
      </w:pPr>
    </w:p>
    <w:p w14:paraId="108FEAF9" w14:textId="77777777" w:rsidR="007F23F7" w:rsidRDefault="007F23F7" w:rsidP="00053403">
      <w:pPr>
        <w:spacing w:after="0"/>
        <w:contextualSpacing/>
        <w:jc w:val="center"/>
        <w:rPr>
          <w:rFonts w:cs="Times New Roman"/>
          <w:b/>
          <w:sz w:val="32"/>
          <w:szCs w:val="32"/>
        </w:rPr>
      </w:pPr>
    </w:p>
    <w:p w14:paraId="410142D0" w14:textId="77777777" w:rsidR="007F23F7" w:rsidRDefault="007F23F7" w:rsidP="00053403">
      <w:pPr>
        <w:spacing w:after="0"/>
        <w:contextualSpacing/>
        <w:jc w:val="center"/>
        <w:rPr>
          <w:rFonts w:cs="Times New Roman"/>
          <w:b/>
          <w:sz w:val="32"/>
          <w:szCs w:val="32"/>
        </w:rPr>
      </w:pPr>
    </w:p>
    <w:p w14:paraId="7AC7AD73" w14:textId="7C360F98" w:rsidR="00B672D0" w:rsidRPr="00ED2E71" w:rsidRDefault="00085B3B" w:rsidP="00053403">
      <w:pPr>
        <w:spacing w:after="0"/>
        <w:contextualSpacing/>
        <w:jc w:val="center"/>
        <w:rPr>
          <w:rFonts w:cs="Times New Roman"/>
          <w:b/>
          <w:sz w:val="32"/>
          <w:szCs w:val="32"/>
        </w:rPr>
      </w:pPr>
      <w:r w:rsidRPr="00ED2E71">
        <w:rPr>
          <w:rFonts w:cs="Times New Roman"/>
          <w:b/>
          <w:sz w:val="32"/>
          <w:szCs w:val="32"/>
        </w:rPr>
        <w:lastRenderedPageBreak/>
        <w:t xml:space="preserve">Program Information Report </w:t>
      </w:r>
      <w:r w:rsidR="00D619ED" w:rsidRPr="00ED2E71">
        <w:rPr>
          <w:rFonts w:cs="Times New Roman"/>
          <w:b/>
          <w:sz w:val="32"/>
          <w:szCs w:val="32"/>
        </w:rPr>
        <w:t>Data</w:t>
      </w:r>
    </w:p>
    <w:p w14:paraId="59561581" w14:textId="77777777" w:rsidR="00053403" w:rsidRPr="00ED2E71" w:rsidRDefault="00B672D0" w:rsidP="00053403">
      <w:pPr>
        <w:spacing w:after="0"/>
        <w:contextualSpacing/>
        <w:jc w:val="center"/>
        <w:rPr>
          <w:rFonts w:cs="Times New Roman"/>
          <w:b/>
          <w:sz w:val="28"/>
          <w:szCs w:val="28"/>
        </w:rPr>
      </w:pPr>
      <w:r w:rsidRPr="51FEEB41">
        <w:rPr>
          <w:rFonts w:cs="Times New Roman"/>
          <w:sz w:val="24"/>
          <w:szCs w:val="24"/>
        </w:rPr>
        <w:t>(Head Start/Early Head Start)</w:t>
      </w:r>
    </w:p>
    <w:p w14:paraId="4D320643" w14:textId="029467B7" w:rsidR="00C32B90" w:rsidRDefault="48FF30A5" w:rsidP="51FEEB41">
      <w:pPr>
        <w:spacing w:after="0"/>
        <w:contextualSpacing/>
      </w:pPr>
      <w:r w:rsidRPr="51FEEB41">
        <w:rPr>
          <w:rFonts w:ascii="Calibri" w:eastAsia="Calibri" w:hAnsi="Calibri" w:cs="Calibri"/>
          <w:b/>
          <w:bCs/>
          <w:color w:val="000000" w:themeColor="text1"/>
          <w:sz w:val="24"/>
          <w:szCs w:val="24"/>
          <w:u w:val="single"/>
        </w:rPr>
        <w:t>HS/EHS</w:t>
      </w:r>
    </w:p>
    <w:p w14:paraId="5ADA4828" w14:textId="6C12AB0C"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739/132</w:t>
      </w:r>
      <w:r>
        <w:tab/>
      </w:r>
      <w:r>
        <w:tab/>
      </w:r>
      <w:r w:rsidRPr="505748BE">
        <w:rPr>
          <w:rFonts w:ascii="Calibri" w:eastAsia="Calibri" w:hAnsi="Calibri" w:cs="Calibri"/>
          <w:color w:val="000000" w:themeColor="text1"/>
          <w:sz w:val="24"/>
          <w:szCs w:val="24"/>
        </w:rPr>
        <w:t># of children funded</w:t>
      </w:r>
    </w:p>
    <w:p w14:paraId="34E06B9B" w14:textId="27C663D7"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904/215</w:t>
      </w:r>
      <w:r>
        <w:tab/>
      </w:r>
      <w:proofErr w:type="gramStart"/>
      <w:r>
        <w:tab/>
      </w:r>
      <w:r w:rsidRPr="505748BE">
        <w:rPr>
          <w:rFonts w:ascii="Calibri" w:eastAsia="Calibri" w:hAnsi="Calibri" w:cs="Calibri"/>
          <w:color w:val="000000" w:themeColor="text1"/>
          <w:sz w:val="24"/>
          <w:szCs w:val="24"/>
        </w:rPr>
        <w:t># of children</w:t>
      </w:r>
      <w:proofErr w:type="gramEnd"/>
      <w:r w:rsidRPr="505748BE">
        <w:rPr>
          <w:rFonts w:ascii="Calibri" w:eastAsia="Calibri" w:hAnsi="Calibri" w:cs="Calibri"/>
          <w:color w:val="000000" w:themeColor="text1"/>
          <w:sz w:val="24"/>
          <w:szCs w:val="24"/>
        </w:rPr>
        <w:t xml:space="preserve"> served during the year</w:t>
      </w:r>
    </w:p>
    <w:p w14:paraId="510E8508" w14:textId="514ED427"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44/34</w:t>
      </w:r>
      <w:r>
        <w:tab/>
      </w:r>
      <w:r>
        <w:tab/>
      </w:r>
      <w:r>
        <w:tab/>
      </w:r>
      <w:r w:rsidRPr="505748BE">
        <w:rPr>
          <w:rFonts w:ascii="Calibri" w:eastAsia="Calibri" w:hAnsi="Calibri" w:cs="Calibri"/>
          <w:color w:val="000000" w:themeColor="text1"/>
          <w:sz w:val="24"/>
          <w:szCs w:val="24"/>
        </w:rPr>
        <w:t># of classrooms serving children</w:t>
      </w:r>
    </w:p>
    <w:p w14:paraId="0FB4E6CE" w14:textId="656C45AE"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17/4</w:t>
      </w:r>
      <w:r>
        <w:tab/>
      </w:r>
      <w:r>
        <w:tab/>
      </w:r>
      <w:r>
        <w:tab/>
      </w:r>
      <w:r w:rsidRPr="505748BE">
        <w:rPr>
          <w:rFonts w:ascii="Calibri" w:eastAsia="Calibri" w:hAnsi="Calibri" w:cs="Calibri"/>
          <w:color w:val="000000" w:themeColor="text1"/>
          <w:sz w:val="24"/>
          <w:szCs w:val="24"/>
        </w:rPr>
        <w:t># of children in an average class size</w:t>
      </w:r>
      <w:r>
        <w:tab/>
      </w:r>
    </w:p>
    <w:p w14:paraId="573F1A95" w14:textId="32B7399B" w:rsidR="00C32B90" w:rsidRDefault="48FF30A5" w:rsidP="505748BE">
      <w:pPr>
        <w:spacing w:after="0"/>
        <w:contextualSpacing/>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Eligible children/Pregnant women served</w:t>
      </w:r>
    </w:p>
    <w:p w14:paraId="55213725" w14:textId="1A9A5204"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773/208</w:t>
      </w:r>
      <w:r>
        <w:tab/>
      </w:r>
      <w:r>
        <w:tab/>
      </w:r>
      <w:r w:rsidRPr="505748BE">
        <w:rPr>
          <w:rFonts w:ascii="Calibri" w:eastAsia="Calibri" w:hAnsi="Calibri" w:cs="Calibri"/>
          <w:color w:val="000000" w:themeColor="text1"/>
          <w:sz w:val="24"/>
          <w:szCs w:val="24"/>
        </w:rPr>
        <w:t># of income eligible</w:t>
      </w:r>
    </w:p>
    <w:p w14:paraId="28194F88" w14:textId="3D2710FE"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460/114</w:t>
      </w:r>
      <w:r>
        <w:tab/>
      </w:r>
      <w:r>
        <w:tab/>
      </w:r>
      <w:r w:rsidRPr="505748BE">
        <w:rPr>
          <w:rFonts w:ascii="Calibri" w:eastAsia="Calibri" w:hAnsi="Calibri" w:cs="Calibri"/>
          <w:color w:val="000000" w:themeColor="text1"/>
          <w:sz w:val="24"/>
          <w:szCs w:val="24"/>
        </w:rPr>
        <w:t># of public assistance</w:t>
      </w:r>
    </w:p>
    <w:p w14:paraId="05C67E78" w14:textId="03D8DD4F"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24/15</w:t>
      </w:r>
      <w:r>
        <w:tab/>
      </w:r>
      <w:r>
        <w:tab/>
      </w:r>
      <w:r>
        <w:tab/>
      </w:r>
      <w:r w:rsidRPr="505748BE">
        <w:rPr>
          <w:rFonts w:ascii="Calibri" w:eastAsia="Calibri" w:hAnsi="Calibri" w:cs="Calibri"/>
          <w:color w:val="000000" w:themeColor="text1"/>
          <w:sz w:val="24"/>
          <w:szCs w:val="24"/>
        </w:rPr>
        <w:t># of homeless children served</w:t>
      </w:r>
    </w:p>
    <w:p w14:paraId="2D25994B" w14:textId="25D56954"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42/6</w:t>
      </w:r>
      <w:r>
        <w:tab/>
      </w:r>
      <w:r>
        <w:tab/>
      </w:r>
      <w:r>
        <w:tab/>
      </w:r>
      <w:r w:rsidRPr="505748BE">
        <w:rPr>
          <w:rFonts w:ascii="Calibri" w:eastAsia="Calibri" w:hAnsi="Calibri" w:cs="Calibri"/>
          <w:color w:val="000000" w:themeColor="text1"/>
          <w:sz w:val="24"/>
          <w:szCs w:val="24"/>
        </w:rPr>
        <w:t># of foster children served</w:t>
      </w:r>
    </w:p>
    <w:p w14:paraId="4196846A" w14:textId="64E90D91" w:rsidR="00C32B90" w:rsidRDefault="48FF30A5" w:rsidP="505748BE">
      <w:pPr>
        <w:spacing w:after="0"/>
        <w:contextualSpacing/>
        <w:rPr>
          <w:rFonts w:ascii="Calibri" w:eastAsia="Calibri" w:hAnsi="Calibri" w:cs="Calibri"/>
          <w:color w:val="000000" w:themeColor="text1"/>
          <w:sz w:val="24"/>
          <w:szCs w:val="24"/>
        </w:rPr>
      </w:pPr>
      <w:r w:rsidRPr="512EA1AE">
        <w:rPr>
          <w:rFonts w:ascii="Calibri" w:eastAsia="Calibri" w:hAnsi="Calibri" w:cs="Calibri"/>
          <w:color w:val="000000" w:themeColor="text1"/>
          <w:sz w:val="24"/>
          <w:szCs w:val="24"/>
        </w:rPr>
        <w:t xml:space="preserve">      7</w:t>
      </w:r>
      <w:r>
        <w:tab/>
      </w:r>
      <w:r>
        <w:tab/>
      </w:r>
      <w:r>
        <w:tab/>
      </w:r>
      <w:r w:rsidRPr="512EA1AE">
        <w:rPr>
          <w:rFonts w:ascii="Calibri" w:eastAsia="Calibri" w:hAnsi="Calibri" w:cs="Calibri"/>
          <w:color w:val="000000" w:themeColor="text1"/>
          <w:sz w:val="24"/>
          <w:szCs w:val="24"/>
        </w:rPr>
        <w:t xml:space="preserve"># of </w:t>
      </w:r>
      <w:r w:rsidRPr="00CA656E">
        <w:rPr>
          <w:rFonts w:ascii="Calibri" w:eastAsia="Calibri" w:hAnsi="Calibri" w:cs="Calibri"/>
          <w:color w:val="000000" w:themeColor="text1"/>
          <w:sz w:val="24"/>
          <w:szCs w:val="24"/>
          <w:highlight w:val="yellow"/>
        </w:rPr>
        <w:t>pregnant women</w:t>
      </w:r>
      <w:r w:rsidRPr="512EA1AE">
        <w:rPr>
          <w:rFonts w:ascii="Calibri" w:eastAsia="Calibri" w:hAnsi="Calibri" w:cs="Calibri"/>
          <w:color w:val="000000" w:themeColor="text1"/>
          <w:sz w:val="24"/>
          <w:szCs w:val="24"/>
        </w:rPr>
        <w:t xml:space="preserve"> served</w:t>
      </w:r>
    </w:p>
    <w:p w14:paraId="03435A9F" w14:textId="208C00F9" w:rsidR="55B5C919" w:rsidRDefault="55B5C919" w:rsidP="512EA1AE">
      <w:pPr>
        <w:spacing w:after="0"/>
        <w:contextualSpacing/>
        <w:rPr>
          <w:rFonts w:ascii="Calibri" w:eastAsia="Calibri" w:hAnsi="Calibri" w:cs="Calibri"/>
          <w:b/>
          <w:bCs/>
          <w:color w:val="000000" w:themeColor="text1"/>
          <w:sz w:val="24"/>
          <w:szCs w:val="24"/>
        </w:rPr>
      </w:pPr>
      <w:r w:rsidRPr="512EA1AE">
        <w:rPr>
          <w:rFonts w:ascii="Calibri" w:eastAsia="Calibri" w:hAnsi="Calibri" w:cs="Calibri"/>
          <w:b/>
          <w:bCs/>
          <w:color w:val="000000" w:themeColor="text1"/>
          <w:sz w:val="24"/>
          <w:szCs w:val="24"/>
        </w:rPr>
        <w:t>Percentage of Eligible Children Served</w:t>
      </w:r>
    </w:p>
    <w:p w14:paraId="0DB45D40" w14:textId="47254D31" w:rsidR="55B5C919" w:rsidRDefault="55B5C919" w:rsidP="512EA1AE">
      <w:pPr>
        <w:spacing w:after="0"/>
        <w:contextualSpacing/>
        <w:rPr>
          <w:rFonts w:ascii="Calibri" w:eastAsia="Calibri" w:hAnsi="Calibri" w:cs="Calibri"/>
          <w:color w:val="000000" w:themeColor="text1"/>
          <w:sz w:val="24"/>
          <w:szCs w:val="24"/>
        </w:rPr>
      </w:pPr>
      <w:r w:rsidRPr="512EA1AE">
        <w:rPr>
          <w:rFonts w:ascii="Calibri" w:eastAsia="Calibri" w:hAnsi="Calibri" w:cs="Calibri"/>
          <w:color w:val="000000" w:themeColor="text1"/>
          <w:sz w:val="24"/>
          <w:szCs w:val="24"/>
        </w:rPr>
        <w:t>85.5%/96.7%</w:t>
      </w:r>
    </w:p>
    <w:p w14:paraId="58FBF353" w14:textId="1D49B30C" w:rsidR="00C32B90" w:rsidRDefault="48FF30A5" w:rsidP="505748BE">
      <w:pPr>
        <w:spacing w:after="0"/>
        <w:contextualSpacing/>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Attributes of Families Served</w:t>
      </w:r>
    </w:p>
    <w:p w14:paraId="2A641FC4" w14:textId="78283C3A"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624/166</w:t>
      </w:r>
      <w:r>
        <w:tab/>
      </w:r>
      <w:r>
        <w:tab/>
      </w:r>
      <w:r w:rsidRPr="505748BE">
        <w:rPr>
          <w:rFonts w:ascii="Calibri" w:eastAsia="Calibri" w:hAnsi="Calibri" w:cs="Calibri"/>
          <w:color w:val="000000" w:themeColor="text1"/>
          <w:sz w:val="24"/>
          <w:szCs w:val="24"/>
        </w:rPr>
        <w:t># of single-parent families</w:t>
      </w:r>
    </w:p>
    <w:p w14:paraId="4A61DE31" w14:textId="554B4161"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222/23</w:t>
      </w:r>
      <w:r>
        <w:tab/>
      </w:r>
      <w:r>
        <w:tab/>
      </w:r>
      <w:r>
        <w:tab/>
      </w:r>
      <w:r w:rsidRPr="505748BE">
        <w:rPr>
          <w:rFonts w:ascii="Calibri" w:eastAsia="Calibri" w:hAnsi="Calibri" w:cs="Calibri"/>
          <w:color w:val="000000" w:themeColor="text1"/>
          <w:sz w:val="24"/>
          <w:szCs w:val="24"/>
        </w:rPr>
        <w:t># of two-parent families</w:t>
      </w:r>
    </w:p>
    <w:p w14:paraId="71422E22" w14:textId="22775C75"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229/65</w:t>
      </w:r>
      <w:r>
        <w:tab/>
      </w:r>
      <w:r>
        <w:tab/>
      </w:r>
      <w:r w:rsidRPr="505748BE">
        <w:rPr>
          <w:rFonts w:ascii="Calibri" w:eastAsia="Calibri" w:hAnsi="Calibri" w:cs="Calibri"/>
          <w:color w:val="000000" w:themeColor="text1"/>
          <w:sz w:val="24"/>
          <w:szCs w:val="24"/>
        </w:rPr>
        <w:t># of single-parent families and the parent is not working</w:t>
      </w:r>
    </w:p>
    <w:p w14:paraId="3E542556" w14:textId="696BF4D6"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21/3</w:t>
      </w:r>
      <w:r>
        <w:tab/>
      </w:r>
      <w:r>
        <w:tab/>
      </w:r>
      <w:r w:rsidRPr="505748BE">
        <w:rPr>
          <w:rFonts w:ascii="Calibri" w:eastAsia="Calibri" w:hAnsi="Calibri" w:cs="Calibri"/>
          <w:color w:val="000000" w:themeColor="text1"/>
          <w:sz w:val="24"/>
          <w:szCs w:val="24"/>
        </w:rPr>
        <w:t># of two-parent families in which neither parent is working</w:t>
      </w:r>
    </w:p>
    <w:p w14:paraId="7C8EED3B" w14:textId="6F4E568B"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83/17</w:t>
      </w:r>
      <w:r>
        <w:tab/>
      </w:r>
      <w:proofErr w:type="gramStart"/>
      <w:r>
        <w:tab/>
      </w:r>
      <w:r w:rsidRPr="505748BE">
        <w:rPr>
          <w:rFonts w:ascii="Calibri" w:eastAsia="Calibri" w:hAnsi="Calibri" w:cs="Calibri"/>
          <w:color w:val="000000" w:themeColor="text1"/>
          <w:sz w:val="24"/>
          <w:szCs w:val="24"/>
        </w:rPr>
        <w:t># of families</w:t>
      </w:r>
      <w:proofErr w:type="gramEnd"/>
      <w:r w:rsidRPr="505748BE">
        <w:rPr>
          <w:rFonts w:ascii="Calibri" w:eastAsia="Calibri" w:hAnsi="Calibri" w:cs="Calibri"/>
          <w:color w:val="000000" w:themeColor="text1"/>
          <w:sz w:val="24"/>
          <w:szCs w:val="24"/>
        </w:rPr>
        <w:t xml:space="preserve"> without a high school education</w:t>
      </w:r>
    </w:p>
    <w:p w14:paraId="66825600" w14:textId="787F5C8E"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423/92</w:t>
      </w:r>
      <w:r>
        <w:tab/>
      </w:r>
      <w:r>
        <w:tab/>
      </w:r>
      <w:r>
        <w:tab/>
      </w:r>
      <w:r w:rsidRPr="505748BE">
        <w:rPr>
          <w:rFonts w:ascii="Calibri" w:eastAsia="Calibri" w:hAnsi="Calibri" w:cs="Calibri"/>
          <w:color w:val="000000" w:themeColor="text1"/>
          <w:sz w:val="24"/>
          <w:szCs w:val="24"/>
        </w:rPr>
        <w:t># of families receiving family services</w:t>
      </w:r>
    </w:p>
    <w:p w14:paraId="29815FAA" w14:textId="30B5792F"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276/38</w:t>
      </w:r>
      <w:r>
        <w:tab/>
      </w:r>
      <w:r>
        <w:tab/>
      </w:r>
      <w:r w:rsidRPr="505748BE">
        <w:rPr>
          <w:rFonts w:ascii="Calibri" w:eastAsia="Calibri" w:hAnsi="Calibri" w:cs="Calibri"/>
          <w:color w:val="000000" w:themeColor="text1"/>
          <w:sz w:val="24"/>
          <w:szCs w:val="24"/>
        </w:rPr>
        <w:t># father/father figures engaged in all activities during the year</w:t>
      </w:r>
    </w:p>
    <w:p w14:paraId="7C12AD8A" w14:textId="63D9ED32" w:rsidR="00C32B90" w:rsidRDefault="48FF30A5" w:rsidP="505748BE">
      <w:pPr>
        <w:spacing w:after="0"/>
        <w:ind w:left="1440" w:hanging="1440"/>
        <w:contextualSpacing/>
        <w:rPr>
          <w:rFonts w:ascii="Calibri" w:eastAsia="Calibri" w:hAnsi="Calibri" w:cs="Calibri"/>
          <w:i/>
          <w:iCs/>
          <w:color w:val="000000" w:themeColor="text1"/>
          <w:sz w:val="24"/>
          <w:szCs w:val="24"/>
        </w:rPr>
      </w:pPr>
      <w:r w:rsidRPr="505748BE">
        <w:rPr>
          <w:rFonts w:ascii="Calibri" w:eastAsia="Calibri" w:hAnsi="Calibri" w:cs="Calibri"/>
          <w:color w:val="000000" w:themeColor="text1"/>
          <w:sz w:val="24"/>
          <w:szCs w:val="24"/>
        </w:rPr>
        <w:t>(</w:t>
      </w:r>
      <w:r w:rsidRPr="505748BE">
        <w:rPr>
          <w:rFonts w:ascii="Calibri" w:eastAsia="Calibri" w:hAnsi="Calibri" w:cs="Calibri"/>
          <w:i/>
          <w:iCs/>
          <w:color w:val="000000" w:themeColor="text1"/>
          <w:sz w:val="24"/>
          <w:szCs w:val="24"/>
        </w:rPr>
        <w:t xml:space="preserve">Family assessments, family goal setting, involvement in child development, </w:t>
      </w:r>
    </w:p>
    <w:p w14:paraId="3222EE78" w14:textId="2DD08D7B"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i/>
          <w:iCs/>
          <w:color w:val="000000" w:themeColor="text1"/>
          <w:sz w:val="24"/>
          <w:szCs w:val="24"/>
        </w:rPr>
        <w:t>program governance and parenting educational workshops</w:t>
      </w:r>
      <w:r w:rsidRPr="505748BE">
        <w:rPr>
          <w:rFonts w:ascii="Calibri" w:eastAsia="Calibri" w:hAnsi="Calibri" w:cs="Calibri"/>
          <w:color w:val="000000" w:themeColor="text1"/>
          <w:sz w:val="24"/>
          <w:szCs w:val="24"/>
        </w:rPr>
        <w:t>)</w:t>
      </w:r>
    </w:p>
    <w:p w14:paraId="765A0187" w14:textId="5B35497A" w:rsidR="00C32B90" w:rsidRDefault="48FF30A5" w:rsidP="505748BE">
      <w:pPr>
        <w:spacing w:after="0"/>
        <w:ind w:left="1440" w:hanging="1440"/>
        <w:contextualSpacing/>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Volunteers</w:t>
      </w:r>
    </w:p>
    <w:p w14:paraId="45684F87" w14:textId="42F7A956" w:rsidR="00C32B90" w:rsidRDefault="48FF30A5" w:rsidP="505748BE">
      <w:pPr>
        <w:spacing w:after="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22/119</w:t>
      </w:r>
      <w:r>
        <w:tab/>
      </w:r>
      <w:r>
        <w:tab/>
      </w:r>
      <w:r>
        <w:tab/>
      </w:r>
      <w:r w:rsidRPr="505748BE">
        <w:rPr>
          <w:rFonts w:ascii="Calibri" w:eastAsia="Calibri" w:hAnsi="Calibri" w:cs="Calibri"/>
          <w:color w:val="000000" w:themeColor="text1"/>
          <w:sz w:val="24"/>
          <w:szCs w:val="24"/>
        </w:rPr>
        <w:t># of volunteers</w:t>
      </w:r>
    </w:p>
    <w:p w14:paraId="2814C5CB" w14:textId="53982048" w:rsidR="00C32B90" w:rsidRDefault="48FF30A5" w:rsidP="505748BE">
      <w:pPr>
        <w:spacing w:after="0"/>
        <w:contextualSpacing/>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Primary language of family at home</w:t>
      </w:r>
    </w:p>
    <w:p w14:paraId="26C3DC65" w14:textId="062AF760" w:rsidR="00C32B90" w:rsidRDefault="48FF30A5" w:rsidP="505748BE">
      <w:pPr>
        <w:spacing w:after="0"/>
        <w:ind w:left="1440" w:hanging="1440"/>
        <w:contextualSpacing/>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892/213</w:t>
      </w:r>
      <w:r>
        <w:tab/>
      </w:r>
      <w:r>
        <w:tab/>
      </w:r>
      <w:r w:rsidRPr="505748BE">
        <w:rPr>
          <w:rFonts w:ascii="Calibri" w:eastAsia="Calibri" w:hAnsi="Calibri" w:cs="Calibri"/>
          <w:color w:val="000000" w:themeColor="text1"/>
          <w:sz w:val="24"/>
          <w:szCs w:val="24"/>
        </w:rPr>
        <w:t># of children English primary language</w:t>
      </w:r>
    </w:p>
    <w:p w14:paraId="54C674CE" w14:textId="325119CC" w:rsidR="00C32B90" w:rsidRDefault="48FF30A5" w:rsidP="51FEEB41">
      <w:pPr>
        <w:spacing w:after="0"/>
        <w:ind w:left="1440" w:hanging="1440"/>
        <w:contextualSpacing/>
        <w:rPr>
          <w:rFonts w:cs="Times New Roman"/>
          <w:b/>
          <w:bCs/>
          <w:sz w:val="24"/>
          <w:szCs w:val="24"/>
        </w:rPr>
      </w:pPr>
      <w:r w:rsidRPr="505748BE">
        <w:rPr>
          <w:rFonts w:ascii="Calibri" w:eastAsia="Calibri" w:hAnsi="Calibri" w:cs="Calibri"/>
          <w:color w:val="000000" w:themeColor="text1"/>
          <w:sz w:val="24"/>
          <w:szCs w:val="24"/>
        </w:rPr>
        <w:t>9/0</w:t>
      </w:r>
      <w:r>
        <w:tab/>
      </w:r>
      <w:r>
        <w:tab/>
      </w:r>
      <w:r w:rsidRPr="505748BE">
        <w:rPr>
          <w:rFonts w:ascii="Calibri" w:eastAsia="Calibri" w:hAnsi="Calibri" w:cs="Calibri"/>
          <w:color w:val="000000" w:themeColor="text1"/>
          <w:sz w:val="24"/>
          <w:szCs w:val="24"/>
        </w:rPr>
        <w:t># of children Spanish primary language</w:t>
      </w:r>
    </w:p>
    <w:p w14:paraId="1170F6F3" w14:textId="0ADA791C" w:rsidR="00C32B90" w:rsidRPr="00FE4364" w:rsidRDefault="00C32B90" w:rsidP="005A0958">
      <w:pPr>
        <w:spacing w:after="0"/>
        <w:contextualSpacing/>
        <w:rPr>
          <w:rFonts w:cs="Times New Roman"/>
          <w:b/>
          <w:bCs/>
          <w:sz w:val="24"/>
          <w:szCs w:val="24"/>
        </w:rPr>
      </w:pPr>
      <w:r w:rsidRPr="00FE4364">
        <w:rPr>
          <w:rFonts w:cs="Times New Roman"/>
          <w:b/>
          <w:bCs/>
          <w:sz w:val="24"/>
          <w:szCs w:val="24"/>
        </w:rPr>
        <w:t xml:space="preserve">Health and Disabilities </w:t>
      </w:r>
    </w:p>
    <w:p w14:paraId="283E8596" w14:textId="646F61FC" w:rsidR="00E73802" w:rsidRPr="00CA656E" w:rsidRDefault="00E73802" w:rsidP="505748BE">
      <w:pPr>
        <w:pStyle w:val="NormalWeb"/>
        <w:spacing w:before="0" w:beforeAutospacing="0" w:after="0" w:afterAutospacing="0"/>
        <w:ind w:left="1980" w:hanging="1980"/>
        <w:rPr>
          <w:rFonts w:asciiTheme="minorHAnsi" w:hAnsiTheme="minorHAnsi" w:cstheme="minorHAnsi"/>
        </w:rPr>
      </w:pPr>
      <w:r w:rsidRPr="00FE4364">
        <w:t> </w:t>
      </w:r>
      <w:r w:rsidRPr="00CA656E">
        <w:rPr>
          <w:rFonts w:asciiTheme="minorHAnsi" w:hAnsiTheme="minorHAnsi" w:cstheme="minorHAnsi"/>
        </w:rPr>
        <w:t>899/208</w:t>
      </w:r>
      <w:r w:rsidRPr="00CA656E">
        <w:rPr>
          <w:rFonts w:asciiTheme="minorHAnsi" w:hAnsiTheme="minorHAnsi" w:cstheme="minorHAnsi"/>
        </w:rPr>
        <w:tab/>
      </w:r>
      <w:proofErr w:type="gramStart"/>
      <w:r w:rsidRPr="00CA656E">
        <w:rPr>
          <w:rFonts w:asciiTheme="minorHAnsi" w:hAnsiTheme="minorHAnsi" w:cstheme="minorHAnsi"/>
        </w:rPr>
        <w:tab/>
        <w:t># of children</w:t>
      </w:r>
      <w:proofErr w:type="gramEnd"/>
      <w:r w:rsidRPr="00CA656E">
        <w:rPr>
          <w:rFonts w:asciiTheme="minorHAnsi" w:hAnsiTheme="minorHAnsi" w:cstheme="minorHAnsi"/>
        </w:rPr>
        <w:t xml:space="preserve"> with ongoing accessible dental care provided</w:t>
      </w:r>
    </w:p>
    <w:p w14:paraId="01978BDC" w14:textId="200EF164" w:rsidR="00E73802" w:rsidRPr="00CA656E" w:rsidRDefault="00E73802" w:rsidP="505748BE">
      <w:pPr>
        <w:pStyle w:val="NormalWeb"/>
        <w:spacing w:before="0" w:beforeAutospacing="0" w:after="0" w:afterAutospacing="0"/>
        <w:ind w:left="1980" w:hanging="1980"/>
        <w:rPr>
          <w:rFonts w:asciiTheme="minorHAnsi" w:hAnsiTheme="minorHAnsi" w:cstheme="minorHAnsi"/>
        </w:rPr>
      </w:pPr>
      <w:r w:rsidRPr="00CA656E">
        <w:rPr>
          <w:rFonts w:asciiTheme="minorHAnsi" w:hAnsiTheme="minorHAnsi" w:cstheme="minorHAnsi"/>
        </w:rPr>
        <w:t> 904/208</w:t>
      </w:r>
      <w:r w:rsidRPr="00CA656E">
        <w:rPr>
          <w:rFonts w:asciiTheme="minorHAnsi" w:hAnsiTheme="minorHAnsi" w:cstheme="minorHAnsi"/>
        </w:rPr>
        <w:tab/>
      </w:r>
      <w:r w:rsidRPr="00CA656E">
        <w:rPr>
          <w:rFonts w:asciiTheme="minorHAnsi" w:hAnsiTheme="minorHAnsi" w:cstheme="minorHAnsi"/>
        </w:rPr>
        <w:tab/>
        <w:t># of children with ongoing accessible health care provided</w:t>
      </w:r>
    </w:p>
    <w:p w14:paraId="2DDD2B86" w14:textId="784F51EE" w:rsidR="00E73802" w:rsidRPr="00CA656E" w:rsidRDefault="00E73802" w:rsidP="505748BE">
      <w:pPr>
        <w:pStyle w:val="NormalWeb"/>
        <w:spacing w:before="0" w:beforeAutospacing="0" w:after="0" w:afterAutospacing="0"/>
        <w:ind w:left="1980" w:hanging="1980"/>
        <w:rPr>
          <w:rFonts w:asciiTheme="minorHAnsi" w:hAnsiTheme="minorHAnsi" w:cstheme="minorHAnsi"/>
        </w:rPr>
      </w:pPr>
      <w:r w:rsidRPr="00CA656E">
        <w:rPr>
          <w:rFonts w:asciiTheme="minorHAnsi" w:hAnsiTheme="minorHAnsi" w:cstheme="minorHAnsi"/>
        </w:rPr>
        <w:t xml:space="preserve"> 114/25 </w:t>
      </w:r>
      <w:proofErr w:type="gramStart"/>
      <w:r w:rsidRPr="00CA656E">
        <w:rPr>
          <w:rFonts w:asciiTheme="minorHAnsi" w:hAnsiTheme="minorHAnsi" w:cstheme="minorHAnsi"/>
        </w:rPr>
        <w:tab/>
      </w:r>
      <w:r w:rsidRPr="00CA656E">
        <w:rPr>
          <w:rFonts w:asciiTheme="minorHAnsi" w:hAnsiTheme="minorHAnsi" w:cstheme="minorHAnsi"/>
        </w:rPr>
        <w:tab/>
        <w:t># of children</w:t>
      </w:r>
      <w:proofErr w:type="gramEnd"/>
      <w:r w:rsidRPr="00CA656E">
        <w:rPr>
          <w:rFonts w:asciiTheme="minorHAnsi" w:hAnsiTheme="minorHAnsi" w:cstheme="minorHAnsi"/>
        </w:rPr>
        <w:t xml:space="preserve"> with IFSP or IEP</w:t>
      </w:r>
    </w:p>
    <w:p w14:paraId="24DB79C0" w14:textId="2F6BB01A" w:rsidR="00DB05D7" w:rsidRPr="00CA656E" w:rsidRDefault="00E73802" w:rsidP="00DB05D7">
      <w:pPr>
        <w:pStyle w:val="NormalWeb"/>
        <w:spacing w:before="0" w:beforeAutospacing="0" w:after="0" w:afterAutospacing="0"/>
        <w:ind w:left="1980" w:hanging="1980"/>
        <w:rPr>
          <w:rFonts w:asciiTheme="minorHAnsi" w:hAnsiTheme="minorHAnsi" w:cstheme="minorHAnsi"/>
        </w:rPr>
      </w:pPr>
      <w:r w:rsidRPr="00CA656E">
        <w:rPr>
          <w:rFonts w:asciiTheme="minorHAnsi" w:hAnsiTheme="minorHAnsi" w:cstheme="minorHAnsi"/>
        </w:rPr>
        <w:t> 867/170</w:t>
      </w:r>
      <w:r w:rsidRPr="00CA656E">
        <w:rPr>
          <w:rFonts w:asciiTheme="minorHAnsi" w:hAnsiTheme="minorHAnsi" w:cstheme="minorHAnsi"/>
        </w:rPr>
        <w:tab/>
      </w:r>
      <w:proofErr w:type="gramStart"/>
      <w:r w:rsidRPr="00CA656E">
        <w:rPr>
          <w:rFonts w:asciiTheme="minorHAnsi" w:hAnsiTheme="minorHAnsi" w:cstheme="minorHAnsi"/>
        </w:rPr>
        <w:tab/>
        <w:t># of children</w:t>
      </w:r>
      <w:proofErr w:type="gramEnd"/>
      <w:r w:rsidRPr="00CA656E">
        <w:rPr>
          <w:rFonts w:asciiTheme="minorHAnsi" w:hAnsiTheme="minorHAnsi" w:cstheme="minorHAnsi"/>
        </w:rPr>
        <w:t xml:space="preserve"> complete all for age for immunizations</w:t>
      </w:r>
    </w:p>
    <w:p w14:paraId="3E683D62" w14:textId="77777777" w:rsidR="00DB05D7" w:rsidRPr="00CA656E" w:rsidRDefault="00DB05D7" w:rsidP="005A0958">
      <w:pPr>
        <w:spacing w:after="70"/>
        <w:contextualSpacing/>
        <w:rPr>
          <w:rFonts w:cstheme="minorHAnsi"/>
          <w:b/>
          <w:sz w:val="24"/>
          <w:szCs w:val="24"/>
        </w:rPr>
      </w:pPr>
    </w:p>
    <w:p w14:paraId="006CC0B6" w14:textId="77777777" w:rsidR="00DB05D7" w:rsidRPr="00CA656E" w:rsidRDefault="00DB05D7" w:rsidP="005A0958">
      <w:pPr>
        <w:spacing w:after="70"/>
        <w:contextualSpacing/>
        <w:rPr>
          <w:rFonts w:cstheme="minorHAnsi"/>
          <w:b/>
          <w:sz w:val="24"/>
          <w:szCs w:val="24"/>
        </w:rPr>
      </w:pPr>
    </w:p>
    <w:p w14:paraId="4831BD56" w14:textId="77777777" w:rsidR="00DB05D7" w:rsidRDefault="00DB05D7" w:rsidP="005A0958">
      <w:pPr>
        <w:spacing w:after="70"/>
        <w:contextualSpacing/>
        <w:rPr>
          <w:rFonts w:cs="Times New Roman"/>
          <w:b/>
          <w:sz w:val="24"/>
          <w:szCs w:val="24"/>
        </w:rPr>
      </w:pPr>
    </w:p>
    <w:p w14:paraId="1BC324DB" w14:textId="1C0A67C6" w:rsidR="00DB05D7" w:rsidRPr="00ED2E71" w:rsidRDefault="00DB05D7" w:rsidP="00DB05D7">
      <w:pPr>
        <w:spacing w:after="0"/>
        <w:contextualSpacing/>
        <w:jc w:val="center"/>
        <w:rPr>
          <w:rFonts w:cs="Times New Roman"/>
          <w:b/>
          <w:sz w:val="32"/>
          <w:szCs w:val="32"/>
        </w:rPr>
      </w:pPr>
      <w:r w:rsidRPr="00ED2E71">
        <w:rPr>
          <w:rFonts w:cs="Times New Roman"/>
          <w:b/>
          <w:sz w:val="32"/>
          <w:szCs w:val="32"/>
        </w:rPr>
        <w:lastRenderedPageBreak/>
        <w:t>Program Information Report Data</w:t>
      </w:r>
      <w:r>
        <w:rPr>
          <w:rFonts w:cs="Times New Roman"/>
          <w:b/>
          <w:sz w:val="32"/>
          <w:szCs w:val="32"/>
        </w:rPr>
        <w:t xml:space="preserve"> Continued</w:t>
      </w:r>
    </w:p>
    <w:p w14:paraId="6EDFE3DE" w14:textId="01DFBB57" w:rsidR="00DB05D7" w:rsidRDefault="00DB05D7" w:rsidP="00DB05D7">
      <w:pPr>
        <w:spacing w:after="0"/>
        <w:contextualSpacing/>
        <w:jc w:val="center"/>
        <w:rPr>
          <w:rFonts w:cs="Times New Roman"/>
          <w:b/>
          <w:sz w:val="28"/>
          <w:szCs w:val="28"/>
        </w:rPr>
      </w:pPr>
      <w:r w:rsidRPr="51FEEB41">
        <w:rPr>
          <w:rFonts w:cs="Times New Roman"/>
          <w:sz w:val="24"/>
          <w:szCs w:val="24"/>
        </w:rPr>
        <w:t>(Head Start/Early Head Start</w:t>
      </w:r>
      <w:r>
        <w:rPr>
          <w:rFonts w:cs="Times New Roman"/>
          <w:sz w:val="24"/>
          <w:szCs w:val="24"/>
        </w:rPr>
        <w:t>)</w:t>
      </w:r>
    </w:p>
    <w:p w14:paraId="6F309ECF" w14:textId="77777777" w:rsidR="00DB05D7" w:rsidRPr="00DB05D7" w:rsidRDefault="00DB05D7" w:rsidP="00DB05D7">
      <w:pPr>
        <w:spacing w:after="0"/>
        <w:contextualSpacing/>
        <w:jc w:val="center"/>
        <w:rPr>
          <w:rFonts w:cs="Times New Roman"/>
          <w:b/>
          <w:sz w:val="28"/>
          <w:szCs w:val="28"/>
        </w:rPr>
      </w:pPr>
    </w:p>
    <w:p w14:paraId="6169B07F" w14:textId="27A137A1" w:rsidR="00C32B90" w:rsidRPr="007B60FB" w:rsidRDefault="00D57431" w:rsidP="005A0958">
      <w:pPr>
        <w:spacing w:after="70"/>
        <w:contextualSpacing/>
        <w:rPr>
          <w:rFonts w:cs="Times New Roman"/>
          <w:sz w:val="24"/>
          <w:szCs w:val="24"/>
        </w:rPr>
      </w:pPr>
      <w:r w:rsidRPr="007B60FB">
        <w:rPr>
          <w:rFonts w:cs="Times New Roman"/>
          <w:b/>
          <w:sz w:val="24"/>
          <w:szCs w:val="24"/>
        </w:rPr>
        <w:t>Teaching Staff Qualifications</w:t>
      </w:r>
      <w:r w:rsidR="00C32B90" w:rsidRPr="007B60FB">
        <w:rPr>
          <w:rFonts w:cs="Times New Roman"/>
          <w:sz w:val="24"/>
          <w:szCs w:val="24"/>
        </w:rPr>
        <w:t xml:space="preserve"> </w:t>
      </w:r>
    </w:p>
    <w:p w14:paraId="2EA4E310" w14:textId="556BFBEA" w:rsidR="00053403" w:rsidRPr="007B60FB" w:rsidRDefault="140932A2" w:rsidP="00053403">
      <w:pPr>
        <w:spacing w:after="70"/>
        <w:ind w:left="1440" w:hanging="1440"/>
        <w:contextualSpacing/>
        <w:rPr>
          <w:rFonts w:cs="Times New Roman"/>
          <w:sz w:val="24"/>
          <w:szCs w:val="24"/>
        </w:rPr>
      </w:pPr>
      <w:r w:rsidRPr="505748BE">
        <w:rPr>
          <w:rFonts w:cs="Times New Roman"/>
          <w:sz w:val="24"/>
          <w:szCs w:val="24"/>
        </w:rPr>
        <w:t>36</w:t>
      </w:r>
      <w:r w:rsidR="001F4BCB" w:rsidRPr="505748BE">
        <w:rPr>
          <w:rFonts w:cs="Times New Roman"/>
          <w:sz w:val="24"/>
          <w:szCs w:val="24"/>
        </w:rPr>
        <w:t>/</w:t>
      </w:r>
      <w:r w:rsidR="397883CB" w:rsidRPr="505748BE">
        <w:rPr>
          <w:rFonts w:cs="Times New Roman"/>
          <w:sz w:val="24"/>
          <w:szCs w:val="24"/>
        </w:rPr>
        <w:t>9</w:t>
      </w:r>
      <w:r w:rsidR="005D260F">
        <w:tab/>
      </w:r>
      <w:r w:rsidR="005D260F">
        <w:tab/>
      </w:r>
      <w:r w:rsidR="00371688" w:rsidRPr="505748BE">
        <w:rPr>
          <w:rFonts w:cs="Times New Roman"/>
          <w:sz w:val="24"/>
          <w:szCs w:val="24"/>
        </w:rPr>
        <w:t xml:space="preserve"># of teachers </w:t>
      </w:r>
      <w:r w:rsidR="00C0314C" w:rsidRPr="505748BE">
        <w:rPr>
          <w:rFonts w:cs="Times New Roman"/>
          <w:sz w:val="24"/>
          <w:szCs w:val="24"/>
        </w:rPr>
        <w:t>with</w:t>
      </w:r>
      <w:r w:rsidR="00371688" w:rsidRPr="505748BE">
        <w:rPr>
          <w:rFonts w:cs="Times New Roman"/>
          <w:sz w:val="24"/>
          <w:szCs w:val="24"/>
        </w:rPr>
        <w:t xml:space="preserve"> a BS and above in early c</w:t>
      </w:r>
      <w:r w:rsidR="00053403" w:rsidRPr="505748BE">
        <w:rPr>
          <w:rFonts w:cs="Times New Roman"/>
          <w:sz w:val="24"/>
          <w:szCs w:val="24"/>
        </w:rPr>
        <w:t>hildhood or equivalent hours</w:t>
      </w:r>
    </w:p>
    <w:p w14:paraId="06A79802" w14:textId="77777777" w:rsidR="00053403" w:rsidRPr="007B60FB" w:rsidRDefault="00053403" w:rsidP="00053403">
      <w:pPr>
        <w:spacing w:after="70"/>
        <w:ind w:left="1440" w:hanging="1440"/>
        <w:contextualSpacing/>
        <w:rPr>
          <w:rFonts w:cs="Times New Roman"/>
          <w:sz w:val="24"/>
          <w:szCs w:val="24"/>
        </w:rPr>
      </w:pPr>
      <w:r w:rsidRPr="007B60FB">
        <w:rPr>
          <w:rFonts w:cs="Times New Roman"/>
          <w:sz w:val="24"/>
          <w:szCs w:val="24"/>
        </w:rPr>
        <w:t>20+/20+</w:t>
      </w:r>
      <w:r w:rsidRPr="007B60FB">
        <w:rPr>
          <w:rFonts w:cs="Times New Roman"/>
          <w:sz w:val="24"/>
          <w:szCs w:val="24"/>
        </w:rPr>
        <w:tab/>
      </w:r>
      <w:proofErr w:type="gramStart"/>
      <w:r w:rsidR="0043528E" w:rsidRPr="007B60FB">
        <w:rPr>
          <w:rFonts w:cs="Times New Roman"/>
          <w:sz w:val="24"/>
          <w:szCs w:val="24"/>
        </w:rPr>
        <w:tab/>
      </w:r>
      <w:r w:rsidR="00371688" w:rsidRPr="007B60FB">
        <w:rPr>
          <w:rFonts w:cs="Times New Roman"/>
          <w:sz w:val="24"/>
          <w:szCs w:val="24"/>
        </w:rPr>
        <w:t># of h</w:t>
      </w:r>
      <w:r w:rsidRPr="007B60FB">
        <w:rPr>
          <w:rFonts w:cs="Times New Roman"/>
          <w:sz w:val="24"/>
          <w:szCs w:val="24"/>
        </w:rPr>
        <w:t>ours</w:t>
      </w:r>
      <w:proofErr w:type="gramEnd"/>
      <w:r w:rsidRPr="007B60FB">
        <w:rPr>
          <w:rFonts w:cs="Times New Roman"/>
          <w:sz w:val="24"/>
          <w:szCs w:val="24"/>
        </w:rPr>
        <w:t xml:space="preserve"> </w:t>
      </w:r>
      <w:r w:rsidR="00D91027" w:rsidRPr="007B60FB">
        <w:rPr>
          <w:rFonts w:cs="Times New Roman"/>
          <w:sz w:val="24"/>
          <w:szCs w:val="24"/>
        </w:rPr>
        <w:t xml:space="preserve">of teaching staff training and </w:t>
      </w:r>
      <w:r w:rsidRPr="007B60FB">
        <w:rPr>
          <w:rFonts w:cs="Times New Roman"/>
          <w:sz w:val="24"/>
          <w:szCs w:val="24"/>
        </w:rPr>
        <w:t>professional development</w:t>
      </w:r>
    </w:p>
    <w:p w14:paraId="019E49CA" w14:textId="1AA083EB" w:rsidR="0009122E" w:rsidRDefault="1E085A5B" w:rsidP="00FE4364">
      <w:pPr>
        <w:spacing w:after="70"/>
        <w:ind w:left="1440" w:hanging="1440"/>
        <w:contextualSpacing/>
        <w:rPr>
          <w:rFonts w:cs="Times New Roman"/>
          <w:sz w:val="24"/>
          <w:szCs w:val="24"/>
        </w:rPr>
      </w:pPr>
      <w:r w:rsidRPr="505748BE">
        <w:rPr>
          <w:rFonts w:cs="Times New Roman"/>
          <w:sz w:val="24"/>
          <w:szCs w:val="24"/>
        </w:rPr>
        <w:t>39</w:t>
      </w:r>
      <w:r w:rsidR="00EF4CB7" w:rsidRPr="505748BE">
        <w:rPr>
          <w:rFonts w:cs="Times New Roman"/>
          <w:sz w:val="24"/>
          <w:szCs w:val="24"/>
        </w:rPr>
        <w:t>/</w:t>
      </w:r>
      <w:r w:rsidR="007B60FB" w:rsidRPr="505748BE">
        <w:rPr>
          <w:rFonts w:cs="Times New Roman"/>
          <w:sz w:val="24"/>
          <w:szCs w:val="24"/>
        </w:rPr>
        <w:t>2</w:t>
      </w:r>
      <w:r w:rsidR="57C202C7" w:rsidRPr="505748BE">
        <w:rPr>
          <w:rFonts w:cs="Times New Roman"/>
          <w:sz w:val="24"/>
          <w:szCs w:val="24"/>
        </w:rPr>
        <w:t>9</w:t>
      </w:r>
      <w:r w:rsidR="00A91248">
        <w:tab/>
      </w:r>
      <w:r w:rsidR="00A91248">
        <w:tab/>
      </w:r>
      <w:r w:rsidR="00E256A3" w:rsidRPr="505748BE">
        <w:rPr>
          <w:rFonts w:cs="Times New Roman"/>
          <w:sz w:val="24"/>
          <w:szCs w:val="24"/>
        </w:rPr>
        <w:t xml:space="preserve"># </w:t>
      </w:r>
      <w:r w:rsidR="00053403" w:rsidRPr="505748BE">
        <w:rPr>
          <w:rFonts w:cs="Times New Roman"/>
          <w:sz w:val="24"/>
          <w:szCs w:val="24"/>
        </w:rPr>
        <w:t>of teachers meeting degree/credential requirement effective September 2013</w:t>
      </w:r>
      <w:r w:rsidR="00A91248">
        <w:tab/>
      </w:r>
    </w:p>
    <w:p w14:paraId="74967C98" w14:textId="77777777" w:rsidR="00DB05D7" w:rsidRDefault="00DB05D7" w:rsidP="00FE4364">
      <w:pPr>
        <w:spacing w:after="70"/>
        <w:ind w:left="1440" w:hanging="1440"/>
        <w:contextualSpacing/>
        <w:rPr>
          <w:rFonts w:cs="Times New Roman"/>
          <w:sz w:val="24"/>
          <w:szCs w:val="24"/>
        </w:rPr>
      </w:pPr>
    </w:p>
    <w:p w14:paraId="36984F0E" w14:textId="77777777" w:rsidR="00DB05D7" w:rsidRPr="00FE4364" w:rsidRDefault="00DB05D7" w:rsidP="00FE4364">
      <w:pPr>
        <w:spacing w:after="70"/>
        <w:ind w:left="1440" w:hanging="1440"/>
        <w:contextualSpacing/>
        <w:rPr>
          <w:rFonts w:cs="Times New Roman"/>
          <w:sz w:val="24"/>
          <w:szCs w:val="24"/>
        </w:rPr>
      </w:pPr>
    </w:p>
    <w:p w14:paraId="4EF907A4" w14:textId="77777777" w:rsidR="00DB05D7" w:rsidRDefault="00DB05D7" w:rsidP="0009122E">
      <w:pPr>
        <w:spacing w:after="0"/>
        <w:jc w:val="center"/>
        <w:rPr>
          <w:b/>
          <w:sz w:val="32"/>
          <w:szCs w:val="32"/>
        </w:rPr>
      </w:pPr>
    </w:p>
    <w:p w14:paraId="1D5DD279" w14:textId="77777777" w:rsidR="00DB05D7" w:rsidRDefault="00DB05D7" w:rsidP="0009122E">
      <w:pPr>
        <w:spacing w:after="0"/>
        <w:jc w:val="center"/>
        <w:rPr>
          <w:b/>
          <w:sz w:val="32"/>
          <w:szCs w:val="32"/>
        </w:rPr>
      </w:pPr>
    </w:p>
    <w:p w14:paraId="0BA25FFB" w14:textId="77777777" w:rsidR="00DB05D7" w:rsidRDefault="00DB05D7" w:rsidP="0009122E">
      <w:pPr>
        <w:spacing w:after="0"/>
        <w:jc w:val="center"/>
        <w:rPr>
          <w:b/>
          <w:sz w:val="32"/>
          <w:szCs w:val="32"/>
        </w:rPr>
      </w:pPr>
    </w:p>
    <w:p w14:paraId="572954DC" w14:textId="77777777" w:rsidR="00DB05D7" w:rsidRDefault="00DB05D7" w:rsidP="0009122E">
      <w:pPr>
        <w:spacing w:after="0"/>
        <w:jc w:val="center"/>
        <w:rPr>
          <w:b/>
          <w:sz w:val="32"/>
          <w:szCs w:val="32"/>
        </w:rPr>
      </w:pPr>
    </w:p>
    <w:p w14:paraId="399B2706" w14:textId="3FEBC6B5" w:rsidR="00DB05D7" w:rsidRDefault="00DB05D7" w:rsidP="1596FE71">
      <w:pPr>
        <w:spacing w:after="0"/>
        <w:jc w:val="center"/>
        <w:rPr>
          <w:b/>
          <w:bCs/>
          <w:sz w:val="32"/>
          <w:szCs w:val="32"/>
        </w:rPr>
      </w:pPr>
    </w:p>
    <w:p w14:paraId="5C854EBD" w14:textId="445C3871" w:rsidR="1596FE71" w:rsidRDefault="1596FE71" w:rsidP="1596FE71">
      <w:pPr>
        <w:spacing w:after="0"/>
        <w:jc w:val="center"/>
        <w:rPr>
          <w:b/>
          <w:bCs/>
          <w:sz w:val="32"/>
          <w:szCs w:val="32"/>
        </w:rPr>
      </w:pPr>
    </w:p>
    <w:p w14:paraId="75D96278" w14:textId="0DD5E799" w:rsidR="0009122E" w:rsidRPr="00AD3C0B" w:rsidRDefault="0009122E" w:rsidP="7BA9E24A">
      <w:pPr>
        <w:spacing w:after="0"/>
        <w:jc w:val="center"/>
        <w:rPr>
          <w:b/>
          <w:bCs/>
          <w:sz w:val="32"/>
          <w:szCs w:val="32"/>
        </w:rPr>
      </w:pPr>
    </w:p>
    <w:p w14:paraId="61F94F49" w14:textId="41B6ED66" w:rsidR="0009122E" w:rsidRPr="00AD3C0B" w:rsidRDefault="0009122E" w:rsidP="7BA9E24A">
      <w:pPr>
        <w:spacing w:after="0"/>
        <w:jc w:val="center"/>
        <w:rPr>
          <w:b/>
          <w:bCs/>
          <w:sz w:val="32"/>
          <w:szCs w:val="32"/>
        </w:rPr>
      </w:pPr>
    </w:p>
    <w:p w14:paraId="350DF79B" w14:textId="17AF29E4" w:rsidR="0009122E" w:rsidRPr="00AD3C0B" w:rsidRDefault="0009122E" w:rsidP="7BA9E24A">
      <w:pPr>
        <w:spacing w:after="0"/>
        <w:jc w:val="center"/>
        <w:rPr>
          <w:b/>
          <w:bCs/>
          <w:sz w:val="32"/>
          <w:szCs w:val="32"/>
        </w:rPr>
      </w:pPr>
    </w:p>
    <w:p w14:paraId="5852C2BE" w14:textId="569BE9EB" w:rsidR="0009122E" w:rsidRPr="00AD3C0B" w:rsidRDefault="0009122E" w:rsidP="7BA9E24A">
      <w:pPr>
        <w:spacing w:after="0"/>
        <w:jc w:val="center"/>
        <w:rPr>
          <w:b/>
          <w:bCs/>
          <w:sz w:val="32"/>
          <w:szCs w:val="32"/>
        </w:rPr>
      </w:pPr>
    </w:p>
    <w:p w14:paraId="0BC01076" w14:textId="602FAD80" w:rsidR="0009122E" w:rsidRPr="00AD3C0B" w:rsidRDefault="0009122E" w:rsidP="7BA9E24A">
      <w:pPr>
        <w:spacing w:after="0"/>
        <w:jc w:val="center"/>
        <w:rPr>
          <w:b/>
          <w:bCs/>
          <w:sz w:val="32"/>
          <w:szCs w:val="32"/>
        </w:rPr>
      </w:pPr>
    </w:p>
    <w:p w14:paraId="4B3CD7C0" w14:textId="6CA57BC4" w:rsidR="0009122E" w:rsidRPr="00AD3C0B" w:rsidRDefault="0009122E" w:rsidP="7BA9E24A">
      <w:pPr>
        <w:spacing w:after="0"/>
        <w:jc w:val="center"/>
        <w:rPr>
          <w:b/>
          <w:bCs/>
          <w:sz w:val="32"/>
          <w:szCs w:val="32"/>
        </w:rPr>
      </w:pPr>
    </w:p>
    <w:p w14:paraId="2AAE355D" w14:textId="19DB905C" w:rsidR="0009122E" w:rsidRPr="00AD3C0B" w:rsidRDefault="0009122E" w:rsidP="7BA9E24A">
      <w:pPr>
        <w:spacing w:after="0"/>
        <w:jc w:val="center"/>
        <w:rPr>
          <w:b/>
          <w:bCs/>
          <w:sz w:val="32"/>
          <w:szCs w:val="32"/>
        </w:rPr>
      </w:pPr>
    </w:p>
    <w:p w14:paraId="740A1C2A" w14:textId="6E084DD4" w:rsidR="0009122E" w:rsidRPr="00AD3C0B" w:rsidRDefault="0009122E" w:rsidP="7BA9E24A">
      <w:pPr>
        <w:spacing w:after="0"/>
        <w:jc w:val="center"/>
        <w:rPr>
          <w:b/>
          <w:bCs/>
          <w:sz w:val="32"/>
          <w:szCs w:val="32"/>
        </w:rPr>
      </w:pPr>
    </w:p>
    <w:p w14:paraId="03392585" w14:textId="283F7016" w:rsidR="0009122E" w:rsidRPr="00AD3C0B" w:rsidRDefault="0009122E" w:rsidP="7BA9E24A">
      <w:pPr>
        <w:spacing w:after="0"/>
        <w:jc w:val="center"/>
        <w:rPr>
          <w:b/>
          <w:bCs/>
          <w:sz w:val="32"/>
          <w:szCs w:val="32"/>
        </w:rPr>
      </w:pPr>
    </w:p>
    <w:p w14:paraId="235F67C4" w14:textId="112C4E99" w:rsidR="0009122E" w:rsidRPr="00AD3C0B" w:rsidRDefault="0009122E" w:rsidP="7BA9E24A">
      <w:pPr>
        <w:spacing w:after="0"/>
        <w:jc w:val="center"/>
        <w:rPr>
          <w:b/>
          <w:bCs/>
          <w:sz w:val="32"/>
          <w:szCs w:val="32"/>
        </w:rPr>
      </w:pPr>
    </w:p>
    <w:p w14:paraId="7792D5FC" w14:textId="453C266E" w:rsidR="0009122E" w:rsidRPr="00AD3C0B" w:rsidRDefault="0009122E" w:rsidP="7BA9E24A">
      <w:pPr>
        <w:spacing w:after="0"/>
        <w:jc w:val="center"/>
        <w:rPr>
          <w:b/>
          <w:bCs/>
          <w:sz w:val="32"/>
          <w:szCs w:val="32"/>
        </w:rPr>
      </w:pPr>
    </w:p>
    <w:p w14:paraId="2BD6EF24" w14:textId="5939577F" w:rsidR="0009122E" w:rsidRPr="00AD3C0B" w:rsidRDefault="0009122E" w:rsidP="7BA9E24A">
      <w:pPr>
        <w:spacing w:after="0"/>
        <w:jc w:val="center"/>
        <w:rPr>
          <w:b/>
          <w:bCs/>
          <w:sz w:val="32"/>
          <w:szCs w:val="32"/>
        </w:rPr>
      </w:pPr>
    </w:p>
    <w:p w14:paraId="7BA223A0" w14:textId="3C793742" w:rsidR="0009122E" w:rsidRPr="00AD3C0B" w:rsidRDefault="0009122E" w:rsidP="7BA9E24A">
      <w:pPr>
        <w:spacing w:after="0"/>
        <w:jc w:val="center"/>
        <w:rPr>
          <w:b/>
          <w:bCs/>
          <w:sz w:val="32"/>
          <w:szCs w:val="32"/>
        </w:rPr>
      </w:pPr>
    </w:p>
    <w:p w14:paraId="32C0F10F" w14:textId="21B644E1" w:rsidR="0009122E" w:rsidRPr="00AD3C0B" w:rsidRDefault="0009122E" w:rsidP="7BA9E24A">
      <w:pPr>
        <w:spacing w:after="0"/>
        <w:jc w:val="center"/>
        <w:rPr>
          <w:b/>
          <w:bCs/>
          <w:sz w:val="32"/>
          <w:szCs w:val="32"/>
        </w:rPr>
      </w:pPr>
    </w:p>
    <w:p w14:paraId="6596CAD6" w14:textId="01851594" w:rsidR="0009122E" w:rsidRPr="00AD3C0B" w:rsidRDefault="0009122E" w:rsidP="7BA9E24A">
      <w:pPr>
        <w:spacing w:after="0"/>
        <w:jc w:val="center"/>
        <w:rPr>
          <w:b/>
          <w:bCs/>
          <w:sz w:val="32"/>
          <w:szCs w:val="32"/>
        </w:rPr>
      </w:pPr>
    </w:p>
    <w:p w14:paraId="0D20D957" w14:textId="1318B711" w:rsidR="0009122E" w:rsidRPr="00AD3C0B" w:rsidRDefault="0009122E" w:rsidP="7BA9E24A">
      <w:pPr>
        <w:spacing w:after="0"/>
        <w:jc w:val="center"/>
        <w:rPr>
          <w:b/>
          <w:bCs/>
          <w:sz w:val="32"/>
          <w:szCs w:val="32"/>
        </w:rPr>
      </w:pPr>
      <w:r w:rsidRPr="7BA9E24A">
        <w:rPr>
          <w:b/>
          <w:bCs/>
          <w:sz w:val="32"/>
          <w:szCs w:val="32"/>
        </w:rPr>
        <w:lastRenderedPageBreak/>
        <w:t xml:space="preserve">PROGRAM EXPENDITURES  </w:t>
      </w:r>
    </w:p>
    <w:p w14:paraId="403E98E6" w14:textId="7393AD26" w:rsidR="0009122E" w:rsidRPr="00AD3C0B" w:rsidRDefault="0009122E" w:rsidP="0009122E">
      <w:pPr>
        <w:spacing w:after="0"/>
        <w:jc w:val="center"/>
        <w:rPr>
          <w:sz w:val="32"/>
          <w:szCs w:val="32"/>
        </w:rPr>
      </w:pPr>
      <w:r w:rsidRPr="505748BE">
        <w:rPr>
          <w:b/>
          <w:bCs/>
          <w:sz w:val="32"/>
          <w:szCs w:val="32"/>
        </w:rPr>
        <w:t>Head Start/Early Head Start 202</w:t>
      </w:r>
      <w:r w:rsidR="69D427A4" w:rsidRPr="505748BE">
        <w:rPr>
          <w:b/>
          <w:bCs/>
          <w:sz w:val="32"/>
          <w:szCs w:val="32"/>
        </w:rPr>
        <w:t>3</w:t>
      </w:r>
      <w:r w:rsidR="00BF1737" w:rsidRPr="505748BE">
        <w:rPr>
          <w:b/>
          <w:bCs/>
          <w:sz w:val="32"/>
          <w:szCs w:val="32"/>
        </w:rPr>
        <w:t>-202</w:t>
      </w:r>
      <w:r w:rsidR="7B556F8D" w:rsidRPr="505748BE">
        <w:rPr>
          <w:b/>
          <w:bCs/>
          <w:sz w:val="32"/>
          <w:szCs w:val="32"/>
        </w:rPr>
        <w:t>4</w:t>
      </w:r>
    </w:p>
    <w:p w14:paraId="3C7C9588" w14:textId="77777777" w:rsidR="0009122E" w:rsidRPr="00AD3C0B" w:rsidRDefault="0009122E" w:rsidP="0009122E">
      <w:pPr>
        <w:rPr>
          <w:rFonts w:ascii="Comic Sans MS" w:hAnsi="Comic Sans MS"/>
          <w:sz w:val="14"/>
          <w:szCs w:val="14"/>
        </w:rPr>
      </w:pPr>
      <w:r w:rsidRPr="00AD3C0B">
        <w:rPr>
          <w:rFonts w:ascii="Comic Sans MS" w:hAnsi="Comic Sans MS"/>
          <w:sz w:val="14"/>
          <w:szCs w:val="14"/>
        </w:rPr>
        <w:tab/>
      </w:r>
    </w:p>
    <w:tbl>
      <w:tblPr>
        <w:tblStyle w:val="TableGrid"/>
        <w:tblW w:w="0" w:type="auto"/>
        <w:tblInd w:w="1747" w:type="dxa"/>
        <w:tblLook w:val="04A0" w:firstRow="1" w:lastRow="0" w:firstColumn="1" w:lastColumn="0" w:noHBand="0" w:noVBand="1"/>
      </w:tblPr>
      <w:tblGrid>
        <w:gridCol w:w="3457"/>
        <w:gridCol w:w="2531"/>
      </w:tblGrid>
      <w:tr w:rsidR="0009122E" w:rsidRPr="00AD3C0B" w14:paraId="607C936B" w14:textId="77777777" w:rsidTr="505748BE">
        <w:trPr>
          <w:trHeight w:val="254"/>
        </w:trPr>
        <w:tc>
          <w:tcPr>
            <w:tcW w:w="3457" w:type="dxa"/>
          </w:tcPr>
          <w:p w14:paraId="1281646A" w14:textId="77777777" w:rsidR="0009122E" w:rsidRPr="00A2122F" w:rsidRDefault="0009122E" w:rsidP="00692FCE">
            <w:pPr>
              <w:rPr>
                <w:rFonts w:asciiTheme="minorHAnsi" w:hAnsiTheme="minorHAnsi" w:cstheme="minorHAnsi"/>
                <w:sz w:val="24"/>
                <w:szCs w:val="24"/>
              </w:rPr>
            </w:pPr>
            <w:r w:rsidRPr="00A2122F">
              <w:rPr>
                <w:rFonts w:asciiTheme="minorHAnsi" w:hAnsiTheme="minorHAnsi" w:cstheme="minorHAnsi"/>
                <w:sz w:val="24"/>
                <w:szCs w:val="24"/>
              </w:rPr>
              <w:t>Salaries</w:t>
            </w:r>
          </w:p>
        </w:tc>
        <w:tc>
          <w:tcPr>
            <w:tcW w:w="2531" w:type="dxa"/>
          </w:tcPr>
          <w:p w14:paraId="08F60077" w14:textId="4560424E"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A75DDE" w:rsidRPr="505748BE">
              <w:rPr>
                <w:rFonts w:asciiTheme="minorHAnsi" w:hAnsiTheme="minorHAnsi" w:cstheme="minorBidi"/>
                <w:sz w:val="24"/>
                <w:szCs w:val="24"/>
              </w:rPr>
              <w:t>6,</w:t>
            </w:r>
            <w:r w:rsidR="00742DC0" w:rsidRPr="505748BE">
              <w:rPr>
                <w:rFonts w:asciiTheme="minorHAnsi" w:hAnsiTheme="minorHAnsi" w:cstheme="minorBidi"/>
                <w:sz w:val="24"/>
                <w:szCs w:val="24"/>
              </w:rPr>
              <w:t>885,002</w:t>
            </w:r>
          </w:p>
        </w:tc>
      </w:tr>
      <w:tr w:rsidR="0009122E" w:rsidRPr="00AD3C0B" w14:paraId="04391C23" w14:textId="77777777" w:rsidTr="505748BE">
        <w:trPr>
          <w:trHeight w:val="254"/>
        </w:trPr>
        <w:tc>
          <w:tcPr>
            <w:tcW w:w="3457" w:type="dxa"/>
          </w:tcPr>
          <w:p w14:paraId="263066EF" w14:textId="77777777" w:rsidR="0009122E" w:rsidRPr="00A2122F" w:rsidRDefault="0009122E" w:rsidP="00692FCE">
            <w:pPr>
              <w:rPr>
                <w:rFonts w:asciiTheme="minorHAnsi" w:hAnsiTheme="minorHAnsi" w:cstheme="minorHAnsi"/>
                <w:sz w:val="24"/>
                <w:szCs w:val="24"/>
              </w:rPr>
            </w:pPr>
            <w:r w:rsidRPr="00A2122F">
              <w:rPr>
                <w:rFonts w:asciiTheme="minorHAnsi" w:hAnsiTheme="minorHAnsi" w:cstheme="minorHAnsi"/>
                <w:sz w:val="24"/>
                <w:szCs w:val="24"/>
              </w:rPr>
              <w:t>Fringe</w:t>
            </w:r>
          </w:p>
        </w:tc>
        <w:tc>
          <w:tcPr>
            <w:tcW w:w="2531" w:type="dxa"/>
          </w:tcPr>
          <w:p w14:paraId="29E9AA5B" w14:textId="406F405A"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$2,</w:t>
            </w:r>
            <w:r w:rsidR="00742DC0" w:rsidRPr="505748BE">
              <w:rPr>
                <w:rFonts w:asciiTheme="minorHAnsi" w:hAnsiTheme="minorHAnsi" w:cstheme="minorBidi"/>
                <w:sz w:val="24"/>
                <w:szCs w:val="24"/>
              </w:rPr>
              <w:t>676,185</w:t>
            </w:r>
          </w:p>
        </w:tc>
      </w:tr>
      <w:tr w:rsidR="0009122E" w:rsidRPr="00AD3C0B" w14:paraId="49AFC802" w14:textId="77777777" w:rsidTr="505748BE">
        <w:trPr>
          <w:trHeight w:val="267"/>
        </w:trPr>
        <w:tc>
          <w:tcPr>
            <w:tcW w:w="3457" w:type="dxa"/>
          </w:tcPr>
          <w:p w14:paraId="1DF90B3C" w14:textId="77777777" w:rsidR="0009122E" w:rsidRPr="00A2122F" w:rsidRDefault="0009122E" w:rsidP="00692FCE">
            <w:pPr>
              <w:rPr>
                <w:rFonts w:asciiTheme="minorHAnsi" w:hAnsiTheme="minorHAnsi" w:cstheme="minorHAnsi"/>
                <w:sz w:val="24"/>
                <w:szCs w:val="24"/>
              </w:rPr>
            </w:pPr>
            <w:r w:rsidRPr="00A2122F">
              <w:rPr>
                <w:rFonts w:asciiTheme="minorHAnsi" w:hAnsiTheme="minorHAnsi" w:cstheme="minorHAnsi"/>
                <w:sz w:val="24"/>
                <w:szCs w:val="24"/>
              </w:rPr>
              <w:t>Travel</w:t>
            </w:r>
          </w:p>
        </w:tc>
        <w:tc>
          <w:tcPr>
            <w:tcW w:w="2531" w:type="dxa"/>
          </w:tcPr>
          <w:p w14:paraId="7630D030" w14:textId="2D0530E3"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A75DDE" w:rsidRPr="505748BE">
              <w:rPr>
                <w:rFonts w:asciiTheme="minorHAnsi" w:hAnsiTheme="minorHAnsi" w:cstheme="minorBidi"/>
                <w:sz w:val="24"/>
                <w:szCs w:val="24"/>
              </w:rPr>
              <w:t>5</w:t>
            </w:r>
            <w:r w:rsidR="00742DC0" w:rsidRPr="505748BE">
              <w:rPr>
                <w:rFonts w:asciiTheme="minorHAnsi" w:hAnsiTheme="minorHAnsi" w:cstheme="minorBidi"/>
                <w:sz w:val="24"/>
                <w:szCs w:val="24"/>
              </w:rPr>
              <w:t>7,932</w:t>
            </w:r>
          </w:p>
        </w:tc>
      </w:tr>
      <w:tr w:rsidR="0009122E" w:rsidRPr="00AD3C0B" w14:paraId="7866C52F" w14:textId="77777777" w:rsidTr="505748BE">
        <w:trPr>
          <w:trHeight w:val="267"/>
        </w:trPr>
        <w:tc>
          <w:tcPr>
            <w:tcW w:w="3457" w:type="dxa"/>
          </w:tcPr>
          <w:p w14:paraId="7798D741"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Equipment</w:t>
            </w:r>
          </w:p>
        </w:tc>
        <w:tc>
          <w:tcPr>
            <w:tcW w:w="2531" w:type="dxa"/>
          </w:tcPr>
          <w:p w14:paraId="3D86D359" w14:textId="504E1EDB"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742DC0" w:rsidRPr="505748BE">
              <w:rPr>
                <w:rFonts w:asciiTheme="minorHAnsi" w:hAnsiTheme="minorHAnsi" w:cstheme="minorBidi"/>
                <w:sz w:val="24"/>
                <w:szCs w:val="24"/>
              </w:rPr>
              <w:t>46,581</w:t>
            </w:r>
          </w:p>
        </w:tc>
      </w:tr>
      <w:tr w:rsidR="0009122E" w:rsidRPr="00AD3C0B" w14:paraId="5A085E89" w14:textId="77777777" w:rsidTr="505748BE">
        <w:trPr>
          <w:trHeight w:val="267"/>
        </w:trPr>
        <w:tc>
          <w:tcPr>
            <w:tcW w:w="3457" w:type="dxa"/>
          </w:tcPr>
          <w:p w14:paraId="19A7A3B2"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Supplies</w:t>
            </w:r>
          </w:p>
        </w:tc>
        <w:tc>
          <w:tcPr>
            <w:tcW w:w="2531" w:type="dxa"/>
          </w:tcPr>
          <w:p w14:paraId="4F3FB4D0" w14:textId="62FF56C9"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742DC0" w:rsidRPr="505748BE">
              <w:rPr>
                <w:rFonts w:asciiTheme="minorHAnsi" w:hAnsiTheme="minorHAnsi" w:cstheme="minorBidi"/>
                <w:sz w:val="24"/>
                <w:szCs w:val="24"/>
              </w:rPr>
              <w:t>473,909</w:t>
            </w:r>
          </w:p>
        </w:tc>
      </w:tr>
      <w:tr w:rsidR="0009122E" w:rsidRPr="00AD3C0B" w14:paraId="005B5537" w14:textId="77777777" w:rsidTr="505748BE">
        <w:trPr>
          <w:trHeight w:val="267"/>
        </w:trPr>
        <w:tc>
          <w:tcPr>
            <w:tcW w:w="3457" w:type="dxa"/>
          </w:tcPr>
          <w:p w14:paraId="0E1F98D8"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Contractual</w:t>
            </w:r>
          </w:p>
        </w:tc>
        <w:tc>
          <w:tcPr>
            <w:tcW w:w="2531" w:type="dxa"/>
          </w:tcPr>
          <w:p w14:paraId="6D375F99" w14:textId="31D335AE"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A75DDE" w:rsidRPr="505748BE">
              <w:rPr>
                <w:rFonts w:asciiTheme="minorHAnsi" w:hAnsiTheme="minorHAnsi" w:cstheme="minorBidi"/>
                <w:sz w:val="24"/>
                <w:szCs w:val="24"/>
              </w:rPr>
              <w:t>8</w:t>
            </w:r>
            <w:r w:rsidR="00742DC0" w:rsidRPr="505748BE">
              <w:rPr>
                <w:rFonts w:asciiTheme="minorHAnsi" w:hAnsiTheme="minorHAnsi" w:cstheme="minorBidi"/>
                <w:sz w:val="24"/>
                <w:szCs w:val="24"/>
              </w:rPr>
              <w:t>80,966</w:t>
            </w:r>
          </w:p>
        </w:tc>
      </w:tr>
      <w:tr w:rsidR="0009122E" w:rsidRPr="00AD3C0B" w14:paraId="5A51A52F" w14:textId="77777777" w:rsidTr="505748BE">
        <w:trPr>
          <w:trHeight w:val="267"/>
        </w:trPr>
        <w:tc>
          <w:tcPr>
            <w:tcW w:w="3457" w:type="dxa"/>
          </w:tcPr>
          <w:p w14:paraId="4AE0D05C"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Construction</w:t>
            </w:r>
          </w:p>
        </w:tc>
        <w:tc>
          <w:tcPr>
            <w:tcW w:w="2531" w:type="dxa"/>
          </w:tcPr>
          <w:p w14:paraId="2DA627CD" w14:textId="77777777"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$0</w:t>
            </w:r>
          </w:p>
        </w:tc>
      </w:tr>
      <w:tr w:rsidR="0009122E" w:rsidRPr="00AD3C0B" w14:paraId="189F8CE0" w14:textId="77777777" w:rsidTr="505748BE">
        <w:trPr>
          <w:trHeight w:val="254"/>
        </w:trPr>
        <w:tc>
          <w:tcPr>
            <w:tcW w:w="3457" w:type="dxa"/>
          </w:tcPr>
          <w:p w14:paraId="093AE162"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Other costs</w:t>
            </w:r>
          </w:p>
        </w:tc>
        <w:tc>
          <w:tcPr>
            <w:tcW w:w="2531" w:type="dxa"/>
          </w:tcPr>
          <w:p w14:paraId="32E50FE5" w14:textId="5BD630EE" w:rsidR="0009122E" w:rsidRPr="00742DC0" w:rsidRDefault="0009122E" w:rsidP="505748BE">
            <w:pPr>
              <w:jc w:val="right"/>
              <w:rPr>
                <w:rFonts w:asciiTheme="minorHAnsi" w:hAnsiTheme="minorHAnsi" w:cstheme="minorBidi"/>
                <w:color w:val="FF0000"/>
                <w:sz w:val="24"/>
                <w:szCs w:val="24"/>
              </w:rPr>
            </w:pPr>
            <w:r w:rsidRPr="505748BE">
              <w:rPr>
                <w:rFonts w:asciiTheme="minorHAnsi" w:hAnsiTheme="minorHAnsi" w:cstheme="minorBidi"/>
                <w:sz w:val="24"/>
                <w:szCs w:val="24"/>
              </w:rPr>
              <w:t>$1</w:t>
            </w:r>
            <w:r w:rsidR="00A75DDE" w:rsidRPr="505748BE">
              <w:rPr>
                <w:rFonts w:asciiTheme="minorHAnsi" w:hAnsiTheme="minorHAnsi" w:cstheme="minorBidi"/>
                <w:sz w:val="24"/>
                <w:szCs w:val="24"/>
              </w:rPr>
              <w:t>,</w:t>
            </w:r>
            <w:r w:rsidR="00742DC0" w:rsidRPr="505748BE">
              <w:rPr>
                <w:rFonts w:asciiTheme="minorHAnsi" w:hAnsiTheme="minorHAnsi" w:cstheme="minorBidi"/>
                <w:sz w:val="24"/>
                <w:szCs w:val="24"/>
              </w:rPr>
              <w:t>292,157</w:t>
            </w:r>
          </w:p>
        </w:tc>
      </w:tr>
      <w:tr w:rsidR="0009122E" w:rsidRPr="00AD3C0B" w14:paraId="3215D353" w14:textId="77777777" w:rsidTr="505748BE">
        <w:trPr>
          <w:trHeight w:val="254"/>
        </w:trPr>
        <w:tc>
          <w:tcPr>
            <w:tcW w:w="3457" w:type="dxa"/>
          </w:tcPr>
          <w:p w14:paraId="3BEC2832"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Indirect</w:t>
            </w:r>
          </w:p>
        </w:tc>
        <w:tc>
          <w:tcPr>
            <w:tcW w:w="2531" w:type="dxa"/>
          </w:tcPr>
          <w:p w14:paraId="6DCED031" w14:textId="4854671C"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742DC0" w:rsidRPr="505748BE">
              <w:rPr>
                <w:rFonts w:asciiTheme="minorHAnsi" w:hAnsiTheme="minorHAnsi" w:cstheme="minorBidi"/>
                <w:sz w:val="24"/>
                <w:szCs w:val="24"/>
              </w:rPr>
              <w:t>520,963</w:t>
            </w:r>
          </w:p>
        </w:tc>
      </w:tr>
      <w:tr w:rsidR="0009122E" w:rsidRPr="00AD3C0B" w14:paraId="12AE7D8D" w14:textId="77777777" w:rsidTr="505748BE">
        <w:trPr>
          <w:trHeight w:val="254"/>
        </w:trPr>
        <w:tc>
          <w:tcPr>
            <w:tcW w:w="3457" w:type="dxa"/>
          </w:tcPr>
          <w:p w14:paraId="0A58E3CF"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Training/Technical Assistance</w:t>
            </w:r>
          </w:p>
        </w:tc>
        <w:tc>
          <w:tcPr>
            <w:tcW w:w="2531" w:type="dxa"/>
          </w:tcPr>
          <w:p w14:paraId="0F2828B6" w14:textId="4F7318A1"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w:t>
            </w:r>
            <w:r w:rsidR="00742DC0" w:rsidRPr="505748BE">
              <w:rPr>
                <w:rFonts w:asciiTheme="minorHAnsi" w:hAnsiTheme="minorHAnsi" w:cstheme="minorBidi"/>
                <w:sz w:val="24"/>
                <w:szCs w:val="24"/>
              </w:rPr>
              <w:t>337,995</w:t>
            </w:r>
          </w:p>
        </w:tc>
      </w:tr>
      <w:tr w:rsidR="0009122E" w:rsidRPr="00AD3C0B" w14:paraId="4703989F" w14:textId="77777777" w:rsidTr="505748BE">
        <w:trPr>
          <w:trHeight w:val="254"/>
        </w:trPr>
        <w:tc>
          <w:tcPr>
            <w:tcW w:w="3457" w:type="dxa"/>
          </w:tcPr>
          <w:p w14:paraId="4B133CE0" w14:textId="77777777" w:rsidR="0009122E" w:rsidRPr="00A2122F" w:rsidRDefault="0009122E" w:rsidP="00692FCE">
            <w:pPr>
              <w:rPr>
                <w:rFonts w:asciiTheme="minorHAnsi" w:hAnsiTheme="minorHAnsi" w:cstheme="minorHAnsi"/>
                <w:sz w:val="24"/>
                <w:szCs w:val="24"/>
              </w:rPr>
            </w:pPr>
            <w:r>
              <w:rPr>
                <w:rFonts w:asciiTheme="minorHAnsi" w:hAnsiTheme="minorHAnsi" w:cstheme="minorHAnsi"/>
                <w:sz w:val="24"/>
                <w:szCs w:val="24"/>
              </w:rPr>
              <w:t>Total Expense</w:t>
            </w:r>
          </w:p>
        </w:tc>
        <w:tc>
          <w:tcPr>
            <w:tcW w:w="2531" w:type="dxa"/>
          </w:tcPr>
          <w:p w14:paraId="3C132F1F" w14:textId="5D189FFA" w:rsidR="0009122E" w:rsidRPr="00742DC0" w:rsidRDefault="0009122E" w:rsidP="505748BE">
            <w:pPr>
              <w:jc w:val="right"/>
              <w:rPr>
                <w:rFonts w:asciiTheme="minorHAnsi" w:hAnsiTheme="minorHAnsi" w:cstheme="minorBidi"/>
                <w:sz w:val="24"/>
                <w:szCs w:val="24"/>
              </w:rPr>
            </w:pPr>
            <w:r w:rsidRPr="505748BE">
              <w:rPr>
                <w:rFonts w:asciiTheme="minorHAnsi" w:hAnsiTheme="minorHAnsi" w:cstheme="minorBidi"/>
                <w:sz w:val="24"/>
                <w:szCs w:val="24"/>
              </w:rPr>
              <w:t>*$13,</w:t>
            </w:r>
            <w:r w:rsidR="00742DC0" w:rsidRPr="505748BE">
              <w:rPr>
                <w:rFonts w:asciiTheme="minorHAnsi" w:hAnsiTheme="minorHAnsi" w:cstheme="minorBidi"/>
                <w:sz w:val="24"/>
                <w:szCs w:val="24"/>
              </w:rPr>
              <w:t>171,690</w:t>
            </w:r>
          </w:p>
        </w:tc>
      </w:tr>
    </w:tbl>
    <w:p w14:paraId="0AF03D08" w14:textId="77777777" w:rsidR="0009122E" w:rsidRPr="00AD3C0B" w:rsidRDefault="0009122E" w:rsidP="0009122E">
      <w:pPr>
        <w:spacing w:after="0"/>
        <w:rPr>
          <w:b/>
          <w:sz w:val="16"/>
          <w:szCs w:val="16"/>
        </w:rPr>
      </w:pPr>
    </w:p>
    <w:p w14:paraId="3D620BF0" w14:textId="77777777" w:rsidR="0009122E" w:rsidRPr="00AD3C0B" w:rsidRDefault="0009122E" w:rsidP="0009122E">
      <w:pPr>
        <w:rPr>
          <w:rFonts w:ascii="Times New Roman" w:hAnsi="Times New Roman" w:cs="Times New Roman"/>
          <w:sz w:val="24"/>
          <w:szCs w:val="24"/>
        </w:rPr>
      </w:pPr>
    </w:p>
    <w:p w14:paraId="7570BA38" w14:textId="77777777" w:rsidR="0009122E" w:rsidRPr="00AD3C0B" w:rsidRDefault="0009122E" w:rsidP="0009122E">
      <w:pPr>
        <w:rPr>
          <w:rFonts w:ascii="Times New Roman" w:hAnsi="Times New Roman" w:cs="Times New Roman"/>
          <w:sz w:val="24"/>
          <w:szCs w:val="24"/>
        </w:rPr>
      </w:pPr>
      <w:r w:rsidRPr="00AD3C0B">
        <w:rPr>
          <w:rFonts w:ascii="Times New Roman" w:hAnsi="Times New Roman" w:cs="Times New Roman"/>
          <w:sz w:val="24"/>
          <w:szCs w:val="24"/>
        </w:rPr>
        <w:t>Northwest Tennessee Head Start/Early Head Start is operated by Northwest Tennessee Economic Development Council (NWTEDC).  In addition to the grant funds shown above:</w:t>
      </w:r>
    </w:p>
    <w:p w14:paraId="00A4F3DA" w14:textId="0F2E45DA" w:rsidR="0009122E" w:rsidRPr="0009122E" w:rsidRDefault="0009122E" w:rsidP="0009122E">
      <w:pPr>
        <w:rPr>
          <w:rFonts w:ascii="Times New Roman" w:hAnsi="Times New Roman" w:cs="Times New Roman"/>
          <w:sz w:val="24"/>
          <w:szCs w:val="24"/>
        </w:rPr>
      </w:pPr>
      <w:r w:rsidRPr="7BA9E24A">
        <w:rPr>
          <w:rFonts w:ascii="Times New Roman" w:hAnsi="Times New Roman" w:cs="Times New Roman"/>
          <w:sz w:val="24"/>
          <w:szCs w:val="24"/>
          <w:u w:val="single"/>
        </w:rPr>
        <w:t xml:space="preserve">$ </w:t>
      </w:r>
      <w:r w:rsidR="00A75DDE" w:rsidRPr="7BA9E24A">
        <w:rPr>
          <w:rFonts w:ascii="Times New Roman" w:hAnsi="Times New Roman" w:cs="Times New Roman"/>
          <w:sz w:val="24"/>
          <w:szCs w:val="24"/>
          <w:u w:val="single"/>
        </w:rPr>
        <w:t>6</w:t>
      </w:r>
      <w:r w:rsidR="00742DC0" w:rsidRPr="7BA9E24A">
        <w:rPr>
          <w:rFonts w:ascii="Times New Roman" w:hAnsi="Times New Roman" w:cs="Times New Roman"/>
          <w:sz w:val="24"/>
          <w:szCs w:val="24"/>
          <w:u w:val="single"/>
        </w:rPr>
        <w:t>66,861</w:t>
      </w:r>
      <w:r w:rsidRPr="7BA9E24A">
        <w:rPr>
          <w:rFonts w:ascii="Times New Roman" w:hAnsi="Times New Roman" w:cs="Times New Roman"/>
          <w:sz w:val="24"/>
          <w:szCs w:val="24"/>
          <w:u w:val="single"/>
        </w:rPr>
        <w:t xml:space="preserve"> </w:t>
      </w:r>
      <w:r w:rsidRPr="7BA9E24A">
        <w:rPr>
          <w:rFonts w:ascii="Times New Roman" w:hAnsi="Times New Roman" w:cs="Times New Roman"/>
          <w:sz w:val="24"/>
          <w:szCs w:val="24"/>
        </w:rPr>
        <w:t xml:space="preserve">from the U.S. Department of Agriculture (USDA) was </w:t>
      </w:r>
      <w:r w:rsidR="20933813" w:rsidRPr="7BA9E24A">
        <w:rPr>
          <w:rFonts w:ascii="Times New Roman" w:hAnsi="Times New Roman" w:cs="Times New Roman"/>
          <w:sz w:val="24"/>
          <w:szCs w:val="24"/>
        </w:rPr>
        <w:t xml:space="preserve">the </w:t>
      </w:r>
      <w:r w:rsidRPr="7BA9E24A">
        <w:rPr>
          <w:rFonts w:ascii="Times New Roman" w:hAnsi="Times New Roman" w:cs="Times New Roman"/>
          <w:sz w:val="24"/>
          <w:szCs w:val="24"/>
        </w:rPr>
        <w:t>reimbursement for the cost of food used in Head Start.</w:t>
      </w:r>
    </w:p>
    <w:p w14:paraId="532BAF43" w14:textId="752552FE" w:rsidR="0009122E" w:rsidRPr="00AD3C0B" w:rsidRDefault="0009122E" w:rsidP="0009122E">
      <w:pPr>
        <w:rPr>
          <w:rFonts w:ascii="Times New Roman" w:hAnsi="Times New Roman" w:cs="Times New Roman"/>
          <w:sz w:val="24"/>
          <w:szCs w:val="24"/>
        </w:rPr>
      </w:pPr>
      <w:r w:rsidRPr="505748BE">
        <w:rPr>
          <w:rFonts w:ascii="Times New Roman" w:hAnsi="Times New Roman" w:cs="Times New Roman"/>
          <w:sz w:val="24"/>
          <w:szCs w:val="24"/>
          <w:u w:val="single"/>
        </w:rPr>
        <w:t xml:space="preserve">$ </w:t>
      </w:r>
      <w:r w:rsidR="00A75DDE" w:rsidRPr="505748BE">
        <w:rPr>
          <w:rFonts w:ascii="Times New Roman" w:hAnsi="Times New Roman" w:cs="Times New Roman"/>
          <w:sz w:val="24"/>
          <w:szCs w:val="24"/>
          <w:u w:val="single"/>
        </w:rPr>
        <w:t>3,</w:t>
      </w:r>
      <w:r w:rsidR="00742DC0" w:rsidRPr="505748BE">
        <w:rPr>
          <w:rFonts w:ascii="Times New Roman" w:hAnsi="Times New Roman" w:cs="Times New Roman"/>
          <w:sz w:val="24"/>
          <w:szCs w:val="24"/>
          <w:u w:val="single"/>
        </w:rPr>
        <w:t>443,327</w:t>
      </w:r>
      <w:r w:rsidRPr="505748BE">
        <w:rPr>
          <w:rFonts w:ascii="Times New Roman" w:hAnsi="Times New Roman" w:cs="Times New Roman"/>
          <w:sz w:val="24"/>
          <w:szCs w:val="24"/>
          <w:u w:val="single"/>
        </w:rPr>
        <w:t xml:space="preserve"> </w:t>
      </w:r>
      <w:r w:rsidRPr="505748BE">
        <w:rPr>
          <w:rFonts w:ascii="Times New Roman" w:hAnsi="Times New Roman" w:cs="Times New Roman"/>
          <w:sz w:val="24"/>
          <w:szCs w:val="24"/>
        </w:rPr>
        <w:t xml:space="preserve">in non-federal share is required </w:t>
      </w:r>
      <w:proofErr w:type="gramStart"/>
      <w:r w:rsidRPr="505748BE">
        <w:rPr>
          <w:rFonts w:ascii="Times New Roman" w:hAnsi="Times New Roman" w:cs="Times New Roman"/>
          <w:sz w:val="24"/>
          <w:szCs w:val="24"/>
        </w:rPr>
        <w:t>in order to</w:t>
      </w:r>
      <w:proofErr w:type="gramEnd"/>
      <w:r w:rsidRPr="505748BE">
        <w:rPr>
          <w:rFonts w:ascii="Times New Roman" w:hAnsi="Times New Roman" w:cs="Times New Roman"/>
          <w:sz w:val="24"/>
          <w:szCs w:val="24"/>
        </w:rPr>
        <w:t xml:space="preserve"> receive the Head Start grant, which is local matching funds from people who donate goods and services (usually rent on the classroom space we use).  </w:t>
      </w:r>
    </w:p>
    <w:p w14:paraId="49A17A1A" w14:textId="724951B7" w:rsidR="00A75DDE" w:rsidRDefault="65418BE6" w:rsidP="00BF1737">
      <w:pPr>
        <w:rPr>
          <w:rFonts w:ascii="Times New Roman" w:hAnsi="Times New Roman" w:cs="Times New Roman"/>
          <w:sz w:val="24"/>
          <w:szCs w:val="24"/>
        </w:rPr>
      </w:pPr>
      <w:r w:rsidRPr="78FADCF1">
        <w:rPr>
          <w:rFonts w:ascii="Times New Roman" w:hAnsi="Times New Roman" w:cs="Times New Roman"/>
          <w:sz w:val="24"/>
          <w:szCs w:val="24"/>
        </w:rPr>
        <w:t>In addition, there is private cash and other donations from individuals and businesses throughout the program year.</w:t>
      </w:r>
      <w:r w:rsidR="4643771F" w:rsidRPr="78FADCF1">
        <w:rPr>
          <w:rFonts w:ascii="Times New Roman" w:hAnsi="Times New Roman" w:cs="Times New Roman"/>
          <w:sz w:val="24"/>
          <w:szCs w:val="24"/>
        </w:rPr>
        <w:t xml:space="preserve"> We have received three non-restricted fund donations during </w:t>
      </w:r>
      <w:proofErr w:type="gramStart"/>
      <w:r w:rsidR="4643771F" w:rsidRPr="78FADCF1">
        <w:rPr>
          <w:rFonts w:ascii="Times New Roman" w:hAnsi="Times New Roman" w:cs="Times New Roman"/>
          <w:sz w:val="24"/>
          <w:szCs w:val="24"/>
        </w:rPr>
        <w:t>program</w:t>
      </w:r>
      <w:proofErr w:type="gramEnd"/>
      <w:r w:rsidR="4643771F" w:rsidRPr="78FADCF1">
        <w:rPr>
          <w:rFonts w:ascii="Times New Roman" w:hAnsi="Times New Roman" w:cs="Times New Roman"/>
          <w:sz w:val="24"/>
          <w:szCs w:val="24"/>
        </w:rPr>
        <w:t xml:space="preserve"> year 2023-2024. These funds are listed below: </w:t>
      </w:r>
    </w:p>
    <w:tbl>
      <w:tblPr>
        <w:tblStyle w:val="TableGrid"/>
        <w:tblW w:w="0" w:type="auto"/>
        <w:jc w:val="center"/>
        <w:tblLayout w:type="fixed"/>
        <w:tblLook w:val="06A0" w:firstRow="1" w:lastRow="0" w:firstColumn="1" w:lastColumn="0" w:noHBand="1" w:noVBand="1"/>
      </w:tblPr>
      <w:tblGrid>
        <w:gridCol w:w="2925"/>
        <w:gridCol w:w="2220"/>
      </w:tblGrid>
      <w:tr w:rsidR="78FADCF1" w14:paraId="4645AACD" w14:textId="77777777" w:rsidTr="78FADCF1">
        <w:trPr>
          <w:trHeight w:val="300"/>
          <w:jc w:val="center"/>
        </w:trPr>
        <w:tc>
          <w:tcPr>
            <w:tcW w:w="2925" w:type="dxa"/>
          </w:tcPr>
          <w:p w14:paraId="7C6EC8D4" w14:textId="2703B423" w:rsidR="4643771F" w:rsidRDefault="4643771F" w:rsidP="78FADCF1">
            <w:pPr>
              <w:rPr>
                <w:sz w:val="24"/>
                <w:szCs w:val="24"/>
              </w:rPr>
            </w:pPr>
            <w:r w:rsidRPr="78FADCF1">
              <w:rPr>
                <w:sz w:val="24"/>
                <w:szCs w:val="24"/>
              </w:rPr>
              <w:t>Cadence Bank</w:t>
            </w:r>
          </w:p>
        </w:tc>
        <w:tc>
          <w:tcPr>
            <w:tcW w:w="2220" w:type="dxa"/>
          </w:tcPr>
          <w:p w14:paraId="3302979A" w14:textId="396D91A9" w:rsidR="4643771F" w:rsidRDefault="4643771F" w:rsidP="78FADCF1">
            <w:pPr>
              <w:rPr>
                <w:sz w:val="24"/>
                <w:szCs w:val="24"/>
              </w:rPr>
            </w:pPr>
            <w:r w:rsidRPr="78FADCF1">
              <w:rPr>
                <w:sz w:val="24"/>
                <w:szCs w:val="24"/>
              </w:rPr>
              <w:t>$5,127.00</w:t>
            </w:r>
          </w:p>
        </w:tc>
      </w:tr>
      <w:tr w:rsidR="78FADCF1" w14:paraId="0DC8634A" w14:textId="77777777" w:rsidTr="78FADCF1">
        <w:trPr>
          <w:trHeight w:val="300"/>
          <w:jc w:val="center"/>
        </w:trPr>
        <w:tc>
          <w:tcPr>
            <w:tcW w:w="2925" w:type="dxa"/>
          </w:tcPr>
          <w:p w14:paraId="368C0E28" w14:textId="080975FF" w:rsidR="4643771F" w:rsidRDefault="4643771F" w:rsidP="78FADCF1">
            <w:pPr>
              <w:rPr>
                <w:sz w:val="24"/>
                <w:szCs w:val="24"/>
              </w:rPr>
            </w:pPr>
            <w:r w:rsidRPr="78FADCF1">
              <w:rPr>
                <w:sz w:val="24"/>
                <w:szCs w:val="24"/>
              </w:rPr>
              <w:t>TJ Maxx Foundation</w:t>
            </w:r>
          </w:p>
        </w:tc>
        <w:tc>
          <w:tcPr>
            <w:tcW w:w="2220" w:type="dxa"/>
          </w:tcPr>
          <w:p w14:paraId="61B2D64D" w14:textId="49A15240" w:rsidR="4643771F" w:rsidRDefault="4643771F" w:rsidP="78FADCF1">
            <w:pPr>
              <w:rPr>
                <w:sz w:val="24"/>
                <w:szCs w:val="24"/>
              </w:rPr>
            </w:pPr>
            <w:r w:rsidRPr="78FADCF1">
              <w:rPr>
                <w:sz w:val="24"/>
                <w:szCs w:val="24"/>
              </w:rPr>
              <w:t>$10,000.00</w:t>
            </w:r>
          </w:p>
        </w:tc>
      </w:tr>
      <w:tr w:rsidR="78FADCF1" w14:paraId="1BE6C9A1" w14:textId="77777777" w:rsidTr="78FADCF1">
        <w:trPr>
          <w:trHeight w:val="300"/>
          <w:jc w:val="center"/>
        </w:trPr>
        <w:tc>
          <w:tcPr>
            <w:tcW w:w="2925" w:type="dxa"/>
          </w:tcPr>
          <w:p w14:paraId="6F94A071" w14:textId="6AFB3519" w:rsidR="4643771F" w:rsidRDefault="4643771F" w:rsidP="78FADCF1">
            <w:pPr>
              <w:rPr>
                <w:sz w:val="24"/>
                <w:szCs w:val="24"/>
              </w:rPr>
            </w:pPr>
            <w:r w:rsidRPr="78FADCF1">
              <w:rPr>
                <w:sz w:val="24"/>
                <w:szCs w:val="24"/>
              </w:rPr>
              <w:t>United Way</w:t>
            </w:r>
          </w:p>
        </w:tc>
        <w:tc>
          <w:tcPr>
            <w:tcW w:w="2220" w:type="dxa"/>
          </w:tcPr>
          <w:p w14:paraId="22735B59" w14:textId="75530324" w:rsidR="4643771F" w:rsidRDefault="4643771F" w:rsidP="78FADCF1">
            <w:pPr>
              <w:rPr>
                <w:sz w:val="24"/>
                <w:szCs w:val="24"/>
              </w:rPr>
            </w:pPr>
            <w:r w:rsidRPr="78FADCF1">
              <w:rPr>
                <w:sz w:val="24"/>
                <w:szCs w:val="24"/>
              </w:rPr>
              <w:t>$851.00</w:t>
            </w:r>
          </w:p>
        </w:tc>
      </w:tr>
    </w:tbl>
    <w:p w14:paraId="03538413" w14:textId="1EA31159" w:rsidR="1596FE71" w:rsidRDefault="1596FE71" w:rsidP="1596FE71">
      <w:pPr>
        <w:rPr>
          <w:rFonts w:ascii="Times New Roman" w:hAnsi="Times New Roman" w:cs="Times New Roman"/>
          <w:sz w:val="24"/>
          <w:szCs w:val="24"/>
        </w:rPr>
      </w:pPr>
    </w:p>
    <w:p w14:paraId="466C6AAA" w14:textId="669C0C41" w:rsidR="1596FE71" w:rsidRDefault="1596FE71" w:rsidP="1596FE71">
      <w:pPr>
        <w:rPr>
          <w:rFonts w:ascii="Times New Roman" w:hAnsi="Times New Roman" w:cs="Times New Roman"/>
          <w:sz w:val="24"/>
          <w:szCs w:val="24"/>
        </w:rPr>
      </w:pPr>
    </w:p>
    <w:p w14:paraId="4A443BF9" w14:textId="654F5EF8" w:rsidR="1596FE71" w:rsidRDefault="1596FE71" w:rsidP="78FADCF1">
      <w:pPr>
        <w:rPr>
          <w:rFonts w:ascii="Times New Roman" w:hAnsi="Times New Roman" w:cs="Times New Roman"/>
          <w:sz w:val="24"/>
          <w:szCs w:val="24"/>
        </w:rPr>
      </w:pPr>
    </w:p>
    <w:p w14:paraId="677B0B7C" w14:textId="6BF7FF22" w:rsidR="1596FE71" w:rsidRDefault="1596FE71" w:rsidP="1596FE71">
      <w:pPr>
        <w:rPr>
          <w:rFonts w:ascii="Times New Roman" w:hAnsi="Times New Roman" w:cs="Times New Roman"/>
          <w:sz w:val="24"/>
          <w:szCs w:val="24"/>
        </w:rPr>
      </w:pPr>
    </w:p>
    <w:p w14:paraId="44E089F4" w14:textId="77777777" w:rsidR="002F0068" w:rsidRDefault="002F0068" w:rsidP="1596FE71">
      <w:pPr>
        <w:rPr>
          <w:rFonts w:ascii="Times New Roman" w:hAnsi="Times New Roman" w:cs="Times New Roman"/>
          <w:sz w:val="24"/>
          <w:szCs w:val="24"/>
        </w:rPr>
      </w:pPr>
    </w:p>
    <w:p w14:paraId="1A19C008" w14:textId="1E873A9E" w:rsidR="1CBC54F8" w:rsidRDefault="1CBC54F8" w:rsidP="1596FE71">
      <w:pPr>
        <w:rPr>
          <w:rFonts w:ascii="Times New Roman" w:hAnsi="Times New Roman" w:cs="Times New Roman"/>
          <w:sz w:val="24"/>
          <w:szCs w:val="24"/>
        </w:rPr>
      </w:pPr>
      <w:r w:rsidRPr="1596FE71">
        <w:rPr>
          <w:rFonts w:ascii="Times New Roman" w:hAnsi="Times New Roman" w:cs="Times New Roman"/>
          <w:sz w:val="24"/>
          <w:szCs w:val="24"/>
        </w:rPr>
        <w:lastRenderedPageBreak/>
        <w:t xml:space="preserve">Our Head Start/EHS program is held under a CAP Agency, </w:t>
      </w:r>
      <w:r w:rsidR="3CDF4556" w:rsidRPr="1596FE71">
        <w:rPr>
          <w:rFonts w:ascii="Times New Roman" w:hAnsi="Times New Roman" w:cs="Times New Roman"/>
          <w:sz w:val="24"/>
          <w:szCs w:val="24"/>
        </w:rPr>
        <w:t>and the funds for the other program</w:t>
      </w:r>
      <w:r w:rsidR="46226B46" w:rsidRPr="1596FE71">
        <w:rPr>
          <w:rFonts w:ascii="Times New Roman" w:hAnsi="Times New Roman" w:cs="Times New Roman"/>
          <w:sz w:val="24"/>
          <w:szCs w:val="24"/>
        </w:rPr>
        <w:t>s</w:t>
      </w:r>
      <w:r w:rsidR="3CDF4556" w:rsidRPr="1596FE71">
        <w:rPr>
          <w:rFonts w:ascii="Times New Roman" w:hAnsi="Times New Roman" w:cs="Times New Roman"/>
          <w:sz w:val="24"/>
          <w:szCs w:val="24"/>
        </w:rPr>
        <w:t xml:space="preserve"> under our agency can be found below</w:t>
      </w:r>
      <w:r w:rsidR="751E18AE" w:rsidRPr="1596FE71">
        <w:rPr>
          <w:rFonts w:ascii="Times New Roman" w:hAnsi="Times New Roman" w:cs="Times New Roman"/>
          <w:sz w:val="24"/>
          <w:szCs w:val="24"/>
        </w:rPr>
        <w:t>:</w:t>
      </w:r>
    </w:p>
    <w:p w14:paraId="4A1701CF" w14:textId="20E5833A" w:rsidR="1596FE71" w:rsidRDefault="1596FE71" w:rsidP="1596FE71">
      <w:pPr>
        <w:rPr>
          <w:rFonts w:ascii="Times New Roman" w:hAnsi="Times New Roman" w:cs="Times New Roman"/>
          <w:sz w:val="24"/>
          <w:szCs w:val="24"/>
        </w:rPr>
      </w:pPr>
    </w:p>
    <w:tbl>
      <w:tblPr>
        <w:tblStyle w:val="TableGrid"/>
        <w:tblW w:w="5175" w:type="dxa"/>
        <w:jc w:val="center"/>
        <w:tblLayout w:type="fixed"/>
        <w:tblLook w:val="06A0" w:firstRow="1" w:lastRow="0" w:firstColumn="1" w:lastColumn="0" w:noHBand="1" w:noVBand="1"/>
      </w:tblPr>
      <w:tblGrid>
        <w:gridCol w:w="3645"/>
        <w:gridCol w:w="1530"/>
      </w:tblGrid>
      <w:tr w:rsidR="1596FE71" w14:paraId="14B77484" w14:textId="77777777" w:rsidTr="78FADCF1">
        <w:trPr>
          <w:trHeight w:val="300"/>
          <w:jc w:val="center"/>
        </w:trPr>
        <w:tc>
          <w:tcPr>
            <w:tcW w:w="3645" w:type="dxa"/>
          </w:tcPr>
          <w:p w14:paraId="031A4BD7" w14:textId="30631A56" w:rsidR="606C596E" w:rsidRDefault="606C596E" w:rsidP="1596FE71">
            <w:pPr>
              <w:rPr>
                <w:sz w:val="24"/>
                <w:szCs w:val="24"/>
              </w:rPr>
            </w:pPr>
            <w:r w:rsidRPr="1596FE71">
              <w:rPr>
                <w:sz w:val="24"/>
                <w:szCs w:val="24"/>
              </w:rPr>
              <w:t>LIHEAP Infrastructure 23</w:t>
            </w:r>
          </w:p>
        </w:tc>
        <w:tc>
          <w:tcPr>
            <w:tcW w:w="1530" w:type="dxa"/>
          </w:tcPr>
          <w:p w14:paraId="1109C785" w14:textId="2AD164A5" w:rsidR="606C596E" w:rsidRDefault="606C596E" w:rsidP="1596FE71">
            <w:pPr>
              <w:rPr>
                <w:sz w:val="24"/>
                <w:szCs w:val="24"/>
              </w:rPr>
            </w:pPr>
            <w:r w:rsidRPr="1596FE71">
              <w:rPr>
                <w:sz w:val="24"/>
                <w:szCs w:val="24"/>
              </w:rPr>
              <w:t>$71,067.21</w:t>
            </w:r>
          </w:p>
        </w:tc>
      </w:tr>
      <w:tr w:rsidR="1596FE71" w14:paraId="499AD7BC" w14:textId="77777777" w:rsidTr="78FADCF1">
        <w:trPr>
          <w:trHeight w:val="300"/>
          <w:jc w:val="center"/>
        </w:trPr>
        <w:tc>
          <w:tcPr>
            <w:tcW w:w="3645" w:type="dxa"/>
          </w:tcPr>
          <w:p w14:paraId="79DBB05A" w14:textId="18EC9A78" w:rsidR="606C596E" w:rsidRDefault="606C596E" w:rsidP="1596FE71">
            <w:pPr>
              <w:rPr>
                <w:sz w:val="24"/>
                <w:szCs w:val="24"/>
              </w:rPr>
            </w:pPr>
            <w:r w:rsidRPr="1596FE71">
              <w:rPr>
                <w:sz w:val="24"/>
                <w:szCs w:val="24"/>
              </w:rPr>
              <w:t>LIHEAP Infrastructure 24</w:t>
            </w:r>
          </w:p>
        </w:tc>
        <w:tc>
          <w:tcPr>
            <w:tcW w:w="1530" w:type="dxa"/>
          </w:tcPr>
          <w:p w14:paraId="2F8DF6D6" w14:textId="1537A5F0" w:rsidR="606C596E" w:rsidRDefault="606C596E" w:rsidP="1596FE71">
            <w:pPr>
              <w:rPr>
                <w:sz w:val="24"/>
                <w:szCs w:val="24"/>
              </w:rPr>
            </w:pPr>
            <w:r w:rsidRPr="1596FE71">
              <w:rPr>
                <w:sz w:val="24"/>
                <w:szCs w:val="24"/>
              </w:rPr>
              <w:t>$64,486.59</w:t>
            </w:r>
          </w:p>
        </w:tc>
      </w:tr>
      <w:tr w:rsidR="1596FE71" w14:paraId="37F7F5D6" w14:textId="77777777" w:rsidTr="78FADCF1">
        <w:trPr>
          <w:trHeight w:val="300"/>
          <w:jc w:val="center"/>
        </w:trPr>
        <w:tc>
          <w:tcPr>
            <w:tcW w:w="3645" w:type="dxa"/>
          </w:tcPr>
          <w:p w14:paraId="6AC95879" w14:textId="0875334E" w:rsidR="606C596E" w:rsidRDefault="606C596E" w:rsidP="1596FE71">
            <w:pPr>
              <w:rPr>
                <w:sz w:val="24"/>
                <w:szCs w:val="24"/>
              </w:rPr>
            </w:pPr>
            <w:r w:rsidRPr="1596FE71">
              <w:rPr>
                <w:sz w:val="24"/>
                <w:szCs w:val="24"/>
              </w:rPr>
              <w:t>LIHEAP 23</w:t>
            </w:r>
          </w:p>
        </w:tc>
        <w:tc>
          <w:tcPr>
            <w:tcW w:w="1530" w:type="dxa"/>
          </w:tcPr>
          <w:p w14:paraId="74C39E63" w14:textId="4DEB7CAB" w:rsidR="606C596E" w:rsidRDefault="606C596E" w:rsidP="1596FE71">
            <w:pPr>
              <w:rPr>
                <w:sz w:val="24"/>
                <w:szCs w:val="24"/>
              </w:rPr>
            </w:pPr>
            <w:r w:rsidRPr="1596FE71">
              <w:rPr>
                <w:sz w:val="24"/>
                <w:szCs w:val="24"/>
              </w:rPr>
              <w:t>$1,161,080.12</w:t>
            </w:r>
          </w:p>
        </w:tc>
      </w:tr>
      <w:tr w:rsidR="1596FE71" w14:paraId="2189FCC0" w14:textId="77777777" w:rsidTr="78FADCF1">
        <w:trPr>
          <w:trHeight w:val="300"/>
          <w:jc w:val="center"/>
        </w:trPr>
        <w:tc>
          <w:tcPr>
            <w:tcW w:w="3645" w:type="dxa"/>
          </w:tcPr>
          <w:p w14:paraId="652B7DF6" w14:textId="1E58E9AD" w:rsidR="606C596E" w:rsidRDefault="606C596E" w:rsidP="1596FE71">
            <w:pPr>
              <w:rPr>
                <w:sz w:val="24"/>
                <w:szCs w:val="24"/>
              </w:rPr>
            </w:pPr>
            <w:r w:rsidRPr="1596FE71">
              <w:rPr>
                <w:sz w:val="24"/>
                <w:szCs w:val="24"/>
              </w:rPr>
              <w:t>LIHEAP 24</w:t>
            </w:r>
          </w:p>
        </w:tc>
        <w:tc>
          <w:tcPr>
            <w:tcW w:w="1530" w:type="dxa"/>
          </w:tcPr>
          <w:p w14:paraId="3D667C59" w14:textId="775C08D3" w:rsidR="606C596E" w:rsidRDefault="606C596E" w:rsidP="1596FE71">
            <w:pPr>
              <w:rPr>
                <w:sz w:val="24"/>
                <w:szCs w:val="24"/>
              </w:rPr>
            </w:pPr>
            <w:r w:rsidRPr="1596FE71">
              <w:rPr>
                <w:sz w:val="24"/>
                <w:szCs w:val="24"/>
              </w:rPr>
              <w:t>$2,516,564.42</w:t>
            </w:r>
          </w:p>
        </w:tc>
      </w:tr>
      <w:tr w:rsidR="1596FE71" w14:paraId="1129F30F" w14:textId="77777777" w:rsidTr="78FADCF1">
        <w:trPr>
          <w:trHeight w:val="300"/>
          <w:jc w:val="center"/>
        </w:trPr>
        <w:tc>
          <w:tcPr>
            <w:tcW w:w="3645" w:type="dxa"/>
          </w:tcPr>
          <w:p w14:paraId="6613207C" w14:textId="155B0BC3" w:rsidR="606C596E" w:rsidRDefault="606C596E" w:rsidP="1596FE71">
            <w:pPr>
              <w:rPr>
                <w:sz w:val="24"/>
                <w:szCs w:val="24"/>
              </w:rPr>
            </w:pPr>
            <w:r w:rsidRPr="1596FE71">
              <w:rPr>
                <w:sz w:val="24"/>
                <w:szCs w:val="24"/>
              </w:rPr>
              <w:t>LIHEAP Supplemental</w:t>
            </w:r>
          </w:p>
        </w:tc>
        <w:tc>
          <w:tcPr>
            <w:tcW w:w="1530" w:type="dxa"/>
          </w:tcPr>
          <w:p w14:paraId="21F6EEF5" w14:textId="6C7D9797" w:rsidR="582E19AC" w:rsidRDefault="582E19AC" w:rsidP="1596FE71">
            <w:pPr>
              <w:rPr>
                <w:sz w:val="24"/>
                <w:szCs w:val="24"/>
              </w:rPr>
            </w:pPr>
            <w:r w:rsidRPr="1596FE71">
              <w:rPr>
                <w:sz w:val="24"/>
                <w:szCs w:val="24"/>
              </w:rPr>
              <w:t>$1,421,343.46</w:t>
            </w:r>
          </w:p>
        </w:tc>
      </w:tr>
      <w:tr w:rsidR="1596FE71" w14:paraId="095CA074" w14:textId="77777777" w:rsidTr="78FADCF1">
        <w:trPr>
          <w:trHeight w:val="300"/>
          <w:jc w:val="center"/>
        </w:trPr>
        <w:tc>
          <w:tcPr>
            <w:tcW w:w="3645" w:type="dxa"/>
          </w:tcPr>
          <w:p w14:paraId="33F2FEE8" w14:textId="7B768FFB" w:rsidR="606C596E" w:rsidRDefault="606C596E" w:rsidP="1596FE71">
            <w:pPr>
              <w:rPr>
                <w:sz w:val="24"/>
                <w:szCs w:val="24"/>
              </w:rPr>
            </w:pPr>
            <w:r w:rsidRPr="1596FE71">
              <w:rPr>
                <w:sz w:val="24"/>
                <w:szCs w:val="24"/>
              </w:rPr>
              <w:t>LIHWAP</w:t>
            </w:r>
          </w:p>
        </w:tc>
        <w:tc>
          <w:tcPr>
            <w:tcW w:w="1530" w:type="dxa"/>
          </w:tcPr>
          <w:p w14:paraId="7A0D8ED0" w14:textId="5BA070B7" w:rsidR="416E6B56" w:rsidRDefault="416E6B56" w:rsidP="1596FE71">
            <w:pPr>
              <w:rPr>
                <w:sz w:val="24"/>
                <w:szCs w:val="24"/>
              </w:rPr>
            </w:pPr>
            <w:r w:rsidRPr="1596FE71">
              <w:rPr>
                <w:sz w:val="24"/>
                <w:szCs w:val="24"/>
              </w:rPr>
              <w:t>$457,845.91</w:t>
            </w:r>
          </w:p>
        </w:tc>
      </w:tr>
      <w:tr w:rsidR="1596FE71" w14:paraId="6AEA9CE5" w14:textId="77777777" w:rsidTr="78FADCF1">
        <w:trPr>
          <w:trHeight w:val="300"/>
          <w:jc w:val="center"/>
        </w:trPr>
        <w:tc>
          <w:tcPr>
            <w:tcW w:w="3645" w:type="dxa"/>
          </w:tcPr>
          <w:p w14:paraId="469E971F" w14:textId="70DAD509" w:rsidR="606C596E" w:rsidRDefault="606C596E" w:rsidP="1596FE71">
            <w:pPr>
              <w:rPr>
                <w:sz w:val="24"/>
                <w:szCs w:val="24"/>
              </w:rPr>
            </w:pPr>
            <w:r w:rsidRPr="1596FE71">
              <w:rPr>
                <w:sz w:val="24"/>
                <w:szCs w:val="24"/>
              </w:rPr>
              <w:t>CSBG 23</w:t>
            </w:r>
          </w:p>
        </w:tc>
        <w:tc>
          <w:tcPr>
            <w:tcW w:w="1530" w:type="dxa"/>
          </w:tcPr>
          <w:p w14:paraId="5A9344CC" w14:textId="753A120D" w:rsidR="6B7627F5" w:rsidRDefault="6B7627F5" w:rsidP="1596FE71">
            <w:pPr>
              <w:rPr>
                <w:sz w:val="24"/>
                <w:szCs w:val="24"/>
              </w:rPr>
            </w:pPr>
            <w:r w:rsidRPr="1596FE71">
              <w:rPr>
                <w:sz w:val="24"/>
                <w:szCs w:val="24"/>
              </w:rPr>
              <w:t>$314,063.</w:t>
            </w:r>
            <w:r w:rsidR="63BB1413" w:rsidRPr="1596FE71">
              <w:rPr>
                <w:sz w:val="24"/>
                <w:szCs w:val="24"/>
              </w:rPr>
              <w:t>01</w:t>
            </w:r>
          </w:p>
        </w:tc>
      </w:tr>
      <w:tr w:rsidR="1596FE71" w14:paraId="7223BF23" w14:textId="77777777" w:rsidTr="78FADCF1">
        <w:trPr>
          <w:trHeight w:val="300"/>
          <w:jc w:val="center"/>
        </w:trPr>
        <w:tc>
          <w:tcPr>
            <w:tcW w:w="3645" w:type="dxa"/>
          </w:tcPr>
          <w:p w14:paraId="2E3E8565" w14:textId="658E3F7E" w:rsidR="606C596E" w:rsidRDefault="606C596E" w:rsidP="1596FE71">
            <w:pPr>
              <w:rPr>
                <w:sz w:val="24"/>
                <w:szCs w:val="24"/>
              </w:rPr>
            </w:pPr>
            <w:r w:rsidRPr="1596FE71">
              <w:rPr>
                <w:sz w:val="24"/>
                <w:szCs w:val="24"/>
              </w:rPr>
              <w:t>CSBG 24</w:t>
            </w:r>
          </w:p>
        </w:tc>
        <w:tc>
          <w:tcPr>
            <w:tcW w:w="1530" w:type="dxa"/>
          </w:tcPr>
          <w:p w14:paraId="04E1CDE1" w14:textId="686E1A4D" w:rsidR="792E0458" w:rsidRDefault="792E0458" w:rsidP="1596FE71">
            <w:pPr>
              <w:rPr>
                <w:sz w:val="24"/>
                <w:szCs w:val="24"/>
              </w:rPr>
            </w:pPr>
            <w:r w:rsidRPr="1596FE71">
              <w:rPr>
                <w:sz w:val="24"/>
                <w:szCs w:val="24"/>
              </w:rPr>
              <w:t>$</w:t>
            </w:r>
            <w:r w:rsidR="28D9B8BC" w:rsidRPr="1596FE71">
              <w:rPr>
                <w:sz w:val="24"/>
                <w:szCs w:val="24"/>
              </w:rPr>
              <w:t>594,546.60</w:t>
            </w:r>
          </w:p>
        </w:tc>
      </w:tr>
      <w:tr w:rsidR="1596FE71" w14:paraId="1EE4060D" w14:textId="77777777" w:rsidTr="78FADCF1">
        <w:trPr>
          <w:trHeight w:val="300"/>
          <w:jc w:val="center"/>
        </w:trPr>
        <w:tc>
          <w:tcPr>
            <w:tcW w:w="3645" w:type="dxa"/>
          </w:tcPr>
          <w:p w14:paraId="1558507F" w14:textId="36C2E359" w:rsidR="606C596E" w:rsidRDefault="606C596E" w:rsidP="1596FE71">
            <w:pPr>
              <w:rPr>
                <w:sz w:val="24"/>
                <w:szCs w:val="24"/>
              </w:rPr>
            </w:pPr>
            <w:r w:rsidRPr="1596FE71">
              <w:rPr>
                <w:sz w:val="24"/>
                <w:szCs w:val="24"/>
              </w:rPr>
              <w:t>Direct Appropriations</w:t>
            </w:r>
          </w:p>
        </w:tc>
        <w:tc>
          <w:tcPr>
            <w:tcW w:w="1530" w:type="dxa"/>
          </w:tcPr>
          <w:p w14:paraId="3461354C" w14:textId="354A411E" w:rsidR="21B09F62" w:rsidRDefault="21B09F62" w:rsidP="1596FE71">
            <w:pPr>
              <w:rPr>
                <w:sz w:val="24"/>
                <w:szCs w:val="24"/>
              </w:rPr>
            </w:pPr>
            <w:r w:rsidRPr="1596FE71">
              <w:rPr>
                <w:sz w:val="24"/>
                <w:szCs w:val="24"/>
              </w:rPr>
              <w:t>$</w:t>
            </w:r>
            <w:r w:rsidR="2DD02B9F" w:rsidRPr="1596FE71">
              <w:rPr>
                <w:sz w:val="24"/>
                <w:szCs w:val="24"/>
              </w:rPr>
              <w:t>25,050.00</w:t>
            </w:r>
          </w:p>
        </w:tc>
      </w:tr>
      <w:tr w:rsidR="1596FE71" w14:paraId="2B778690" w14:textId="77777777" w:rsidTr="78FADCF1">
        <w:trPr>
          <w:trHeight w:val="300"/>
          <w:jc w:val="center"/>
        </w:trPr>
        <w:tc>
          <w:tcPr>
            <w:tcW w:w="3645" w:type="dxa"/>
          </w:tcPr>
          <w:p w14:paraId="48DAF7D4" w14:textId="4C117F16" w:rsidR="606C596E" w:rsidRDefault="606C596E" w:rsidP="1596FE71">
            <w:pPr>
              <w:rPr>
                <w:sz w:val="24"/>
                <w:szCs w:val="24"/>
              </w:rPr>
            </w:pPr>
            <w:r w:rsidRPr="1596FE71">
              <w:rPr>
                <w:sz w:val="24"/>
                <w:szCs w:val="24"/>
              </w:rPr>
              <w:t>TEFAP 23</w:t>
            </w:r>
          </w:p>
        </w:tc>
        <w:tc>
          <w:tcPr>
            <w:tcW w:w="1530" w:type="dxa"/>
          </w:tcPr>
          <w:p w14:paraId="203A35B9" w14:textId="6007261C" w:rsidR="78192FEB" w:rsidRDefault="78192FEB" w:rsidP="1596FE71">
            <w:pPr>
              <w:rPr>
                <w:sz w:val="24"/>
                <w:szCs w:val="24"/>
              </w:rPr>
            </w:pPr>
            <w:r w:rsidRPr="1596FE71">
              <w:rPr>
                <w:sz w:val="24"/>
                <w:szCs w:val="24"/>
              </w:rPr>
              <w:t>$32,759.65</w:t>
            </w:r>
          </w:p>
        </w:tc>
      </w:tr>
      <w:tr w:rsidR="1596FE71" w14:paraId="433FFAED" w14:textId="77777777" w:rsidTr="78FADCF1">
        <w:trPr>
          <w:trHeight w:val="300"/>
          <w:jc w:val="center"/>
        </w:trPr>
        <w:tc>
          <w:tcPr>
            <w:tcW w:w="3645" w:type="dxa"/>
          </w:tcPr>
          <w:p w14:paraId="6039FF11" w14:textId="24EA0A22" w:rsidR="34FA2339" w:rsidRDefault="34FA2339" w:rsidP="1596FE71">
            <w:pPr>
              <w:rPr>
                <w:sz w:val="24"/>
                <w:szCs w:val="24"/>
              </w:rPr>
            </w:pPr>
            <w:r w:rsidRPr="1596FE71">
              <w:rPr>
                <w:sz w:val="24"/>
                <w:szCs w:val="24"/>
              </w:rPr>
              <w:t>TEFAP 24</w:t>
            </w:r>
          </w:p>
        </w:tc>
        <w:tc>
          <w:tcPr>
            <w:tcW w:w="1530" w:type="dxa"/>
          </w:tcPr>
          <w:p w14:paraId="7636796C" w14:textId="70DEEA2E" w:rsidR="55D46961" w:rsidRDefault="55D46961" w:rsidP="1596FE71">
            <w:pPr>
              <w:rPr>
                <w:sz w:val="24"/>
                <w:szCs w:val="24"/>
              </w:rPr>
            </w:pPr>
            <w:r w:rsidRPr="1596FE71">
              <w:rPr>
                <w:sz w:val="24"/>
                <w:szCs w:val="24"/>
              </w:rPr>
              <w:t>$61,000.00</w:t>
            </w:r>
          </w:p>
        </w:tc>
      </w:tr>
    </w:tbl>
    <w:p w14:paraId="2BEF2B41" w14:textId="0027C2F8" w:rsidR="1596FE71" w:rsidRDefault="1596FE71" w:rsidP="1596FE71">
      <w:pPr>
        <w:rPr>
          <w:rFonts w:ascii="Times New Roman" w:hAnsi="Times New Roman" w:cs="Times New Roman"/>
          <w:sz w:val="24"/>
          <w:szCs w:val="24"/>
        </w:rPr>
      </w:pPr>
    </w:p>
    <w:p w14:paraId="04EF85B3" w14:textId="77777777" w:rsidR="00BF1737" w:rsidRPr="00BF1737" w:rsidRDefault="00BF1737" w:rsidP="00BF1737"/>
    <w:p w14:paraId="4DD62C9F" w14:textId="5E47C107" w:rsidR="51FEEB41" w:rsidRDefault="51FEEB41" w:rsidP="51FEEB41">
      <w:pPr>
        <w:jc w:val="center"/>
        <w:rPr>
          <w:rFonts w:ascii="Times New Roman" w:hAnsi="Times New Roman" w:cs="Times New Roman"/>
          <w:b/>
          <w:bCs/>
          <w:sz w:val="28"/>
          <w:szCs w:val="28"/>
        </w:rPr>
      </w:pPr>
    </w:p>
    <w:p w14:paraId="71A34881" w14:textId="3134B366" w:rsidR="51FEEB41" w:rsidRDefault="51FEEB41" w:rsidP="51FEEB41">
      <w:pPr>
        <w:jc w:val="center"/>
        <w:rPr>
          <w:rFonts w:ascii="Times New Roman" w:hAnsi="Times New Roman" w:cs="Times New Roman"/>
          <w:b/>
          <w:bCs/>
          <w:sz w:val="28"/>
          <w:szCs w:val="28"/>
        </w:rPr>
      </w:pPr>
    </w:p>
    <w:p w14:paraId="10946777" w14:textId="77777777" w:rsidR="00082018" w:rsidRDefault="00082018" w:rsidP="51FEEB41">
      <w:pPr>
        <w:jc w:val="center"/>
        <w:rPr>
          <w:rFonts w:ascii="Times New Roman" w:hAnsi="Times New Roman" w:cs="Times New Roman"/>
          <w:b/>
          <w:bCs/>
          <w:sz w:val="28"/>
          <w:szCs w:val="28"/>
        </w:rPr>
      </w:pPr>
    </w:p>
    <w:p w14:paraId="67E52BDC" w14:textId="77777777" w:rsidR="00082018" w:rsidRDefault="00082018" w:rsidP="51FEEB41">
      <w:pPr>
        <w:jc w:val="center"/>
        <w:rPr>
          <w:rFonts w:ascii="Times New Roman" w:hAnsi="Times New Roman" w:cs="Times New Roman"/>
          <w:b/>
          <w:bCs/>
          <w:sz w:val="28"/>
          <w:szCs w:val="28"/>
        </w:rPr>
      </w:pPr>
    </w:p>
    <w:p w14:paraId="087CAEA0" w14:textId="03926F6A" w:rsidR="4644C927" w:rsidRDefault="4644C927" w:rsidP="4644C927">
      <w:pPr>
        <w:jc w:val="center"/>
        <w:rPr>
          <w:rFonts w:ascii="Times New Roman" w:hAnsi="Times New Roman" w:cs="Times New Roman"/>
          <w:b/>
          <w:bCs/>
          <w:sz w:val="28"/>
          <w:szCs w:val="28"/>
        </w:rPr>
      </w:pPr>
    </w:p>
    <w:p w14:paraId="0191C34D" w14:textId="77777777" w:rsidR="00FE4364" w:rsidRDefault="00FE4364" w:rsidP="51FEEB41">
      <w:pPr>
        <w:jc w:val="center"/>
        <w:rPr>
          <w:rFonts w:ascii="Times New Roman" w:hAnsi="Times New Roman" w:cs="Times New Roman"/>
          <w:b/>
          <w:bCs/>
          <w:sz w:val="28"/>
          <w:szCs w:val="28"/>
        </w:rPr>
      </w:pPr>
    </w:p>
    <w:p w14:paraId="191CFB4D" w14:textId="0E7D6232" w:rsidR="78FADCF1" w:rsidRDefault="78FADCF1" w:rsidP="78FADCF1">
      <w:pPr>
        <w:jc w:val="center"/>
        <w:rPr>
          <w:rFonts w:ascii="Times New Roman" w:hAnsi="Times New Roman" w:cs="Times New Roman"/>
          <w:b/>
          <w:bCs/>
          <w:sz w:val="28"/>
          <w:szCs w:val="28"/>
        </w:rPr>
      </w:pPr>
    </w:p>
    <w:p w14:paraId="69CD177E" w14:textId="4FA98DA3" w:rsidR="78FADCF1" w:rsidRDefault="78FADCF1" w:rsidP="78FADCF1">
      <w:pPr>
        <w:jc w:val="center"/>
        <w:rPr>
          <w:rFonts w:ascii="Times New Roman" w:hAnsi="Times New Roman" w:cs="Times New Roman"/>
          <w:b/>
          <w:bCs/>
          <w:sz w:val="28"/>
          <w:szCs w:val="28"/>
        </w:rPr>
      </w:pPr>
    </w:p>
    <w:p w14:paraId="7D27AC18" w14:textId="6EF0F58D" w:rsidR="78FADCF1" w:rsidRDefault="78FADCF1" w:rsidP="78FADCF1">
      <w:pPr>
        <w:jc w:val="center"/>
        <w:rPr>
          <w:rFonts w:ascii="Times New Roman" w:hAnsi="Times New Roman" w:cs="Times New Roman"/>
          <w:b/>
          <w:bCs/>
          <w:sz w:val="28"/>
          <w:szCs w:val="28"/>
        </w:rPr>
      </w:pPr>
    </w:p>
    <w:p w14:paraId="370E83FC" w14:textId="7CCD5A93" w:rsidR="78FADCF1" w:rsidRDefault="78FADCF1" w:rsidP="78FADCF1">
      <w:pPr>
        <w:jc w:val="center"/>
        <w:rPr>
          <w:rFonts w:ascii="Times New Roman" w:hAnsi="Times New Roman" w:cs="Times New Roman"/>
          <w:b/>
          <w:bCs/>
          <w:sz w:val="28"/>
          <w:szCs w:val="28"/>
        </w:rPr>
      </w:pPr>
    </w:p>
    <w:p w14:paraId="010100C5" w14:textId="77777777" w:rsidR="002F0068" w:rsidRDefault="002F0068" w:rsidP="51FEEB41">
      <w:pPr>
        <w:jc w:val="center"/>
        <w:rPr>
          <w:rFonts w:ascii="Times New Roman" w:hAnsi="Times New Roman" w:cs="Times New Roman"/>
          <w:b/>
          <w:bCs/>
          <w:sz w:val="28"/>
          <w:szCs w:val="28"/>
        </w:rPr>
      </w:pPr>
    </w:p>
    <w:p w14:paraId="6591E2FB" w14:textId="40DD332C" w:rsidR="005D1AA3" w:rsidRPr="005D1AA3" w:rsidRDefault="005D1AA3" w:rsidP="51FEEB41">
      <w:pPr>
        <w:jc w:val="center"/>
        <w:rPr>
          <w:rFonts w:ascii="Times New Roman" w:hAnsi="Times New Roman" w:cs="Times New Roman"/>
          <w:b/>
          <w:bCs/>
          <w:sz w:val="28"/>
          <w:szCs w:val="28"/>
        </w:rPr>
      </w:pPr>
      <w:r w:rsidRPr="51FEEB41">
        <w:rPr>
          <w:rFonts w:ascii="Times New Roman" w:hAnsi="Times New Roman" w:cs="Times New Roman"/>
          <w:b/>
          <w:bCs/>
          <w:sz w:val="28"/>
          <w:szCs w:val="28"/>
        </w:rPr>
        <w:lastRenderedPageBreak/>
        <w:t>ATTENDANCE</w:t>
      </w:r>
    </w:p>
    <w:p w14:paraId="28BD9ED0" w14:textId="616C33CB" w:rsidR="005D1AA3" w:rsidRPr="005D1AA3" w:rsidRDefault="005D1AA3" w:rsidP="505748BE">
      <w:pPr>
        <w:jc w:val="center"/>
        <w:rPr>
          <w:rFonts w:ascii="Times New Roman" w:hAnsi="Times New Roman" w:cs="Times New Roman"/>
          <w:b/>
          <w:bCs/>
          <w:sz w:val="28"/>
          <w:szCs w:val="28"/>
        </w:rPr>
      </w:pPr>
      <w:r w:rsidRPr="505748BE">
        <w:rPr>
          <w:rFonts w:ascii="Times New Roman" w:hAnsi="Times New Roman" w:cs="Times New Roman"/>
          <w:b/>
          <w:bCs/>
          <w:sz w:val="28"/>
          <w:szCs w:val="28"/>
        </w:rPr>
        <w:t>202</w:t>
      </w:r>
      <w:r w:rsidR="7F2B0FD0" w:rsidRPr="505748BE">
        <w:rPr>
          <w:rFonts w:ascii="Times New Roman" w:hAnsi="Times New Roman" w:cs="Times New Roman"/>
          <w:b/>
          <w:bCs/>
          <w:sz w:val="28"/>
          <w:szCs w:val="28"/>
        </w:rPr>
        <w:t>3-2024</w:t>
      </w:r>
    </w:p>
    <w:p w14:paraId="0D824D0F" w14:textId="77777777" w:rsidR="005D1AA3" w:rsidRPr="005D1AA3" w:rsidRDefault="005D1AA3" w:rsidP="51FEEB41">
      <w:pPr>
        <w:jc w:val="center"/>
        <w:rPr>
          <w:rFonts w:ascii="Times New Roman" w:hAnsi="Times New Roman" w:cs="Times New Roman"/>
          <w:b/>
          <w:bCs/>
          <w:sz w:val="24"/>
          <w:szCs w:val="24"/>
        </w:rPr>
      </w:pPr>
      <w:r w:rsidRPr="51FEEB41">
        <w:rPr>
          <w:rFonts w:ascii="Times New Roman" w:hAnsi="Times New Roman" w:cs="Times New Roman"/>
          <w:b/>
          <w:bCs/>
          <w:sz w:val="24"/>
          <w:szCs w:val="24"/>
        </w:rPr>
        <w:t>Attendance Percentage by Center</w:t>
      </w:r>
    </w:p>
    <w:p w14:paraId="11F02D1B" w14:textId="77777777" w:rsidR="00DB49A4" w:rsidRDefault="00DB49A4" w:rsidP="51FEEB41">
      <w:pPr>
        <w:rPr>
          <w:rFonts w:ascii="Times New Roman" w:hAnsi="Times New Roman" w:cs="Times New Roman"/>
          <w:b/>
          <w:bCs/>
          <w:sz w:val="28"/>
          <w:szCs w:val="28"/>
          <w:highlight w:val="red"/>
        </w:rPr>
      </w:pPr>
    </w:p>
    <w:p w14:paraId="4A9D97F6" w14:textId="77777777" w:rsidR="005D1AA3" w:rsidRPr="003F1541" w:rsidRDefault="005D1AA3" w:rsidP="505748BE">
      <w:pPr>
        <w:rPr>
          <w:rFonts w:ascii="Times New Roman" w:hAnsi="Times New Roman" w:cs="Times New Roman"/>
          <w:b/>
          <w:bCs/>
          <w:sz w:val="24"/>
          <w:szCs w:val="24"/>
        </w:rPr>
      </w:pPr>
      <w:r w:rsidRPr="505748BE">
        <w:rPr>
          <w:rFonts w:ascii="Times New Roman" w:hAnsi="Times New Roman" w:cs="Times New Roman"/>
          <w:b/>
          <w:bCs/>
          <w:sz w:val="24"/>
          <w:szCs w:val="24"/>
        </w:rPr>
        <w:t>CENTER</w:t>
      </w:r>
      <w:r>
        <w:tab/>
      </w:r>
      <w:r>
        <w:tab/>
      </w:r>
      <w:r>
        <w:tab/>
      </w:r>
      <w:r w:rsidRPr="505748BE">
        <w:rPr>
          <w:rFonts w:ascii="Times New Roman" w:hAnsi="Times New Roman" w:cs="Times New Roman"/>
          <w:b/>
          <w:bCs/>
          <w:sz w:val="24"/>
          <w:szCs w:val="24"/>
        </w:rPr>
        <w:t xml:space="preserve">    </w:t>
      </w:r>
      <w:r>
        <w:tab/>
      </w:r>
      <w:r>
        <w:tab/>
      </w:r>
      <w:r>
        <w:tab/>
      </w:r>
      <w:r w:rsidRPr="505748BE">
        <w:rPr>
          <w:rFonts w:ascii="Times New Roman" w:hAnsi="Times New Roman" w:cs="Times New Roman"/>
          <w:b/>
          <w:bCs/>
          <w:sz w:val="24"/>
          <w:szCs w:val="24"/>
        </w:rPr>
        <w:t xml:space="preserve">         </w:t>
      </w:r>
      <w:r>
        <w:tab/>
      </w:r>
      <w:r>
        <w:tab/>
      </w:r>
      <w:r w:rsidRPr="505748BE">
        <w:rPr>
          <w:rFonts w:ascii="Times New Roman" w:hAnsi="Times New Roman" w:cs="Times New Roman"/>
          <w:b/>
          <w:bCs/>
          <w:sz w:val="24"/>
          <w:szCs w:val="24"/>
        </w:rPr>
        <w:t>HS</w:t>
      </w:r>
      <w:r>
        <w:tab/>
      </w:r>
      <w:r w:rsidRPr="505748BE">
        <w:rPr>
          <w:rFonts w:ascii="Times New Roman" w:hAnsi="Times New Roman" w:cs="Times New Roman"/>
          <w:b/>
          <w:bCs/>
          <w:sz w:val="24"/>
          <w:szCs w:val="24"/>
        </w:rPr>
        <w:t xml:space="preserve">          </w:t>
      </w:r>
      <w:r>
        <w:tab/>
      </w:r>
      <w:r w:rsidRPr="505748BE">
        <w:rPr>
          <w:rFonts w:ascii="Times New Roman" w:hAnsi="Times New Roman" w:cs="Times New Roman"/>
          <w:b/>
          <w:bCs/>
          <w:sz w:val="24"/>
          <w:szCs w:val="24"/>
        </w:rPr>
        <w:t xml:space="preserve"> EHS</w:t>
      </w:r>
      <w:r>
        <w:tab/>
      </w:r>
    </w:p>
    <w:tbl>
      <w:tblPr>
        <w:tblW w:w="0" w:type="auto"/>
        <w:tblLayout w:type="fixed"/>
        <w:tblCellMar>
          <w:left w:w="30" w:type="dxa"/>
          <w:right w:w="30" w:type="dxa"/>
        </w:tblCellMar>
        <w:tblLook w:val="0000" w:firstRow="0" w:lastRow="0" w:firstColumn="0" w:lastColumn="0" w:noHBand="0" w:noVBand="0"/>
      </w:tblPr>
      <w:tblGrid>
        <w:gridCol w:w="5340"/>
        <w:gridCol w:w="1770"/>
        <w:gridCol w:w="1746"/>
      </w:tblGrid>
      <w:tr w:rsidR="005D1AA3" w:rsidRPr="003F1541" w14:paraId="15D831AE" w14:textId="77777777" w:rsidTr="505748BE">
        <w:trPr>
          <w:trHeight w:val="300"/>
        </w:trPr>
        <w:tc>
          <w:tcPr>
            <w:tcW w:w="5340" w:type="dxa"/>
            <w:tcBorders>
              <w:top w:val="nil"/>
              <w:left w:val="nil"/>
              <w:bottom w:val="nil"/>
              <w:right w:val="nil"/>
            </w:tcBorders>
          </w:tcPr>
          <w:p w14:paraId="1ADB9355"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Benton</w:t>
            </w:r>
          </w:p>
        </w:tc>
        <w:tc>
          <w:tcPr>
            <w:tcW w:w="1770" w:type="dxa"/>
            <w:tcBorders>
              <w:top w:val="nil"/>
              <w:left w:val="nil"/>
              <w:bottom w:val="nil"/>
              <w:right w:val="nil"/>
            </w:tcBorders>
          </w:tcPr>
          <w:p w14:paraId="74AFEAFC" w14:textId="21B8D82B" w:rsidR="005D1AA3" w:rsidRPr="003F1541" w:rsidRDefault="005D1AA3" w:rsidP="505748BE">
            <w:pPr>
              <w:autoSpaceDE w:val="0"/>
              <w:autoSpaceDN w:val="0"/>
              <w:adjustRightInd w:val="0"/>
              <w:spacing w:after="0" w:line="240" w:lineRule="auto"/>
              <w:ind w:left="841"/>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r w:rsidR="2D16BCF0"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1BD6ADD9" w14:textId="78F761B9" w:rsidR="005D1AA3" w:rsidRPr="003F1541" w:rsidRDefault="2D16BCF0"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79.74</w:t>
            </w:r>
            <w:r w:rsidR="30854869" w:rsidRPr="505748BE">
              <w:rPr>
                <w:rFonts w:ascii="Times New Roman" w:hAnsi="Times New Roman" w:cs="Times New Roman"/>
                <w:color w:val="000000" w:themeColor="text1"/>
                <w:sz w:val="24"/>
                <w:szCs w:val="24"/>
              </w:rPr>
              <w:t>%</w:t>
            </w:r>
          </w:p>
        </w:tc>
      </w:tr>
      <w:tr w:rsidR="005D1AA3" w:rsidRPr="003F1541" w14:paraId="2CC17AAE" w14:textId="77777777" w:rsidTr="505748BE">
        <w:trPr>
          <w:trHeight w:val="307"/>
        </w:trPr>
        <w:tc>
          <w:tcPr>
            <w:tcW w:w="5340" w:type="dxa"/>
            <w:tcBorders>
              <w:top w:val="nil"/>
              <w:left w:val="nil"/>
              <w:bottom w:val="nil"/>
              <w:right w:val="nil"/>
            </w:tcBorders>
          </w:tcPr>
          <w:p w14:paraId="15810DB6"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Harrelson</w:t>
            </w:r>
          </w:p>
        </w:tc>
        <w:tc>
          <w:tcPr>
            <w:tcW w:w="1770" w:type="dxa"/>
            <w:tcBorders>
              <w:top w:val="nil"/>
              <w:left w:val="nil"/>
              <w:bottom w:val="nil"/>
              <w:right w:val="nil"/>
            </w:tcBorders>
          </w:tcPr>
          <w:p w14:paraId="12F7C15B" w14:textId="735B56A1" w:rsidR="005D1AA3" w:rsidRPr="003F1541" w:rsidRDefault="4D91B136"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95.19</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45C1896A"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670ED784" w14:textId="77777777" w:rsidTr="505748BE">
        <w:trPr>
          <w:trHeight w:val="307"/>
        </w:trPr>
        <w:tc>
          <w:tcPr>
            <w:tcW w:w="5340" w:type="dxa"/>
            <w:tcBorders>
              <w:top w:val="nil"/>
              <w:left w:val="nil"/>
              <w:bottom w:val="nil"/>
              <w:right w:val="nil"/>
            </w:tcBorders>
          </w:tcPr>
          <w:p w14:paraId="158C3084"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Hollow Rock/Bruceton</w:t>
            </w:r>
          </w:p>
        </w:tc>
        <w:tc>
          <w:tcPr>
            <w:tcW w:w="1770" w:type="dxa"/>
            <w:tcBorders>
              <w:top w:val="nil"/>
              <w:left w:val="nil"/>
              <w:bottom w:val="nil"/>
              <w:right w:val="nil"/>
            </w:tcBorders>
          </w:tcPr>
          <w:p w14:paraId="3E2E007C" w14:textId="6FA82C15" w:rsidR="005D1AA3" w:rsidRPr="003F1541" w:rsidRDefault="3085486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9</w:t>
            </w:r>
            <w:r w:rsidR="61BE94EE" w:rsidRPr="505748BE">
              <w:rPr>
                <w:rFonts w:ascii="Times New Roman" w:hAnsi="Times New Roman" w:cs="Times New Roman"/>
                <w:color w:val="000000" w:themeColor="text1"/>
                <w:sz w:val="24"/>
                <w:szCs w:val="24"/>
              </w:rPr>
              <w:t>1.76</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05D5684C"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1F855164" w14:textId="77777777" w:rsidTr="505748BE">
        <w:trPr>
          <w:trHeight w:val="307"/>
        </w:trPr>
        <w:tc>
          <w:tcPr>
            <w:tcW w:w="5340" w:type="dxa"/>
            <w:tcBorders>
              <w:top w:val="nil"/>
              <w:left w:val="nil"/>
              <w:bottom w:val="nil"/>
              <w:right w:val="nil"/>
            </w:tcBorders>
          </w:tcPr>
          <w:p w14:paraId="3F6ECDBA"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Humboldt</w:t>
            </w:r>
          </w:p>
        </w:tc>
        <w:tc>
          <w:tcPr>
            <w:tcW w:w="1770" w:type="dxa"/>
            <w:tcBorders>
              <w:top w:val="nil"/>
              <w:left w:val="nil"/>
              <w:bottom w:val="nil"/>
              <w:right w:val="nil"/>
            </w:tcBorders>
          </w:tcPr>
          <w:p w14:paraId="18D72C31" w14:textId="514CE01E" w:rsidR="005D1AA3" w:rsidRPr="003F1541" w:rsidRDefault="3085486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81</w:t>
            </w:r>
            <w:r w:rsidR="00154CFC" w:rsidRPr="505748BE">
              <w:rPr>
                <w:rFonts w:ascii="Times New Roman" w:hAnsi="Times New Roman" w:cs="Times New Roman"/>
                <w:color w:val="000000" w:themeColor="text1"/>
                <w:sz w:val="24"/>
                <w:szCs w:val="24"/>
              </w:rPr>
              <w:t>.</w:t>
            </w:r>
            <w:r w:rsidR="6EBB3082" w:rsidRPr="505748BE">
              <w:rPr>
                <w:rFonts w:ascii="Times New Roman" w:hAnsi="Times New Roman" w:cs="Times New Roman"/>
                <w:color w:val="000000" w:themeColor="text1"/>
                <w:sz w:val="24"/>
                <w:szCs w:val="24"/>
              </w:rPr>
              <w:t>54</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11C7228E"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669EF7AD" w14:textId="77777777" w:rsidTr="505748BE">
        <w:trPr>
          <w:trHeight w:val="307"/>
        </w:trPr>
        <w:tc>
          <w:tcPr>
            <w:tcW w:w="5340" w:type="dxa"/>
            <w:tcBorders>
              <w:top w:val="nil"/>
              <w:left w:val="nil"/>
              <w:bottom w:val="nil"/>
              <w:right w:val="nil"/>
            </w:tcBorders>
          </w:tcPr>
          <w:p w14:paraId="58903ED2"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Huntingdon</w:t>
            </w:r>
          </w:p>
        </w:tc>
        <w:tc>
          <w:tcPr>
            <w:tcW w:w="1770" w:type="dxa"/>
            <w:tcBorders>
              <w:top w:val="nil"/>
              <w:left w:val="nil"/>
              <w:bottom w:val="nil"/>
              <w:right w:val="nil"/>
            </w:tcBorders>
          </w:tcPr>
          <w:p w14:paraId="30C6E1CC" w14:textId="16CF9FB6"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2CB2E9AE" w:rsidRPr="505748BE">
              <w:rPr>
                <w:rFonts w:ascii="Times New Roman" w:hAnsi="Times New Roman" w:cs="Times New Roman"/>
                <w:color w:val="000000" w:themeColor="text1"/>
                <w:sz w:val="24"/>
                <w:szCs w:val="24"/>
              </w:rPr>
              <w:t>7.24</w:t>
            </w:r>
            <w:r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58D10AFA"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1972C779" w14:textId="77777777" w:rsidTr="505748BE">
        <w:trPr>
          <w:trHeight w:val="307"/>
        </w:trPr>
        <w:tc>
          <w:tcPr>
            <w:tcW w:w="5340" w:type="dxa"/>
            <w:tcBorders>
              <w:top w:val="nil"/>
              <w:left w:val="nil"/>
              <w:bottom w:val="nil"/>
              <w:right w:val="nil"/>
            </w:tcBorders>
          </w:tcPr>
          <w:p w14:paraId="7B90A666"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Isaac Lane</w:t>
            </w:r>
          </w:p>
        </w:tc>
        <w:tc>
          <w:tcPr>
            <w:tcW w:w="1770" w:type="dxa"/>
            <w:tcBorders>
              <w:top w:val="nil"/>
              <w:left w:val="nil"/>
              <w:bottom w:val="nil"/>
              <w:right w:val="nil"/>
            </w:tcBorders>
          </w:tcPr>
          <w:p w14:paraId="774C8F3D" w14:textId="0C8571D7" w:rsidR="005D1AA3" w:rsidRPr="003F1541" w:rsidRDefault="3085486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205E9025" w:rsidRPr="505748BE">
              <w:rPr>
                <w:rFonts w:ascii="Times New Roman" w:hAnsi="Times New Roman" w:cs="Times New Roman"/>
                <w:color w:val="000000" w:themeColor="text1"/>
                <w:sz w:val="24"/>
                <w:szCs w:val="24"/>
              </w:rPr>
              <w:t>3.30</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4F1FFE7C"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p>
        </w:tc>
      </w:tr>
      <w:tr w:rsidR="005D1AA3" w:rsidRPr="003F1541" w14:paraId="4F71F488" w14:textId="77777777" w:rsidTr="505748BE">
        <w:trPr>
          <w:trHeight w:val="307"/>
        </w:trPr>
        <w:tc>
          <w:tcPr>
            <w:tcW w:w="5340" w:type="dxa"/>
            <w:tcBorders>
              <w:top w:val="nil"/>
              <w:left w:val="nil"/>
              <w:bottom w:val="nil"/>
              <w:right w:val="nil"/>
            </w:tcBorders>
          </w:tcPr>
          <w:p w14:paraId="635B1A10"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Kenton</w:t>
            </w:r>
          </w:p>
        </w:tc>
        <w:tc>
          <w:tcPr>
            <w:tcW w:w="1770" w:type="dxa"/>
            <w:tcBorders>
              <w:top w:val="nil"/>
              <w:left w:val="nil"/>
              <w:bottom w:val="nil"/>
              <w:right w:val="nil"/>
            </w:tcBorders>
          </w:tcPr>
          <w:p w14:paraId="3903BEFD" w14:textId="643E3BFA" w:rsidR="005D1AA3" w:rsidRPr="003F1541" w:rsidRDefault="7FF547C4"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83.78</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5FC2CE51"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31B7AD0C" w14:textId="77777777" w:rsidTr="505748BE">
        <w:trPr>
          <w:trHeight w:val="307"/>
        </w:trPr>
        <w:tc>
          <w:tcPr>
            <w:tcW w:w="5340" w:type="dxa"/>
            <w:tcBorders>
              <w:top w:val="nil"/>
              <w:left w:val="nil"/>
              <w:bottom w:val="nil"/>
              <w:right w:val="nil"/>
            </w:tcBorders>
          </w:tcPr>
          <w:p w14:paraId="61BEEFF4"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Lake</w:t>
            </w:r>
          </w:p>
        </w:tc>
        <w:tc>
          <w:tcPr>
            <w:tcW w:w="1770" w:type="dxa"/>
            <w:tcBorders>
              <w:top w:val="nil"/>
              <w:left w:val="nil"/>
              <w:bottom w:val="nil"/>
              <w:right w:val="nil"/>
            </w:tcBorders>
          </w:tcPr>
          <w:p w14:paraId="750848B7" w14:textId="7707A421" w:rsidR="005D1AA3" w:rsidRPr="003F1541" w:rsidRDefault="4BF9AA64"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82.83</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59DA95F5" w14:textId="7B0A68BD" w:rsidR="005D1AA3" w:rsidRPr="003F1541" w:rsidRDefault="65BB976C"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2C559555" w:rsidRPr="505748BE">
              <w:rPr>
                <w:rFonts w:ascii="Times New Roman" w:hAnsi="Times New Roman" w:cs="Times New Roman"/>
                <w:color w:val="000000" w:themeColor="text1"/>
                <w:sz w:val="24"/>
                <w:szCs w:val="24"/>
              </w:rPr>
              <w:t>7.72</w:t>
            </w:r>
            <w:r w:rsidR="005D1AA3" w:rsidRPr="505748BE">
              <w:rPr>
                <w:rFonts w:ascii="Times New Roman" w:hAnsi="Times New Roman" w:cs="Times New Roman"/>
                <w:color w:val="000000" w:themeColor="text1"/>
                <w:sz w:val="24"/>
                <w:szCs w:val="24"/>
              </w:rPr>
              <w:t>%</w:t>
            </w:r>
          </w:p>
        </w:tc>
      </w:tr>
      <w:tr w:rsidR="005D1AA3" w:rsidRPr="003F1541" w14:paraId="5DE4AD1D" w14:textId="77777777" w:rsidTr="505748BE">
        <w:trPr>
          <w:trHeight w:val="307"/>
        </w:trPr>
        <w:tc>
          <w:tcPr>
            <w:tcW w:w="5340" w:type="dxa"/>
            <w:tcBorders>
              <w:top w:val="nil"/>
              <w:left w:val="nil"/>
              <w:bottom w:val="nil"/>
              <w:right w:val="nil"/>
            </w:tcBorders>
          </w:tcPr>
          <w:p w14:paraId="588BE9DA"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Magic Valley</w:t>
            </w:r>
          </w:p>
        </w:tc>
        <w:tc>
          <w:tcPr>
            <w:tcW w:w="1770" w:type="dxa"/>
            <w:tcBorders>
              <w:top w:val="nil"/>
              <w:left w:val="nil"/>
              <w:bottom w:val="nil"/>
              <w:right w:val="nil"/>
            </w:tcBorders>
          </w:tcPr>
          <w:p w14:paraId="0A972CA9" w14:textId="17AD5ECC" w:rsidR="005D1AA3" w:rsidRPr="003F1541" w:rsidRDefault="3085486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645AC100" w:rsidRPr="505748BE">
              <w:rPr>
                <w:rFonts w:ascii="Times New Roman" w:hAnsi="Times New Roman" w:cs="Times New Roman"/>
                <w:color w:val="000000" w:themeColor="text1"/>
                <w:sz w:val="24"/>
                <w:szCs w:val="24"/>
              </w:rPr>
              <w:t>3.42</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6499086A"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5D40B887" w14:textId="77777777" w:rsidTr="505748BE">
        <w:trPr>
          <w:trHeight w:val="307"/>
        </w:trPr>
        <w:tc>
          <w:tcPr>
            <w:tcW w:w="5340" w:type="dxa"/>
            <w:tcBorders>
              <w:top w:val="nil"/>
              <w:left w:val="nil"/>
              <w:bottom w:val="nil"/>
              <w:right w:val="nil"/>
            </w:tcBorders>
          </w:tcPr>
          <w:p w14:paraId="28D20CE0"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McKenzie</w:t>
            </w:r>
          </w:p>
        </w:tc>
        <w:tc>
          <w:tcPr>
            <w:tcW w:w="1770" w:type="dxa"/>
            <w:tcBorders>
              <w:top w:val="nil"/>
              <w:left w:val="nil"/>
              <w:bottom w:val="nil"/>
              <w:right w:val="nil"/>
            </w:tcBorders>
          </w:tcPr>
          <w:p w14:paraId="1D44B0F6" w14:textId="7ED22E4E" w:rsidR="005D1AA3" w:rsidRPr="003F1541" w:rsidRDefault="262122B6"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86.57</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6F45A10F" w14:textId="5012F867" w:rsidR="005D1AA3" w:rsidRPr="003F1541" w:rsidRDefault="3085486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543CB41C" w:rsidRPr="505748BE">
              <w:rPr>
                <w:rFonts w:ascii="Times New Roman" w:hAnsi="Times New Roman" w:cs="Times New Roman"/>
                <w:color w:val="000000" w:themeColor="text1"/>
                <w:sz w:val="24"/>
                <w:szCs w:val="24"/>
              </w:rPr>
              <w:t>6.01</w:t>
            </w:r>
            <w:r w:rsidR="005D1AA3" w:rsidRPr="505748BE">
              <w:rPr>
                <w:rFonts w:ascii="Times New Roman" w:hAnsi="Times New Roman" w:cs="Times New Roman"/>
                <w:color w:val="000000" w:themeColor="text1"/>
                <w:sz w:val="24"/>
                <w:szCs w:val="24"/>
              </w:rPr>
              <w:t>%</w:t>
            </w:r>
          </w:p>
        </w:tc>
      </w:tr>
      <w:tr w:rsidR="005D1AA3" w:rsidRPr="003F1541" w14:paraId="71E73EBD" w14:textId="77777777" w:rsidTr="505748BE">
        <w:trPr>
          <w:trHeight w:val="307"/>
        </w:trPr>
        <w:tc>
          <w:tcPr>
            <w:tcW w:w="5340" w:type="dxa"/>
            <w:tcBorders>
              <w:top w:val="nil"/>
              <w:left w:val="nil"/>
              <w:bottom w:val="nil"/>
              <w:right w:val="nil"/>
            </w:tcBorders>
          </w:tcPr>
          <w:p w14:paraId="16F40B75"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Milan Elementary Pre-K</w:t>
            </w:r>
          </w:p>
        </w:tc>
        <w:tc>
          <w:tcPr>
            <w:tcW w:w="1770" w:type="dxa"/>
            <w:tcBorders>
              <w:top w:val="nil"/>
              <w:left w:val="nil"/>
              <w:bottom w:val="nil"/>
              <w:right w:val="nil"/>
            </w:tcBorders>
          </w:tcPr>
          <w:p w14:paraId="2B683703" w14:textId="1CE6E248"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9</w:t>
            </w:r>
            <w:r w:rsidR="5F70622C" w:rsidRPr="505748BE">
              <w:rPr>
                <w:rFonts w:ascii="Times New Roman" w:hAnsi="Times New Roman" w:cs="Times New Roman"/>
                <w:color w:val="000000" w:themeColor="text1"/>
                <w:sz w:val="24"/>
                <w:szCs w:val="24"/>
              </w:rPr>
              <w:t>2.94</w:t>
            </w:r>
            <w:r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581327B5"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p>
        </w:tc>
      </w:tr>
      <w:tr w:rsidR="005D1AA3" w:rsidRPr="003F1541" w14:paraId="344E5C76" w14:textId="77777777" w:rsidTr="505748BE">
        <w:trPr>
          <w:trHeight w:val="307"/>
        </w:trPr>
        <w:tc>
          <w:tcPr>
            <w:tcW w:w="5340" w:type="dxa"/>
            <w:tcBorders>
              <w:top w:val="nil"/>
              <w:left w:val="nil"/>
              <w:bottom w:val="nil"/>
              <w:right w:val="nil"/>
            </w:tcBorders>
          </w:tcPr>
          <w:p w14:paraId="4F5EDFC1"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Miles</w:t>
            </w:r>
          </w:p>
        </w:tc>
        <w:tc>
          <w:tcPr>
            <w:tcW w:w="1770" w:type="dxa"/>
            <w:tcBorders>
              <w:top w:val="nil"/>
              <w:left w:val="nil"/>
              <w:bottom w:val="nil"/>
              <w:right w:val="nil"/>
            </w:tcBorders>
          </w:tcPr>
          <w:p w14:paraId="05BADC23" w14:textId="4B739DC0" w:rsidR="005D1AA3" w:rsidRPr="003F1541" w:rsidRDefault="09AE0927"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81.08</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6C9BE934" w14:textId="30C044F5" w:rsidR="005D1AA3" w:rsidRPr="003F1541" w:rsidRDefault="457A26B7"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70.67</w:t>
            </w:r>
            <w:r w:rsidR="005D1AA3" w:rsidRPr="505748BE">
              <w:rPr>
                <w:rFonts w:ascii="Times New Roman" w:hAnsi="Times New Roman" w:cs="Times New Roman"/>
                <w:color w:val="000000" w:themeColor="text1"/>
                <w:sz w:val="24"/>
                <w:szCs w:val="24"/>
              </w:rPr>
              <w:t>%</w:t>
            </w:r>
          </w:p>
        </w:tc>
      </w:tr>
      <w:tr w:rsidR="00630A6E" w:rsidRPr="003F1541" w14:paraId="6897CE93" w14:textId="77777777" w:rsidTr="505748BE">
        <w:trPr>
          <w:trHeight w:val="307"/>
        </w:trPr>
        <w:tc>
          <w:tcPr>
            <w:tcW w:w="5340" w:type="dxa"/>
            <w:tcBorders>
              <w:top w:val="nil"/>
              <w:left w:val="nil"/>
              <w:bottom w:val="nil"/>
              <w:right w:val="nil"/>
            </w:tcBorders>
          </w:tcPr>
          <w:p w14:paraId="06E6A535" w14:textId="1F66AA0B" w:rsidR="00630A6E" w:rsidRPr="003F1541" w:rsidRDefault="2212CC12"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Nova</w:t>
            </w:r>
          </w:p>
        </w:tc>
        <w:tc>
          <w:tcPr>
            <w:tcW w:w="1770" w:type="dxa"/>
            <w:tcBorders>
              <w:top w:val="nil"/>
              <w:left w:val="nil"/>
              <w:bottom w:val="nil"/>
              <w:right w:val="nil"/>
            </w:tcBorders>
          </w:tcPr>
          <w:p w14:paraId="595C9EB8" w14:textId="353DBEA0" w:rsidR="00630A6E" w:rsidRPr="003F1541" w:rsidRDefault="2212CC12"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w:t>
            </w:r>
            <w:r w:rsidR="50A670C6" w:rsidRPr="505748BE">
              <w:rPr>
                <w:rFonts w:ascii="Times New Roman" w:hAnsi="Times New Roman" w:cs="Times New Roman"/>
                <w:color w:val="000000" w:themeColor="text1"/>
                <w:sz w:val="24"/>
                <w:szCs w:val="24"/>
              </w:rPr>
              <w:t>8.31</w:t>
            </w:r>
            <w:r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5141E916" w14:textId="77777777" w:rsidR="00630A6E" w:rsidRPr="003F1541" w:rsidRDefault="00630A6E" w:rsidP="505748BE">
            <w:pPr>
              <w:autoSpaceDE w:val="0"/>
              <w:autoSpaceDN w:val="0"/>
              <w:adjustRightInd w:val="0"/>
              <w:spacing w:after="0" w:line="240" w:lineRule="auto"/>
              <w:jc w:val="right"/>
              <w:rPr>
                <w:rFonts w:ascii="Times New Roman" w:hAnsi="Times New Roman" w:cs="Times New Roman"/>
                <w:color w:val="000000"/>
                <w:sz w:val="24"/>
                <w:szCs w:val="24"/>
              </w:rPr>
            </w:pPr>
          </w:p>
        </w:tc>
      </w:tr>
      <w:tr w:rsidR="005D1AA3" w:rsidRPr="00630A6E" w14:paraId="2C8E6B4D" w14:textId="77777777" w:rsidTr="505748BE">
        <w:trPr>
          <w:trHeight w:val="307"/>
        </w:trPr>
        <w:tc>
          <w:tcPr>
            <w:tcW w:w="5340" w:type="dxa"/>
            <w:tcBorders>
              <w:top w:val="nil"/>
              <w:left w:val="nil"/>
              <w:bottom w:val="nil"/>
              <w:right w:val="nil"/>
            </w:tcBorders>
          </w:tcPr>
          <w:p w14:paraId="1A93B91C"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Rhea</w:t>
            </w:r>
          </w:p>
        </w:tc>
        <w:tc>
          <w:tcPr>
            <w:tcW w:w="1770" w:type="dxa"/>
            <w:tcBorders>
              <w:top w:val="nil"/>
              <w:left w:val="nil"/>
              <w:bottom w:val="nil"/>
              <w:right w:val="nil"/>
            </w:tcBorders>
          </w:tcPr>
          <w:p w14:paraId="3031151B" w14:textId="2AF87406"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 xml:space="preserve">       </w:t>
            </w:r>
            <w:r w:rsidR="3E34B9FB" w:rsidRPr="505748BE">
              <w:rPr>
                <w:rFonts w:ascii="Times New Roman" w:hAnsi="Times New Roman" w:cs="Times New Roman"/>
                <w:color w:val="000000" w:themeColor="text1"/>
                <w:sz w:val="24"/>
                <w:szCs w:val="24"/>
              </w:rPr>
              <w:t xml:space="preserve">     </w:t>
            </w:r>
            <w:r w:rsidR="102C45AC" w:rsidRPr="505748BE">
              <w:rPr>
                <w:rFonts w:ascii="Times New Roman" w:hAnsi="Times New Roman" w:cs="Times New Roman"/>
                <w:color w:val="000000" w:themeColor="text1"/>
                <w:sz w:val="24"/>
                <w:szCs w:val="24"/>
              </w:rPr>
              <w:t xml:space="preserve">  91.09%</w:t>
            </w:r>
          </w:p>
        </w:tc>
        <w:tc>
          <w:tcPr>
            <w:tcW w:w="1746" w:type="dxa"/>
            <w:tcBorders>
              <w:top w:val="nil"/>
              <w:left w:val="nil"/>
              <w:bottom w:val="nil"/>
              <w:right w:val="nil"/>
            </w:tcBorders>
          </w:tcPr>
          <w:p w14:paraId="66036D8B"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2D315361" w14:textId="77777777" w:rsidTr="505748BE">
        <w:trPr>
          <w:trHeight w:val="315"/>
        </w:trPr>
        <w:tc>
          <w:tcPr>
            <w:tcW w:w="5340" w:type="dxa"/>
            <w:tcBorders>
              <w:top w:val="nil"/>
              <w:left w:val="nil"/>
              <w:bottom w:val="nil"/>
              <w:right w:val="nil"/>
            </w:tcBorders>
          </w:tcPr>
          <w:p w14:paraId="19EF049B"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Trenton</w:t>
            </w:r>
          </w:p>
        </w:tc>
        <w:tc>
          <w:tcPr>
            <w:tcW w:w="1770" w:type="dxa"/>
            <w:tcBorders>
              <w:top w:val="nil"/>
              <w:left w:val="nil"/>
              <w:bottom w:val="nil"/>
              <w:right w:val="nil"/>
            </w:tcBorders>
          </w:tcPr>
          <w:p w14:paraId="019079FE" w14:textId="2C535D1C" w:rsidR="005D1AA3" w:rsidRPr="003F1541" w:rsidRDefault="69CABE39"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89.23</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1EA4A3EC"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213BFDF5" w14:textId="77777777" w:rsidTr="505748BE">
        <w:trPr>
          <w:trHeight w:val="307"/>
        </w:trPr>
        <w:tc>
          <w:tcPr>
            <w:tcW w:w="5340" w:type="dxa"/>
            <w:tcBorders>
              <w:top w:val="nil"/>
              <w:left w:val="nil"/>
              <w:bottom w:val="nil"/>
              <w:right w:val="nil"/>
            </w:tcBorders>
          </w:tcPr>
          <w:p w14:paraId="58586985"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Troy</w:t>
            </w:r>
          </w:p>
        </w:tc>
        <w:tc>
          <w:tcPr>
            <w:tcW w:w="1770" w:type="dxa"/>
            <w:tcBorders>
              <w:top w:val="nil"/>
              <w:left w:val="nil"/>
              <w:bottom w:val="nil"/>
              <w:right w:val="nil"/>
            </w:tcBorders>
          </w:tcPr>
          <w:p w14:paraId="52D4FB21" w14:textId="1BA964CE" w:rsidR="005D1AA3" w:rsidRPr="003F1541" w:rsidRDefault="616B35FF"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78.53</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4FB3010C" w14:textId="77777777" w:rsidR="005D1AA3" w:rsidRPr="003F1541"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r w:rsidR="005D1AA3" w:rsidRPr="003F1541" w14:paraId="5F818CA7" w14:textId="77777777" w:rsidTr="505748BE">
        <w:trPr>
          <w:trHeight w:val="307"/>
        </w:trPr>
        <w:tc>
          <w:tcPr>
            <w:tcW w:w="5340" w:type="dxa"/>
            <w:tcBorders>
              <w:top w:val="nil"/>
              <w:left w:val="nil"/>
              <w:bottom w:val="nil"/>
              <w:right w:val="nil"/>
            </w:tcBorders>
          </w:tcPr>
          <w:p w14:paraId="158A5641"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Washington Douglas</w:t>
            </w:r>
          </w:p>
        </w:tc>
        <w:tc>
          <w:tcPr>
            <w:tcW w:w="1770" w:type="dxa"/>
            <w:tcBorders>
              <w:top w:val="nil"/>
              <w:left w:val="nil"/>
              <w:bottom w:val="nil"/>
              <w:right w:val="nil"/>
            </w:tcBorders>
          </w:tcPr>
          <w:p w14:paraId="771BC291" w14:textId="6253051E" w:rsidR="005D1AA3" w:rsidRPr="003F1541" w:rsidRDefault="78CA247B"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76.74</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7F043566" w14:textId="305C523C" w:rsidR="005D1AA3" w:rsidRPr="003F1541" w:rsidRDefault="65BB976C"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7</w:t>
            </w:r>
            <w:r w:rsidR="5787A451" w:rsidRPr="505748BE">
              <w:rPr>
                <w:rFonts w:ascii="Times New Roman" w:hAnsi="Times New Roman" w:cs="Times New Roman"/>
                <w:color w:val="000000" w:themeColor="text1"/>
                <w:sz w:val="24"/>
                <w:szCs w:val="24"/>
              </w:rPr>
              <w:t>4.81</w:t>
            </w:r>
            <w:r w:rsidR="005D1AA3" w:rsidRPr="505748BE">
              <w:rPr>
                <w:rFonts w:ascii="Times New Roman" w:hAnsi="Times New Roman" w:cs="Times New Roman"/>
                <w:color w:val="000000" w:themeColor="text1"/>
                <w:sz w:val="24"/>
                <w:szCs w:val="24"/>
              </w:rPr>
              <w:t>%</w:t>
            </w:r>
          </w:p>
        </w:tc>
      </w:tr>
      <w:tr w:rsidR="005D1AA3" w:rsidRPr="005D1AA3" w14:paraId="3816A07B" w14:textId="77777777" w:rsidTr="505748BE">
        <w:trPr>
          <w:trHeight w:val="307"/>
        </w:trPr>
        <w:tc>
          <w:tcPr>
            <w:tcW w:w="5340" w:type="dxa"/>
            <w:tcBorders>
              <w:top w:val="nil"/>
              <w:left w:val="nil"/>
              <w:bottom w:val="nil"/>
              <w:right w:val="nil"/>
            </w:tcBorders>
          </w:tcPr>
          <w:p w14:paraId="07FDD397" w14:textId="77777777" w:rsidR="005D1AA3" w:rsidRPr="003F1541" w:rsidRDefault="005D1AA3" w:rsidP="505748BE">
            <w:pPr>
              <w:autoSpaceDE w:val="0"/>
              <w:autoSpaceDN w:val="0"/>
              <w:adjustRightInd w:val="0"/>
              <w:spacing w:after="0" w:line="240" w:lineRule="auto"/>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Weakley</w:t>
            </w:r>
          </w:p>
          <w:p w14:paraId="2FAAF111" w14:textId="77777777" w:rsidR="005D1AA3" w:rsidRPr="003F1541" w:rsidRDefault="005D1AA3" w:rsidP="505748BE">
            <w:pPr>
              <w:autoSpaceDE w:val="0"/>
              <w:autoSpaceDN w:val="0"/>
              <w:adjustRightInd w:val="0"/>
              <w:spacing w:after="0" w:line="240" w:lineRule="auto"/>
              <w:ind w:right="1680"/>
              <w:rPr>
                <w:rFonts w:ascii="Times New Roman" w:hAnsi="Times New Roman" w:cs="Times New Roman"/>
                <w:color w:val="000000"/>
                <w:sz w:val="24"/>
                <w:szCs w:val="24"/>
              </w:rPr>
            </w:pPr>
          </w:p>
        </w:tc>
        <w:tc>
          <w:tcPr>
            <w:tcW w:w="1770" w:type="dxa"/>
            <w:tcBorders>
              <w:top w:val="nil"/>
              <w:left w:val="nil"/>
              <w:bottom w:val="nil"/>
              <w:right w:val="nil"/>
            </w:tcBorders>
          </w:tcPr>
          <w:p w14:paraId="4BEEEF45" w14:textId="5303F68A" w:rsidR="005D1AA3" w:rsidRPr="003F1541" w:rsidRDefault="56FB168A"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86.30</w:t>
            </w:r>
            <w:r w:rsidR="005D1AA3" w:rsidRPr="505748BE">
              <w:rPr>
                <w:rFonts w:ascii="Times New Roman" w:hAnsi="Times New Roman" w:cs="Times New Roman"/>
                <w:color w:val="000000" w:themeColor="text1"/>
                <w:sz w:val="24"/>
                <w:szCs w:val="24"/>
              </w:rPr>
              <w:t>%</w:t>
            </w:r>
          </w:p>
        </w:tc>
        <w:tc>
          <w:tcPr>
            <w:tcW w:w="1746" w:type="dxa"/>
            <w:tcBorders>
              <w:top w:val="nil"/>
              <w:left w:val="nil"/>
              <w:bottom w:val="nil"/>
              <w:right w:val="nil"/>
            </w:tcBorders>
          </w:tcPr>
          <w:p w14:paraId="285DF898" w14:textId="77777777" w:rsidR="005D1AA3" w:rsidRPr="005D1AA3" w:rsidRDefault="005D1AA3" w:rsidP="505748BE">
            <w:pPr>
              <w:autoSpaceDE w:val="0"/>
              <w:autoSpaceDN w:val="0"/>
              <w:adjustRightInd w:val="0"/>
              <w:spacing w:after="0" w:line="240" w:lineRule="auto"/>
              <w:jc w:val="right"/>
              <w:rPr>
                <w:rFonts w:ascii="Times New Roman" w:hAnsi="Times New Roman" w:cs="Times New Roman"/>
                <w:color w:val="000000"/>
                <w:sz w:val="24"/>
                <w:szCs w:val="24"/>
              </w:rPr>
            </w:pPr>
            <w:r w:rsidRPr="505748BE">
              <w:rPr>
                <w:rFonts w:ascii="Times New Roman" w:hAnsi="Times New Roman" w:cs="Times New Roman"/>
                <w:color w:val="000000" w:themeColor="text1"/>
                <w:sz w:val="24"/>
                <w:szCs w:val="24"/>
              </w:rPr>
              <w:t>---------</w:t>
            </w:r>
          </w:p>
        </w:tc>
      </w:tr>
    </w:tbl>
    <w:p w14:paraId="45FF149D" w14:textId="77777777" w:rsidR="008E3EFC" w:rsidRDefault="008E3EFC"/>
    <w:p w14:paraId="07EE6504" w14:textId="1930311A" w:rsidR="0063255D" w:rsidRDefault="008E3EFC" w:rsidP="0009122E">
      <w:r>
        <w:br w:type="page"/>
      </w:r>
    </w:p>
    <w:p w14:paraId="24E34F66" w14:textId="77777777" w:rsidR="00743359" w:rsidRPr="00743359" w:rsidRDefault="00743359" w:rsidP="0074335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743359">
        <w:rPr>
          <w:rFonts w:asciiTheme="majorHAnsi" w:eastAsiaTheme="majorEastAsia" w:hAnsiTheme="majorHAnsi" w:cstheme="majorBidi"/>
          <w:color w:val="17365D" w:themeColor="text2" w:themeShade="BF"/>
          <w:spacing w:val="5"/>
          <w:kern w:val="28"/>
          <w:sz w:val="52"/>
          <w:szCs w:val="52"/>
        </w:rPr>
        <w:lastRenderedPageBreak/>
        <w:t>NORTHWEST TN EARLY HEAD START SCHOOL READINESS GOALS</w:t>
      </w:r>
    </w:p>
    <w:p w14:paraId="3F69B813" w14:textId="77777777" w:rsidR="00743359" w:rsidRPr="00743359" w:rsidRDefault="00743359" w:rsidP="00743359">
      <w:r w:rsidRPr="00743359">
        <w:t xml:space="preserve">*Goals are aligned with The Head Start Early Learning Outcomes Framework, The Frog Street Infant and Toddler Curriculum and the Tennessee Early Childhood Early Learning Developmental Standards.  Goals are </w:t>
      </w:r>
      <w:proofErr w:type="gramStart"/>
      <w:r w:rsidRPr="00743359">
        <w:t>tracked</w:t>
      </w:r>
      <w:proofErr w:type="gramEnd"/>
      <w:r w:rsidRPr="00743359">
        <w:t xml:space="preserve"> utilizing Frog Street assessment system.</w:t>
      </w:r>
    </w:p>
    <w:p w14:paraId="55C77755" w14:textId="77777777" w:rsidR="00743359" w:rsidRPr="00743359" w:rsidRDefault="00743359" w:rsidP="00743359">
      <w:pPr>
        <w:spacing w:after="0" w:line="240" w:lineRule="auto"/>
        <w:rPr>
          <w:b/>
        </w:rPr>
      </w:pPr>
      <w:r w:rsidRPr="00743359">
        <w:t>1</w:t>
      </w:r>
      <w:r w:rsidRPr="00743359">
        <w:rPr>
          <w:color w:val="000000" w:themeColor="text1"/>
        </w:rPr>
        <w:t xml:space="preserve">. </w:t>
      </w:r>
      <w:r w:rsidRPr="00743359">
        <w:rPr>
          <w:b/>
        </w:rPr>
        <w:t>APPROACHES TO LEARNING</w:t>
      </w:r>
    </w:p>
    <w:p w14:paraId="6039EE30" w14:textId="77777777" w:rsidR="00743359" w:rsidRPr="00743359" w:rsidRDefault="00743359" w:rsidP="00743359">
      <w:pPr>
        <w:spacing w:after="0" w:line="240" w:lineRule="auto"/>
      </w:pPr>
      <w:r w:rsidRPr="00743359">
        <w:rPr>
          <w:b/>
        </w:rPr>
        <w:t xml:space="preserve">  </w:t>
      </w:r>
      <w:r w:rsidRPr="00743359">
        <w:t>* Children will manage feelings and emotions with the support of familiar adults.</w:t>
      </w:r>
    </w:p>
    <w:p w14:paraId="2973A060" w14:textId="77777777" w:rsidR="00743359" w:rsidRPr="00743359" w:rsidRDefault="00743359" w:rsidP="00743359">
      <w:pPr>
        <w:spacing w:after="0" w:line="240" w:lineRule="auto"/>
      </w:pPr>
      <w:r w:rsidRPr="00743359">
        <w:t xml:space="preserve">  * Children will manage actions and behavior with support of familiar adults.</w:t>
      </w:r>
    </w:p>
    <w:p w14:paraId="53DC3CCB" w14:textId="77777777" w:rsidR="00743359" w:rsidRPr="00743359" w:rsidRDefault="00743359" w:rsidP="00743359">
      <w:pPr>
        <w:spacing w:after="0" w:line="240" w:lineRule="auto"/>
      </w:pPr>
      <w:r w:rsidRPr="00743359">
        <w:t xml:space="preserve">  * Children will maintain focus and sustain attention with support.</w:t>
      </w:r>
    </w:p>
    <w:p w14:paraId="4315213F" w14:textId="77777777" w:rsidR="00743359" w:rsidRPr="00743359" w:rsidRDefault="00743359" w:rsidP="00743359">
      <w:pPr>
        <w:spacing w:after="0" w:line="240" w:lineRule="auto"/>
      </w:pPr>
      <w:r w:rsidRPr="00743359">
        <w:t xml:space="preserve">  * Children will show interest in and curiosity about objects, materials, or events.</w:t>
      </w:r>
    </w:p>
    <w:p w14:paraId="1CA93E23" w14:textId="77777777" w:rsidR="00743359" w:rsidRPr="00743359" w:rsidRDefault="00743359" w:rsidP="00743359">
      <w:pPr>
        <w:spacing w:after="0" w:line="240" w:lineRule="auto"/>
      </w:pPr>
      <w:r w:rsidRPr="00743359">
        <w:t xml:space="preserve">  * Children will show imagination in play and interactions with others.</w:t>
      </w:r>
    </w:p>
    <w:p w14:paraId="23C18CCC" w14:textId="77777777" w:rsidR="00743359" w:rsidRPr="00743359" w:rsidRDefault="00743359" w:rsidP="00743359">
      <w:pPr>
        <w:spacing w:after="0" w:line="240" w:lineRule="auto"/>
        <w:rPr>
          <w:color w:val="000000" w:themeColor="text1"/>
        </w:rPr>
      </w:pPr>
    </w:p>
    <w:p w14:paraId="53433DE8" w14:textId="77777777" w:rsidR="00743359" w:rsidRPr="00743359" w:rsidRDefault="00743359" w:rsidP="00743359">
      <w:pPr>
        <w:spacing w:after="0" w:line="240" w:lineRule="auto"/>
      </w:pPr>
    </w:p>
    <w:p w14:paraId="55AAD847" w14:textId="77777777" w:rsidR="00743359" w:rsidRPr="00743359" w:rsidRDefault="00743359" w:rsidP="00743359">
      <w:pPr>
        <w:spacing w:after="0" w:line="240" w:lineRule="auto"/>
        <w:rPr>
          <w:b/>
        </w:rPr>
      </w:pPr>
      <w:r w:rsidRPr="00743359">
        <w:t xml:space="preserve">2. </w:t>
      </w:r>
      <w:r w:rsidRPr="00743359">
        <w:rPr>
          <w:b/>
        </w:rPr>
        <w:t>SOCIAL – EMOTIONAL DEVELOPMENT</w:t>
      </w:r>
    </w:p>
    <w:p w14:paraId="16380452" w14:textId="77777777" w:rsidR="00743359" w:rsidRPr="00743359" w:rsidRDefault="00743359" w:rsidP="00743359">
      <w:pPr>
        <w:spacing w:after="0" w:line="240" w:lineRule="auto"/>
        <w:rPr>
          <w:bCs/>
        </w:rPr>
      </w:pPr>
      <w:r w:rsidRPr="00743359">
        <w:rPr>
          <w:b/>
        </w:rPr>
        <w:t xml:space="preserve"> * </w:t>
      </w:r>
      <w:r w:rsidRPr="00743359">
        <w:rPr>
          <w:bCs/>
        </w:rPr>
        <w:t>Children will develop consistent, positive interactions through secure relationships with familiar adults.</w:t>
      </w:r>
    </w:p>
    <w:p w14:paraId="7E0A802C" w14:textId="77777777" w:rsidR="00743359" w:rsidRPr="00743359" w:rsidRDefault="00743359" w:rsidP="00743359">
      <w:pPr>
        <w:spacing w:after="0" w:line="240" w:lineRule="auto"/>
      </w:pPr>
      <w:r w:rsidRPr="00743359">
        <w:t xml:space="preserve"> * </w:t>
      </w:r>
      <w:bookmarkStart w:id="1" w:name="_Hlk129073582"/>
      <w:r w:rsidRPr="00743359">
        <w:t>Children will learn to use adults as a resource to meet needs.</w:t>
      </w:r>
    </w:p>
    <w:p w14:paraId="73E415A3" w14:textId="77777777" w:rsidR="00743359" w:rsidRPr="00743359" w:rsidRDefault="00743359" w:rsidP="00743359">
      <w:pPr>
        <w:spacing w:after="0" w:line="240" w:lineRule="auto"/>
      </w:pPr>
      <w:r w:rsidRPr="00743359">
        <w:t xml:space="preserve"> * Children will </w:t>
      </w:r>
      <w:bookmarkEnd w:id="1"/>
      <w:r w:rsidRPr="00743359">
        <w:t>imitate and engage in play with other children.</w:t>
      </w:r>
    </w:p>
    <w:p w14:paraId="101EFF96" w14:textId="77777777" w:rsidR="00743359" w:rsidRPr="00743359" w:rsidRDefault="00743359" w:rsidP="00743359">
      <w:pPr>
        <w:spacing w:after="0" w:line="240" w:lineRule="auto"/>
      </w:pPr>
      <w:r w:rsidRPr="00743359">
        <w:t xml:space="preserve"> * Children will learn to express a range of emotions.</w:t>
      </w:r>
    </w:p>
    <w:p w14:paraId="103FCA3A" w14:textId="77777777" w:rsidR="00743359" w:rsidRPr="00743359" w:rsidRDefault="00743359" w:rsidP="00743359">
      <w:pPr>
        <w:spacing w:after="0" w:line="240" w:lineRule="auto"/>
      </w:pPr>
      <w:r w:rsidRPr="00743359">
        <w:t xml:space="preserve"> * Children will develop a sense of </w:t>
      </w:r>
      <w:r w:rsidRPr="00CA656E">
        <w:rPr>
          <w:highlight w:val="yellow"/>
        </w:rPr>
        <w:t>belonging</w:t>
      </w:r>
      <w:r w:rsidRPr="00743359">
        <w:t xml:space="preserve"> through relationships with others.</w:t>
      </w:r>
    </w:p>
    <w:p w14:paraId="7A3DD767" w14:textId="77777777" w:rsidR="00743359" w:rsidRPr="00743359" w:rsidRDefault="00743359" w:rsidP="00743359">
      <w:pPr>
        <w:spacing w:after="0" w:line="240" w:lineRule="auto"/>
      </w:pPr>
    </w:p>
    <w:p w14:paraId="317D7D6F" w14:textId="77777777" w:rsidR="00743359" w:rsidRPr="00743359" w:rsidRDefault="00743359" w:rsidP="00743359">
      <w:pPr>
        <w:spacing w:after="0" w:line="240" w:lineRule="auto"/>
      </w:pPr>
    </w:p>
    <w:p w14:paraId="3641DE45" w14:textId="77777777" w:rsidR="00743359" w:rsidRPr="00743359" w:rsidRDefault="00743359" w:rsidP="00743359">
      <w:pPr>
        <w:spacing w:after="0" w:line="240" w:lineRule="auto"/>
        <w:rPr>
          <w:b/>
        </w:rPr>
      </w:pPr>
      <w:r w:rsidRPr="00743359">
        <w:t xml:space="preserve">3. </w:t>
      </w:r>
      <w:bookmarkStart w:id="2" w:name="_Hlk138086536"/>
      <w:r w:rsidRPr="00743359">
        <w:rPr>
          <w:b/>
        </w:rPr>
        <w:t>LANGUAGE/LITERACY DEVELOPMENT</w:t>
      </w:r>
    </w:p>
    <w:p w14:paraId="17F8D9D5" w14:textId="77777777" w:rsidR="00743359" w:rsidRPr="00743359" w:rsidRDefault="00743359" w:rsidP="00743359">
      <w:pPr>
        <w:spacing w:after="0" w:line="240" w:lineRule="auto"/>
      </w:pPr>
      <w:r w:rsidRPr="00743359">
        <w:rPr>
          <w:b/>
        </w:rPr>
        <w:t xml:space="preserve">  </w:t>
      </w:r>
      <w:r w:rsidRPr="00743359">
        <w:t xml:space="preserve">* Children will listen to, understand, and respond to communication and language from others. </w:t>
      </w:r>
    </w:p>
    <w:p w14:paraId="40C96EE9" w14:textId="77777777" w:rsidR="00743359" w:rsidRPr="00743359" w:rsidRDefault="00743359" w:rsidP="00743359">
      <w:pPr>
        <w:spacing w:after="0" w:line="240" w:lineRule="auto"/>
      </w:pPr>
      <w:r w:rsidRPr="00743359">
        <w:t xml:space="preserve">  * Children will use verbal and non-verbal cues to communicate wants/needs.</w:t>
      </w:r>
    </w:p>
    <w:p w14:paraId="0AB0B2C5" w14:textId="77777777" w:rsidR="00743359" w:rsidRPr="00743359" w:rsidRDefault="00743359" w:rsidP="00743359">
      <w:pPr>
        <w:spacing w:after="0" w:line="240" w:lineRule="auto"/>
      </w:pPr>
      <w:r w:rsidRPr="00743359">
        <w:t xml:space="preserve">  * Children will use an increasing number of words in communication and conversation with others.</w:t>
      </w:r>
    </w:p>
    <w:p w14:paraId="37C6E60A" w14:textId="77777777" w:rsidR="00743359" w:rsidRPr="00743359" w:rsidRDefault="00743359" w:rsidP="00743359">
      <w:pPr>
        <w:spacing w:after="0" w:line="240" w:lineRule="auto"/>
      </w:pPr>
      <w:r w:rsidRPr="00743359">
        <w:t xml:space="preserve">  * Children will handle books and relate them to their stories or information.</w:t>
      </w:r>
    </w:p>
    <w:p w14:paraId="6473E97E" w14:textId="77777777" w:rsidR="00743359" w:rsidRPr="00743359" w:rsidRDefault="00743359" w:rsidP="00743359">
      <w:pPr>
        <w:spacing w:after="0" w:line="240" w:lineRule="auto"/>
      </w:pPr>
      <w:r w:rsidRPr="00743359">
        <w:t xml:space="preserve">  * Children will recognize pictures and some symbols, signs, or words.</w:t>
      </w:r>
    </w:p>
    <w:p w14:paraId="4DD17B23" w14:textId="77777777" w:rsidR="00743359" w:rsidRPr="00743359" w:rsidRDefault="00743359" w:rsidP="00743359">
      <w:pPr>
        <w:spacing w:after="0" w:line="240" w:lineRule="auto"/>
      </w:pPr>
    </w:p>
    <w:bookmarkEnd w:id="2"/>
    <w:p w14:paraId="786DCAEC" w14:textId="77777777" w:rsidR="00743359" w:rsidRPr="00743359" w:rsidRDefault="00743359" w:rsidP="00743359">
      <w:pPr>
        <w:spacing w:after="0" w:line="240" w:lineRule="auto"/>
      </w:pPr>
    </w:p>
    <w:p w14:paraId="270EBE71" w14:textId="77777777" w:rsidR="00743359" w:rsidRPr="00743359" w:rsidRDefault="00743359" w:rsidP="00743359">
      <w:pPr>
        <w:spacing w:after="0" w:line="240" w:lineRule="auto"/>
        <w:rPr>
          <w:b/>
        </w:rPr>
      </w:pPr>
      <w:r w:rsidRPr="00743359">
        <w:t xml:space="preserve">4. </w:t>
      </w:r>
      <w:r w:rsidRPr="00743359">
        <w:rPr>
          <w:b/>
        </w:rPr>
        <w:t xml:space="preserve">COGNITION </w:t>
      </w:r>
    </w:p>
    <w:p w14:paraId="7BACAE84" w14:textId="77777777" w:rsidR="00743359" w:rsidRPr="00743359" w:rsidRDefault="00743359" w:rsidP="00743359">
      <w:pPr>
        <w:spacing w:after="0" w:line="240" w:lineRule="auto"/>
      </w:pPr>
      <w:r w:rsidRPr="00743359">
        <w:t xml:space="preserve">  * Children will actively explore people and objects to understand self, others, and objects.</w:t>
      </w:r>
    </w:p>
    <w:p w14:paraId="2AB00A5F" w14:textId="77777777" w:rsidR="00743359" w:rsidRPr="00743359" w:rsidRDefault="00743359" w:rsidP="00743359">
      <w:pPr>
        <w:spacing w:after="0" w:line="240" w:lineRule="auto"/>
      </w:pPr>
      <w:r w:rsidRPr="00743359">
        <w:t xml:space="preserve">  * Children will recognize differences between familiar and unfamiliar people, objects, actions, or events.    </w:t>
      </w:r>
    </w:p>
    <w:p w14:paraId="3E8AA146" w14:textId="77777777" w:rsidR="00743359" w:rsidRPr="00743359" w:rsidRDefault="00743359" w:rsidP="00743359">
      <w:pPr>
        <w:spacing w:after="0" w:line="240" w:lineRule="auto"/>
      </w:pPr>
      <w:r w:rsidRPr="00743359">
        <w:t xml:space="preserve">  * Children will use a variety of strategies in solving problems. </w:t>
      </w:r>
    </w:p>
    <w:p w14:paraId="6759CE33" w14:textId="77777777" w:rsidR="00743359" w:rsidRPr="00743359" w:rsidRDefault="00743359" w:rsidP="00743359">
      <w:pPr>
        <w:spacing w:after="0" w:line="240" w:lineRule="auto"/>
      </w:pPr>
      <w:r w:rsidRPr="00743359">
        <w:t xml:space="preserve">  * Children will develop a sense of number and quantity.</w:t>
      </w:r>
    </w:p>
    <w:p w14:paraId="7B485736" w14:textId="77777777" w:rsidR="00743359" w:rsidRPr="00743359" w:rsidRDefault="00743359" w:rsidP="00743359">
      <w:pPr>
        <w:spacing w:after="0" w:line="240" w:lineRule="auto"/>
      </w:pPr>
      <w:r w:rsidRPr="00743359">
        <w:t xml:space="preserve">  * Children will observe and imitate sounds, words, gestures, actions, and behaviors.</w:t>
      </w:r>
    </w:p>
    <w:p w14:paraId="2146A6E8" w14:textId="77777777" w:rsidR="00743359" w:rsidRPr="00743359" w:rsidRDefault="00743359" w:rsidP="00743359">
      <w:pPr>
        <w:spacing w:after="0" w:line="240" w:lineRule="auto"/>
      </w:pPr>
    </w:p>
    <w:p w14:paraId="2E7DE886" w14:textId="77777777" w:rsidR="00743359" w:rsidRPr="00743359" w:rsidRDefault="00743359" w:rsidP="00743359">
      <w:pPr>
        <w:spacing w:after="0" w:line="240" w:lineRule="auto"/>
      </w:pPr>
    </w:p>
    <w:p w14:paraId="2F4E3924" w14:textId="77777777" w:rsidR="00743359" w:rsidRPr="00743359" w:rsidRDefault="00743359" w:rsidP="00743359">
      <w:pPr>
        <w:spacing w:after="0" w:line="240" w:lineRule="auto"/>
        <w:rPr>
          <w:color w:val="0D0D0D" w:themeColor="text1" w:themeTint="F2"/>
        </w:rPr>
      </w:pPr>
      <w:r w:rsidRPr="00743359">
        <w:t xml:space="preserve">5. </w:t>
      </w:r>
      <w:r w:rsidRPr="00743359">
        <w:rPr>
          <w:b/>
          <w:bCs/>
          <w:color w:val="000000" w:themeColor="text1"/>
        </w:rPr>
        <w:t xml:space="preserve">PERCEPTUAL, MOTOR, and </w:t>
      </w:r>
      <w:r w:rsidRPr="00743359">
        <w:rPr>
          <w:b/>
          <w:color w:val="0D0D0D" w:themeColor="text1" w:themeTint="F2"/>
        </w:rPr>
        <w:t>PHYSICAL DEVELOPMENT:</w:t>
      </w:r>
    </w:p>
    <w:p w14:paraId="66F2F976" w14:textId="77777777" w:rsidR="00743359" w:rsidRPr="00743359" w:rsidRDefault="00743359" w:rsidP="00743359">
      <w:pPr>
        <w:spacing w:after="0" w:line="240" w:lineRule="auto"/>
      </w:pPr>
      <w:r w:rsidRPr="00743359">
        <w:t xml:space="preserve"> * Children will demonstrate gross motor manipulative skills.</w:t>
      </w:r>
    </w:p>
    <w:p w14:paraId="1259067A" w14:textId="77777777" w:rsidR="00743359" w:rsidRPr="00743359" w:rsidRDefault="00743359" w:rsidP="00743359">
      <w:pPr>
        <w:spacing w:after="0" w:line="240" w:lineRule="auto"/>
      </w:pPr>
      <w:r w:rsidRPr="00743359">
        <w:t xml:space="preserve"> * Children will demonstrate fine motor manipulative skills.</w:t>
      </w:r>
    </w:p>
    <w:p w14:paraId="7C5A2B4B" w14:textId="77777777" w:rsidR="00743359" w:rsidRPr="00743359" w:rsidRDefault="00743359" w:rsidP="00743359">
      <w:pPr>
        <w:spacing w:after="0" w:line="240" w:lineRule="auto"/>
      </w:pPr>
      <w:r w:rsidRPr="00743359">
        <w:t xml:space="preserve"> * Children will use perceptual information to understand objects, experiences, and interactions.</w:t>
      </w:r>
    </w:p>
    <w:p w14:paraId="2A3BC632" w14:textId="77777777" w:rsidR="00743359" w:rsidRPr="00743359" w:rsidRDefault="00743359" w:rsidP="00743359">
      <w:pPr>
        <w:spacing w:after="0" w:line="240" w:lineRule="auto"/>
      </w:pPr>
      <w:r w:rsidRPr="00743359">
        <w:t xml:space="preserve"> * Children will demonstrate healthy behaviors with increasing independence as part of everyday routines.</w:t>
      </w:r>
    </w:p>
    <w:p w14:paraId="1AD1843B" w14:textId="205C2167" w:rsidR="008E3EFC" w:rsidRPr="00156C4C" w:rsidRDefault="00743359" w:rsidP="00156C4C">
      <w:pPr>
        <w:spacing w:after="0" w:line="240" w:lineRule="auto"/>
      </w:pPr>
      <w:r w:rsidRPr="00743359">
        <w:t xml:space="preserve"> * Children will use safe behaviors with support from adults.</w:t>
      </w:r>
    </w:p>
    <w:p w14:paraId="46F6F6BF" w14:textId="698CD63D" w:rsidR="00A768A6" w:rsidRDefault="00B00080" w:rsidP="00407E62">
      <w:pPr>
        <w:pStyle w:val="NoSpacing"/>
        <w:jc w:val="center"/>
        <w:rPr>
          <w:rFonts w:ascii="Calibri" w:hAnsi="Calibri"/>
          <w:b/>
          <w:sz w:val="36"/>
          <w:szCs w:val="36"/>
        </w:rPr>
      </w:pPr>
      <w:bookmarkStart w:id="3" w:name="_Hlk121140500"/>
      <w:r w:rsidRPr="004D375A">
        <w:rPr>
          <w:rFonts w:ascii="Calibri" w:hAnsi="Calibri"/>
          <w:b/>
          <w:sz w:val="36"/>
          <w:szCs w:val="36"/>
        </w:rPr>
        <w:lastRenderedPageBreak/>
        <w:t xml:space="preserve"> </w:t>
      </w:r>
      <w:r w:rsidR="00B70A96" w:rsidRPr="004D375A">
        <w:rPr>
          <w:rFonts w:ascii="Calibri" w:hAnsi="Calibri"/>
          <w:b/>
          <w:sz w:val="36"/>
          <w:szCs w:val="36"/>
        </w:rPr>
        <w:t xml:space="preserve">Northwest Tennessee Early Head Start </w:t>
      </w:r>
    </w:p>
    <w:p w14:paraId="6FC6629B" w14:textId="18BEF49C" w:rsidR="009821C9" w:rsidRDefault="009821C9" w:rsidP="00407E62">
      <w:pPr>
        <w:pStyle w:val="NoSpacing"/>
        <w:jc w:val="center"/>
        <w:rPr>
          <w:rFonts w:ascii="Calibri" w:hAnsi="Calibri"/>
          <w:b/>
          <w:sz w:val="36"/>
          <w:szCs w:val="36"/>
        </w:rPr>
      </w:pPr>
      <w:r w:rsidRPr="004D375A">
        <w:rPr>
          <w:rFonts w:ascii="Calibri" w:hAnsi="Calibri"/>
          <w:b/>
          <w:sz w:val="36"/>
          <w:szCs w:val="36"/>
        </w:rPr>
        <w:t>202</w:t>
      </w:r>
      <w:r w:rsidR="00743359">
        <w:rPr>
          <w:rFonts w:ascii="Calibri" w:hAnsi="Calibri"/>
          <w:b/>
          <w:sz w:val="36"/>
          <w:szCs w:val="36"/>
        </w:rPr>
        <w:t>3</w:t>
      </w:r>
      <w:r w:rsidR="00EF690E">
        <w:rPr>
          <w:rFonts w:ascii="Calibri" w:hAnsi="Calibri"/>
          <w:b/>
          <w:sz w:val="36"/>
          <w:szCs w:val="36"/>
        </w:rPr>
        <w:t>-202</w:t>
      </w:r>
      <w:r w:rsidR="00743359">
        <w:rPr>
          <w:rFonts w:ascii="Calibri" w:hAnsi="Calibri"/>
          <w:b/>
          <w:sz w:val="36"/>
          <w:szCs w:val="36"/>
        </w:rPr>
        <w:t>4</w:t>
      </w:r>
    </w:p>
    <w:p w14:paraId="61D94D2F" w14:textId="47D5C3DC" w:rsidR="00A4382D" w:rsidRDefault="00743359" w:rsidP="00407E62">
      <w:pPr>
        <w:pStyle w:val="NoSpacing"/>
        <w:jc w:val="center"/>
        <w:rPr>
          <w:rFonts w:ascii="Calibri" w:hAnsi="Calibri"/>
          <w:b/>
          <w:sz w:val="36"/>
          <w:szCs w:val="36"/>
        </w:rPr>
      </w:pPr>
      <w:r>
        <w:rPr>
          <w:rFonts w:ascii="Calibri" w:hAnsi="Calibri"/>
          <w:b/>
          <w:sz w:val="36"/>
          <w:szCs w:val="36"/>
        </w:rPr>
        <w:t>AIM Observational Assessment</w:t>
      </w:r>
      <w:r w:rsidR="00A4382D">
        <w:rPr>
          <w:rFonts w:ascii="Calibri" w:hAnsi="Calibri"/>
          <w:b/>
          <w:sz w:val="36"/>
          <w:szCs w:val="36"/>
        </w:rPr>
        <w:t xml:space="preserve"> School Readiness Goal Report</w:t>
      </w:r>
    </w:p>
    <w:p w14:paraId="1BA7DAD3" w14:textId="0293E380" w:rsidR="00A768A6" w:rsidRPr="009D0D25" w:rsidRDefault="00A768A6" w:rsidP="00407E62">
      <w:pPr>
        <w:pStyle w:val="NoSpacing"/>
        <w:jc w:val="center"/>
        <w:rPr>
          <w:rFonts w:ascii="Calibri" w:hAnsi="Calibri"/>
          <w:b/>
          <w:i/>
          <w:iCs/>
          <w:color w:val="4F81BD" w:themeColor="accent1"/>
        </w:rPr>
      </w:pPr>
      <w:proofErr w:type="gramStart"/>
      <w:r w:rsidRPr="009D0D25">
        <w:rPr>
          <w:rFonts w:ascii="Calibri" w:hAnsi="Calibri"/>
          <w:b/>
          <w:i/>
          <w:iCs/>
          <w:color w:val="4F81BD" w:themeColor="accent1"/>
        </w:rPr>
        <w:t>Percent</w:t>
      </w:r>
      <w:proofErr w:type="gramEnd"/>
      <w:r w:rsidRPr="009D0D25">
        <w:rPr>
          <w:rFonts w:ascii="Calibri" w:hAnsi="Calibri"/>
          <w:b/>
          <w:i/>
          <w:iCs/>
          <w:color w:val="4F81BD" w:themeColor="accent1"/>
        </w:rPr>
        <w:t xml:space="preserve"> of students meeting or exceeding age-level expectations at the end of the 202</w:t>
      </w:r>
      <w:r w:rsidR="00743359">
        <w:rPr>
          <w:rFonts w:ascii="Calibri" w:hAnsi="Calibri"/>
          <w:b/>
          <w:i/>
          <w:iCs/>
          <w:color w:val="4F81BD" w:themeColor="accent1"/>
        </w:rPr>
        <w:t>3</w:t>
      </w:r>
      <w:r w:rsidRPr="009D0D25">
        <w:rPr>
          <w:rFonts w:ascii="Calibri" w:hAnsi="Calibri"/>
          <w:b/>
          <w:i/>
          <w:iCs/>
          <w:color w:val="4F81BD" w:themeColor="accent1"/>
        </w:rPr>
        <w:t>-202</w:t>
      </w:r>
      <w:r w:rsidR="00743359">
        <w:rPr>
          <w:rFonts w:ascii="Calibri" w:hAnsi="Calibri"/>
          <w:b/>
          <w:i/>
          <w:iCs/>
          <w:color w:val="4F81BD" w:themeColor="accent1"/>
        </w:rPr>
        <w:t>4</w:t>
      </w:r>
      <w:r w:rsidRPr="009D0D25">
        <w:rPr>
          <w:rFonts w:ascii="Calibri" w:hAnsi="Calibri"/>
          <w:b/>
          <w:i/>
          <w:iCs/>
          <w:color w:val="4F81BD" w:themeColor="accent1"/>
        </w:rPr>
        <w:t xml:space="preserve"> school year. </w:t>
      </w:r>
    </w:p>
    <w:p w14:paraId="201255F4" w14:textId="6FA5F2E2" w:rsidR="00A768A6" w:rsidRDefault="00A768A6" w:rsidP="00407E62">
      <w:pPr>
        <w:pStyle w:val="NoSpacing"/>
        <w:jc w:val="center"/>
        <w:rPr>
          <w:rFonts w:ascii="Calibri" w:hAnsi="Calibri"/>
          <w:b/>
          <w:i/>
          <w:iCs/>
          <w:color w:val="C00000"/>
        </w:rPr>
      </w:pPr>
      <w:r w:rsidRPr="009D0D25">
        <w:rPr>
          <w:rFonts w:ascii="Calibri" w:hAnsi="Calibri"/>
          <w:b/>
          <w:i/>
          <w:iCs/>
          <w:color w:val="C00000"/>
        </w:rPr>
        <w:t xml:space="preserve">Change in </w:t>
      </w:r>
      <w:r w:rsidR="00742DC0" w:rsidRPr="009D0D25">
        <w:rPr>
          <w:rFonts w:ascii="Calibri" w:hAnsi="Calibri"/>
          <w:b/>
          <w:i/>
          <w:iCs/>
          <w:color w:val="C00000"/>
        </w:rPr>
        <w:t>percentage</w:t>
      </w:r>
      <w:r w:rsidRPr="009D0D25">
        <w:rPr>
          <w:rFonts w:ascii="Calibri" w:hAnsi="Calibri"/>
          <w:b/>
          <w:i/>
          <w:iCs/>
          <w:color w:val="C00000"/>
        </w:rPr>
        <w:t xml:space="preserve"> of students meeting or exceeding age-level expectations</w:t>
      </w:r>
      <w:r w:rsidR="002C6952">
        <w:rPr>
          <w:rFonts w:ascii="Calibri" w:hAnsi="Calibri"/>
          <w:b/>
          <w:i/>
          <w:iCs/>
          <w:color w:val="C00000"/>
        </w:rPr>
        <w:t xml:space="preserve"> since Fall</w:t>
      </w:r>
      <w:r w:rsidRPr="009D0D25">
        <w:rPr>
          <w:rFonts w:ascii="Calibri" w:hAnsi="Calibri"/>
          <w:b/>
          <w:i/>
          <w:iCs/>
          <w:color w:val="C00000"/>
        </w:rPr>
        <w:t>.</w:t>
      </w:r>
    </w:p>
    <w:p w14:paraId="3D3E9B94" w14:textId="77777777" w:rsidR="00082DD2" w:rsidRPr="009D0D25" w:rsidRDefault="00082DD2" w:rsidP="00407E62">
      <w:pPr>
        <w:pStyle w:val="NoSpacing"/>
        <w:jc w:val="center"/>
        <w:rPr>
          <w:rFonts w:ascii="Calibri" w:hAnsi="Calibri"/>
          <w:b/>
          <w:i/>
          <w:iCs/>
          <w:color w:val="C00000"/>
        </w:rPr>
      </w:pPr>
    </w:p>
    <w:p w14:paraId="2314C99D" w14:textId="77777777" w:rsidR="000B1EAE" w:rsidRPr="009D0D25" w:rsidRDefault="000B1EAE" w:rsidP="00407E62">
      <w:pPr>
        <w:pStyle w:val="NoSpacing"/>
        <w:jc w:val="center"/>
        <w:rPr>
          <w:rFonts w:ascii="Calibri" w:hAnsi="Calibri"/>
          <w:b/>
          <w:color w:val="C00000"/>
          <w:sz w:val="24"/>
          <w:szCs w:val="24"/>
        </w:rPr>
      </w:pPr>
    </w:p>
    <w:bookmarkEnd w:id="3"/>
    <w:p w14:paraId="72F7B59E" w14:textId="1388EF6B" w:rsidR="000B1EAE" w:rsidRPr="005C5F52" w:rsidRDefault="00082DD2" w:rsidP="0058099D">
      <w:pPr>
        <w:spacing w:after="160" w:line="278" w:lineRule="auto"/>
        <w:jc w:val="center"/>
        <w:rPr>
          <w:rFonts w:ascii="Aptos" w:eastAsia="Aptos" w:hAnsi="Aptos" w:cs="Times New Roman"/>
          <w:kern w:val="2"/>
          <w:sz w:val="24"/>
          <w:szCs w:val="24"/>
          <w14:ligatures w14:val="standardContextual"/>
        </w:rPr>
      </w:pPr>
      <w:r w:rsidRPr="00082DD2">
        <w:rPr>
          <w:rFonts w:ascii="Aptos" w:eastAsia="Aptos" w:hAnsi="Aptos" w:cs="Times New Roman"/>
          <w:noProof/>
          <w:kern w:val="2"/>
          <w:sz w:val="24"/>
          <w:szCs w:val="24"/>
          <w14:ligatures w14:val="standardContextual"/>
        </w:rPr>
        <w:drawing>
          <wp:inline distT="0" distB="0" distL="0" distR="0" wp14:anchorId="1D6F1A9A" wp14:editId="07C89D29">
            <wp:extent cx="5676900" cy="2933700"/>
            <wp:effectExtent l="0" t="0" r="0" b="0"/>
            <wp:docPr id="2007676038" name="Chart 1">
              <a:extLst xmlns:a="http://schemas.openxmlformats.org/drawingml/2006/main">
                <a:ext uri="{FF2B5EF4-FFF2-40B4-BE49-F238E27FC236}">
                  <a16:creationId xmlns:a16="http://schemas.microsoft.com/office/drawing/2014/main" id="{874AC6AB-6F74-1AF6-B4FD-FED12E840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94561F" w14:textId="77777777" w:rsidR="009D0D25" w:rsidRDefault="009D0D25" w:rsidP="00407E62">
      <w:pPr>
        <w:pStyle w:val="NoSpacing"/>
        <w:jc w:val="center"/>
        <w:rPr>
          <w:rFonts w:ascii="Calibri" w:hAnsi="Calibri"/>
          <w:b/>
          <w:sz w:val="32"/>
          <w:szCs w:val="32"/>
        </w:rPr>
      </w:pPr>
    </w:p>
    <w:p w14:paraId="48CE9180" w14:textId="08BB9DC9" w:rsidR="00714D4B" w:rsidRDefault="00714D4B" w:rsidP="00407E62">
      <w:pPr>
        <w:pStyle w:val="NoSpacing"/>
        <w:jc w:val="center"/>
        <w:rPr>
          <w:rFonts w:ascii="Calibri" w:hAnsi="Calibri"/>
          <w:b/>
          <w:sz w:val="32"/>
          <w:szCs w:val="32"/>
        </w:rPr>
      </w:pPr>
    </w:p>
    <w:p w14:paraId="78323194" w14:textId="4D355561" w:rsidR="00082DD2" w:rsidRPr="0058099D" w:rsidRDefault="00082DD2" w:rsidP="0058099D">
      <w:pPr>
        <w:spacing w:after="160" w:line="278" w:lineRule="auto"/>
        <w:jc w:val="center"/>
        <w:rPr>
          <w:rFonts w:ascii="Aptos" w:eastAsia="Aptos" w:hAnsi="Aptos" w:cs="Times New Roman"/>
          <w:kern w:val="2"/>
          <w:sz w:val="24"/>
          <w:szCs w:val="24"/>
          <w14:ligatures w14:val="standardContextual"/>
        </w:rPr>
      </w:pPr>
      <w:r w:rsidRPr="00082DD2">
        <w:rPr>
          <w:rFonts w:ascii="Aptos" w:eastAsia="Aptos" w:hAnsi="Aptos" w:cs="Times New Roman"/>
          <w:noProof/>
          <w:kern w:val="2"/>
          <w:sz w:val="24"/>
          <w:szCs w:val="24"/>
          <w14:ligatures w14:val="standardContextual"/>
        </w:rPr>
        <w:drawing>
          <wp:inline distT="0" distB="0" distL="0" distR="0" wp14:anchorId="4796C088" wp14:editId="026115A3">
            <wp:extent cx="5715000" cy="2943225"/>
            <wp:effectExtent l="0" t="0" r="9525" b="9525"/>
            <wp:docPr id="976887351" name="Chart 1">
              <a:extLst xmlns:a="http://schemas.openxmlformats.org/drawingml/2006/main">
                <a:ext uri="{FF2B5EF4-FFF2-40B4-BE49-F238E27FC236}">
                  <a16:creationId xmlns:a16="http://schemas.microsoft.com/office/drawing/2014/main" id="{345CD4D1-098C-2504-45F8-B5300B182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A70D8C" w14:textId="2CF6103E" w:rsidR="00082DD2" w:rsidRDefault="0058099D" w:rsidP="00082DD2">
      <w:pPr>
        <w:spacing w:after="160" w:line="278" w:lineRule="auto"/>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lastRenderedPageBreak/>
        <w:t xml:space="preserve">      </w:t>
      </w:r>
      <w:r w:rsidR="00082DD2" w:rsidRPr="00082DD2">
        <w:rPr>
          <w:rFonts w:ascii="Aptos" w:eastAsia="Aptos" w:hAnsi="Aptos" w:cs="Times New Roman"/>
          <w:noProof/>
          <w:kern w:val="2"/>
          <w:sz w:val="24"/>
          <w:szCs w:val="24"/>
          <w14:ligatures w14:val="standardContextual"/>
        </w:rPr>
        <w:drawing>
          <wp:inline distT="0" distB="0" distL="0" distR="0" wp14:anchorId="23BF5FFF" wp14:editId="6857468A">
            <wp:extent cx="6048375" cy="2981325"/>
            <wp:effectExtent l="0" t="0" r="9525" b="9525"/>
            <wp:docPr id="1925580971" name="Chart 1">
              <a:extLst xmlns:a="http://schemas.openxmlformats.org/drawingml/2006/main">
                <a:ext uri="{FF2B5EF4-FFF2-40B4-BE49-F238E27FC236}">
                  <a16:creationId xmlns:a16="http://schemas.microsoft.com/office/drawing/2014/main" id="{7D1B7C9C-6E24-4253-1735-12E6C308A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D6E036" w14:textId="77777777" w:rsidR="0058099D" w:rsidRPr="00082DD2" w:rsidRDefault="0058099D" w:rsidP="00082DD2">
      <w:pPr>
        <w:spacing w:after="160" w:line="278" w:lineRule="auto"/>
        <w:rPr>
          <w:rFonts w:ascii="Aptos" w:eastAsia="Aptos" w:hAnsi="Aptos" w:cs="Times New Roman"/>
          <w:kern w:val="2"/>
          <w:sz w:val="24"/>
          <w:szCs w:val="24"/>
          <w14:ligatures w14:val="standardContextual"/>
        </w:rPr>
      </w:pPr>
    </w:p>
    <w:p w14:paraId="2EA1DBCA" w14:textId="6D578840" w:rsidR="008D0874" w:rsidRPr="0058099D" w:rsidRDefault="00082DD2" w:rsidP="0058099D">
      <w:pPr>
        <w:spacing w:after="160" w:line="278" w:lineRule="auto"/>
        <w:jc w:val="center"/>
        <w:rPr>
          <w:rFonts w:ascii="Aptos" w:eastAsia="Aptos" w:hAnsi="Aptos" w:cs="Times New Roman"/>
          <w:kern w:val="2"/>
          <w:sz w:val="24"/>
          <w:szCs w:val="24"/>
          <w14:ligatures w14:val="standardContextual"/>
        </w:rPr>
      </w:pPr>
      <w:r w:rsidRPr="00082DD2">
        <w:rPr>
          <w:rFonts w:ascii="Aptos" w:eastAsia="Aptos" w:hAnsi="Aptos" w:cs="Times New Roman"/>
          <w:noProof/>
          <w:kern w:val="2"/>
          <w:sz w:val="24"/>
          <w:szCs w:val="24"/>
          <w14:ligatures w14:val="standardContextual"/>
        </w:rPr>
        <w:drawing>
          <wp:inline distT="0" distB="0" distL="0" distR="0" wp14:anchorId="1C218083" wp14:editId="316062DC">
            <wp:extent cx="5972175" cy="4029075"/>
            <wp:effectExtent l="0" t="0" r="9525" b="9525"/>
            <wp:docPr id="506637391" name="Chart 1">
              <a:extLst xmlns:a="http://schemas.openxmlformats.org/drawingml/2006/main">
                <a:ext uri="{FF2B5EF4-FFF2-40B4-BE49-F238E27FC236}">
                  <a16:creationId xmlns:a16="http://schemas.microsoft.com/office/drawing/2014/main" id="{590BECD8-F7C6-2511-772F-E7AAFA8E5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77BBE" w14:textId="77777777" w:rsidR="00082DD2" w:rsidRDefault="00082DD2" w:rsidP="00082DD2">
      <w:pPr>
        <w:spacing w:after="160" w:line="278" w:lineRule="auto"/>
        <w:rPr>
          <w:rFonts w:ascii="Aptos" w:eastAsia="Aptos" w:hAnsi="Aptos" w:cs="Times New Roman"/>
          <w:kern w:val="2"/>
          <w:sz w:val="24"/>
          <w:szCs w:val="24"/>
          <w14:ligatures w14:val="standardContextual"/>
        </w:rPr>
      </w:pPr>
      <w:r w:rsidRPr="00082DD2">
        <w:rPr>
          <w:rFonts w:ascii="Aptos" w:eastAsia="Aptos" w:hAnsi="Aptos" w:cs="Times New Roman"/>
          <w:noProof/>
          <w:kern w:val="2"/>
          <w:sz w:val="24"/>
          <w:szCs w:val="24"/>
          <w14:ligatures w14:val="standardContextual"/>
        </w:rPr>
        <w:lastRenderedPageBreak/>
        <w:drawing>
          <wp:inline distT="0" distB="0" distL="0" distR="0" wp14:anchorId="7732FBB7" wp14:editId="0A3BEE62">
            <wp:extent cx="5915025" cy="3619500"/>
            <wp:effectExtent l="0" t="0" r="9525" b="0"/>
            <wp:docPr id="875140795" name="Chart 1">
              <a:extLst xmlns:a="http://schemas.openxmlformats.org/drawingml/2006/main">
                <a:ext uri="{FF2B5EF4-FFF2-40B4-BE49-F238E27FC236}">
                  <a16:creationId xmlns:a16="http://schemas.microsoft.com/office/drawing/2014/main" id="{1E321E21-B96A-50CD-F19B-1DBC41CF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CA56F9" w14:textId="4BCA6953" w:rsidR="0058099D" w:rsidRDefault="0058099D" w:rsidP="00082DD2">
      <w:pPr>
        <w:spacing w:after="160" w:line="278" w:lineRule="auto"/>
        <w:rPr>
          <w:rFonts w:ascii="Aptos" w:eastAsia="Aptos" w:hAnsi="Aptos" w:cs="Times New Roman"/>
          <w:kern w:val="2"/>
          <w:sz w:val="24"/>
          <w:szCs w:val="24"/>
          <w14:ligatures w14:val="standardContextual"/>
        </w:rPr>
      </w:pPr>
    </w:p>
    <w:p w14:paraId="45D87A60" w14:textId="77777777" w:rsidR="000818E8" w:rsidRDefault="000818E8" w:rsidP="00082DD2">
      <w:pPr>
        <w:spacing w:after="160" w:line="278" w:lineRule="auto"/>
        <w:rPr>
          <w:rFonts w:ascii="Aptos" w:eastAsia="Aptos" w:hAnsi="Aptos" w:cs="Times New Roman"/>
          <w:kern w:val="2"/>
          <w:sz w:val="24"/>
          <w:szCs w:val="24"/>
          <w14:ligatures w14:val="standardContextual"/>
        </w:rPr>
      </w:pPr>
    </w:p>
    <w:p w14:paraId="45FB1F5D" w14:textId="3233203F" w:rsidR="00B02F85" w:rsidRDefault="008A6EC5" w:rsidP="00742DC0">
      <w:pPr>
        <w:spacing w:after="160" w:line="278" w:lineRule="auto"/>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drawing>
          <wp:inline distT="0" distB="0" distL="0" distR="0" wp14:anchorId="0629BE91" wp14:editId="0F3E6783">
            <wp:extent cx="5972175" cy="3457575"/>
            <wp:effectExtent l="0" t="0" r="9525" b="9525"/>
            <wp:docPr id="571864475" name="Chart 1">
              <a:extLst xmlns:a="http://schemas.openxmlformats.org/drawingml/2006/main">
                <a:ext uri="{FF2B5EF4-FFF2-40B4-BE49-F238E27FC236}">
                  <a16:creationId xmlns:a16="http://schemas.microsoft.com/office/drawing/2014/main" id="{0E244F52-F575-469D-A79B-3034452ED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5DAFE3" w14:textId="77777777" w:rsidR="000818E8" w:rsidRPr="008A6EC5" w:rsidRDefault="000818E8" w:rsidP="008A6EC5">
      <w:pPr>
        <w:spacing w:after="160" w:line="278" w:lineRule="auto"/>
        <w:rPr>
          <w:rFonts w:ascii="Aptos" w:eastAsia="Aptos" w:hAnsi="Aptos" w:cs="Times New Roman"/>
          <w:kern w:val="2"/>
          <w:sz w:val="24"/>
          <w:szCs w:val="24"/>
          <w14:ligatures w14:val="standardContextual"/>
        </w:rPr>
      </w:pPr>
    </w:p>
    <w:p w14:paraId="458E7BFC" w14:textId="77777777" w:rsidR="00B02F85" w:rsidRDefault="008A6EC5" w:rsidP="000818E8">
      <w:pPr>
        <w:spacing w:after="160" w:line="278" w:lineRule="auto"/>
        <w:jc w:val="center"/>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drawing>
          <wp:inline distT="0" distB="0" distL="0" distR="0" wp14:anchorId="1EAF1FDD" wp14:editId="2A91BC8B">
            <wp:extent cx="6048375" cy="3686175"/>
            <wp:effectExtent l="0" t="0" r="0" b="0"/>
            <wp:docPr id="938860895" name="Chart 1">
              <a:extLst xmlns:a="http://schemas.openxmlformats.org/drawingml/2006/main">
                <a:ext uri="{FF2B5EF4-FFF2-40B4-BE49-F238E27FC236}">
                  <a16:creationId xmlns:a16="http://schemas.microsoft.com/office/drawing/2014/main" id="{337F4597-8ED5-5B7D-41F2-9161E259C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E22782" w14:textId="6E68E2A2" w:rsidR="008A6EC5" w:rsidRDefault="008A6EC5" w:rsidP="008A6EC5">
      <w:pPr>
        <w:spacing w:after="160" w:line="278" w:lineRule="auto"/>
        <w:rPr>
          <w:rFonts w:ascii="Aptos" w:eastAsia="Aptos" w:hAnsi="Aptos" w:cs="Times New Roman"/>
          <w:kern w:val="2"/>
          <w:sz w:val="24"/>
          <w:szCs w:val="24"/>
          <w14:ligatures w14:val="standardContextual"/>
        </w:rPr>
      </w:pPr>
    </w:p>
    <w:p w14:paraId="6C6FB68F" w14:textId="113ECC29" w:rsidR="005C5F52" w:rsidRDefault="008A6EC5" w:rsidP="00742DC0">
      <w:pPr>
        <w:spacing w:after="160" w:line="278" w:lineRule="auto"/>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drawing>
          <wp:inline distT="0" distB="0" distL="0" distR="0" wp14:anchorId="4E5E1EEF" wp14:editId="348536B2">
            <wp:extent cx="6057900" cy="3557270"/>
            <wp:effectExtent l="0" t="0" r="0" b="5080"/>
            <wp:docPr id="1999253143" name="Chart 1">
              <a:extLst xmlns:a="http://schemas.openxmlformats.org/drawingml/2006/main">
                <a:ext uri="{FF2B5EF4-FFF2-40B4-BE49-F238E27FC236}">
                  <a16:creationId xmlns:a16="http://schemas.microsoft.com/office/drawing/2014/main" id="{0D44E178-4175-886E-E7DC-85B617E47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A153DE" w14:textId="77777777" w:rsidR="000818E8" w:rsidRPr="008A6EC5" w:rsidRDefault="000818E8" w:rsidP="000818E8">
      <w:pPr>
        <w:spacing w:after="160" w:line="278" w:lineRule="auto"/>
        <w:jc w:val="center"/>
        <w:rPr>
          <w:rFonts w:ascii="Aptos" w:eastAsia="Aptos" w:hAnsi="Aptos" w:cs="Times New Roman"/>
          <w:kern w:val="2"/>
          <w:sz w:val="24"/>
          <w:szCs w:val="24"/>
          <w14:ligatures w14:val="standardContextual"/>
        </w:rPr>
      </w:pPr>
    </w:p>
    <w:p w14:paraId="5DCBD9D4" w14:textId="6D84871F" w:rsidR="008A6EC5" w:rsidRDefault="008A6EC5" w:rsidP="000818E8">
      <w:pPr>
        <w:spacing w:after="160" w:line="278" w:lineRule="auto"/>
        <w:jc w:val="center"/>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drawing>
          <wp:inline distT="0" distB="0" distL="0" distR="0" wp14:anchorId="7FC39EFF" wp14:editId="7EB12926">
            <wp:extent cx="6219825" cy="3547745"/>
            <wp:effectExtent l="0" t="0" r="9525" b="14605"/>
            <wp:docPr id="437088168" name="Chart 1">
              <a:extLst xmlns:a="http://schemas.openxmlformats.org/drawingml/2006/main">
                <a:ext uri="{FF2B5EF4-FFF2-40B4-BE49-F238E27FC236}">
                  <a16:creationId xmlns:a16="http://schemas.microsoft.com/office/drawing/2014/main" id="{28CDE498-B42B-AA33-8637-D8F7D7F73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CEDDA" w14:textId="77777777" w:rsidR="008A6EC5" w:rsidRDefault="008A6EC5" w:rsidP="008A6EC5">
      <w:pPr>
        <w:spacing w:after="160" w:line="278" w:lineRule="auto"/>
        <w:rPr>
          <w:rFonts w:ascii="Aptos" w:eastAsia="Aptos" w:hAnsi="Aptos" w:cs="Times New Roman"/>
          <w:kern w:val="2"/>
          <w:sz w:val="24"/>
          <w:szCs w:val="24"/>
          <w14:ligatures w14:val="standardContextual"/>
        </w:rPr>
      </w:pPr>
    </w:p>
    <w:p w14:paraId="5399932C" w14:textId="77777777" w:rsidR="008A6EC5" w:rsidRDefault="008A6EC5" w:rsidP="000818E8">
      <w:pPr>
        <w:spacing w:after="160" w:line="278" w:lineRule="auto"/>
        <w:jc w:val="center"/>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drawing>
          <wp:inline distT="0" distB="0" distL="0" distR="0" wp14:anchorId="45AFE303" wp14:editId="05FF46BE">
            <wp:extent cx="6238875" cy="3166745"/>
            <wp:effectExtent l="0" t="0" r="9525" b="14605"/>
            <wp:docPr id="1272734521" name="Chart 1">
              <a:extLst xmlns:a="http://schemas.openxmlformats.org/drawingml/2006/main">
                <a:ext uri="{FF2B5EF4-FFF2-40B4-BE49-F238E27FC236}">
                  <a16:creationId xmlns:a16="http://schemas.microsoft.com/office/drawing/2014/main" id="{B42B4AE5-5706-D77D-05B2-BD5354AEA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7D8D56" w14:textId="77777777" w:rsidR="008A6EC5" w:rsidRPr="008A6EC5" w:rsidRDefault="008A6EC5" w:rsidP="008A6EC5">
      <w:pPr>
        <w:spacing w:after="160" w:line="278" w:lineRule="auto"/>
        <w:rPr>
          <w:rFonts w:ascii="Aptos" w:eastAsia="Aptos" w:hAnsi="Aptos" w:cs="Times New Roman"/>
          <w:kern w:val="2"/>
          <w:sz w:val="24"/>
          <w:szCs w:val="24"/>
          <w14:ligatures w14:val="standardContextual"/>
        </w:rPr>
      </w:pPr>
    </w:p>
    <w:p w14:paraId="0C848E79" w14:textId="77777777" w:rsidR="008A6EC5" w:rsidRPr="008A6EC5" w:rsidRDefault="008A6EC5" w:rsidP="000818E8">
      <w:pPr>
        <w:spacing w:after="160" w:line="278" w:lineRule="auto"/>
        <w:jc w:val="center"/>
        <w:rPr>
          <w:rFonts w:ascii="Aptos" w:eastAsia="Aptos" w:hAnsi="Aptos" w:cs="Times New Roman"/>
          <w:kern w:val="2"/>
          <w:sz w:val="24"/>
          <w:szCs w:val="24"/>
          <w14:ligatures w14:val="standardContextual"/>
        </w:rPr>
      </w:pPr>
      <w:r w:rsidRPr="008A6EC5">
        <w:rPr>
          <w:rFonts w:ascii="Aptos" w:eastAsia="Aptos" w:hAnsi="Aptos" w:cs="Times New Roman"/>
          <w:noProof/>
          <w:kern w:val="2"/>
          <w:sz w:val="24"/>
          <w:szCs w:val="24"/>
          <w14:ligatures w14:val="standardContextual"/>
        </w:rPr>
        <w:lastRenderedPageBreak/>
        <w:drawing>
          <wp:inline distT="0" distB="0" distL="0" distR="0" wp14:anchorId="545A74F3" wp14:editId="5602230E">
            <wp:extent cx="6229350" cy="3442970"/>
            <wp:effectExtent l="0" t="0" r="0" b="5080"/>
            <wp:docPr id="494487060" name="Chart 1">
              <a:extLst xmlns:a="http://schemas.openxmlformats.org/drawingml/2006/main">
                <a:ext uri="{FF2B5EF4-FFF2-40B4-BE49-F238E27FC236}">
                  <a16:creationId xmlns:a16="http://schemas.microsoft.com/office/drawing/2014/main" id="{FAB2B1D7-D5D1-33CC-578A-583AAF34F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AC6F67" w14:textId="77777777" w:rsidR="008A6EC5" w:rsidRDefault="008A6EC5" w:rsidP="000818E8">
      <w:pPr>
        <w:pStyle w:val="NoSpacing"/>
        <w:rPr>
          <w:rFonts w:asciiTheme="majorHAnsi" w:eastAsiaTheme="majorEastAsia" w:hAnsiTheme="majorHAnsi" w:cstheme="majorBidi"/>
          <w:color w:val="17365D" w:themeColor="text2" w:themeShade="BF"/>
          <w:spacing w:val="5"/>
          <w:kern w:val="28"/>
          <w:sz w:val="52"/>
          <w:szCs w:val="52"/>
        </w:rPr>
      </w:pPr>
    </w:p>
    <w:p w14:paraId="561C9FF9" w14:textId="77777777" w:rsidR="000818E8" w:rsidRDefault="000818E8" w:rsidP="000818E8">
      <w:pPr>
        <w:pStyle w:val="NoSpacing"/>
        <w:rPr>
          <w:rFonts w:asciiTheme="majorHAnsi" w:eastAsiaTheme="majorEastAsia" w:hAnsiTheme="majorHAnsi" w:cstheme="majorBidi"/>
          <w:color w:val="17365D" w:themeColor="text2" w:themeShade="BF"/>
          <w:spacing w:val="5"/>
          <w:kern w:val="28"/>
          <w:sz w:val="52"/>
          <w:szCs w:val="52"/>
        </w:rPr>
      </w:pPr>
    </w:p>
    <w:p w14:paraId="4D4B8C85"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40386E9B"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79F2023D"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25B8F390"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07CE9EA1"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7F344E56"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79045192"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47C88D4D"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32383E80" w14:textId="77777777" w:rsidR="00742DC0" w:rsidRDefault="00742DC0" w:rsidP="00156C4C">
      <w:pPr>
        <w:pStyle w:val="NoSpacing"/>
        <w:jc w:val="center"/>
        <w:rPr>
          <w:rFonts w:asciiTheme="majorHAnsi" w:eastAsiaTheme="majorEastAsia" w:hAnsiTheme="majorHAnsi" w:cstheme="majorBidi"/>
          <w:color w:val="17365D" w:themeColor="text2" w:themeShade="BF"/>
          <w:spacing w:val="5"/>
          <w:kern w:val="28"/>
          <w:sz w:val="52"/>
          <w:szCs w:val="52"/>
        </w:rPr>
      </w:pPr>
    </w:p>
    <w:p w14:paraId="04423685" w14:textId="73E1A307" w:rsidR="00156C4C" w:rsidRPr="00156C4C" w:rsidRDefault="00156C4C" w:rsidP="00156C4C">
      <w:pPr>
        <w:pStyle w:val="NoSpacing"/>
        <w:jc w:val="center"/>
        <w:rPr>
          <w:rFonts w:asciiTheme="majorHAnsi" w:eastAsiaTheme="majorEastAsia" w:hAnsiTheme="majorHAnsi" w:cstheme="majorBidi"/>
          <w:color w:val="17365D" w:themeColor="text2" w:themeShade="BF"/>
          <w:spacing w:val="5"/>
          <w:kern w:val="28"/>
          <w:sz w:val="52"/>
          <w:szCs w:val="52"/>
        </w:rPr>
      </w:pPr>
      <w:r w:rsidRPr="00156C4C">
        <w:rPr>
          <w:rFonts w:asciiTheme="majorHAnsi" w:eastAsiaTheme="majorEastAsia" w:hAnsiTheme="majorHAnsi" w:cstheme="majorBidi"/>
          <w:color w:val="17365D" w:themeColor="text2" w:themeShade="BF"/>
          <w:spacing w:val="5"/>
          <w:kern w:val="28"/>
          <w:sz w:val="52"/>
          <w:szCs w:val="52"/>
        </w:rPr>
        <w:lastRenderedPageBreak/>
        <w:t xml:space="preserve">NORTHWEST TN HEAD START </w:t>
      </w:r>
    </w:p>
    <w:p w14:paraId="7B323141" w14:textId="77777777" w:rsidR="00156C4C" w:rsidRPr="00156C4C" w:rsidRDefault="00156C4C" w:rsidP="00156C4C">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156C4C">
        <w:rPr>
          <w:rFonts w:asciiTheme="majorHAnsi" w:eastAsiaTheme="majorEastAsia" w:hAnsiTheme="majorHAnsi" w:cstheme="majorBidi"/>
          <w:color w:val="17365D" w:themeColor="text2" w:themeShade="BF"/>
          <w:spacing w:val="5"/>
          <w:kern w:val="28"/>
          <w:sz w:val="52"/>
          <w:szCs w:val="52"/>
        </w:rPr>
        <w:t>SCHOOL READINESS GOALS</w:t>
      </w:r>
    </w:p>
    <w:p w14:paraId="79BA1A2E" w14:textId="78157A35" w:rsidR="00156C4C" w:rsidRPr="00156C4C" w:rsidRDefault="00156C4C" w:rsidP="00156C4C">
      <w:r w:rsidRPr="00156C4C">
        <w:t xml:space="preserve">*Goals are aligned with The Head Start Early Learning Outcomes Framework, The Frog Street Threes and Pre-K Curriculum and the Tennessee Early Childhood Early Learning Developmental Standards.  Goals are </w:t>
      </w:r>
      <w:proofErr w:type="gramStart"/>
      <w:r w:rsidRPr="00156C4C">
        <w:t>tracked</w:t>
      </w:r>
      <w:proofErr w:type="gramEnd"/>
      <w:r w:rsidRPr="00156C4C">
        <w:t xml:space="preserve"> utilizing </w:t>
      </w:r>
      <w:r w:rsidR="00742DC0">
        <w:t xml:space="preserve">the </w:t>
      </w:r>
      <w:r w:rsidRPr="00156C4C">
        <w:t>Frog Street assessment system.</w:t>
      </w:r>
    </w:p>
    <w:p w14:paraId="738B4082" w14:textId="77777777" w:rsidR="00156C4C" w:rsidRPr="00156C4C" w:rsidRDefault="00156C4C" w:rsidP="00156C4C">
      <w:pPr>
        <w:spacing w:after="0" w:line="240" w:lineRule="auto"/>
        <w:rPr>
          <w:b/>
        </w:rPr>
      </w:pPr>
      <w:r w:rsidRPr="00156C4C">
        <w:t>1</w:t>
      </w:r>
      <w:r w:rsidRPr="00156C4C">
        <w:rPr>
          <w:color w:val="000000" w:themeColor="text1"/>
        </w:rPr>
        <w:t xml:space="preserve">. </w:t>
      </w:r>
      <w:r w:rsidRPr="00156C4C">
        <w:rPr>
          <w:b/>
        </w:rPr>
        <w:t>APPROACHES TO LEARNING</w:t>
      </w:r>
    </w:p>
    <w:p w14:paraId="4036A759" w14:textId="77777777" w:rsidR="00156C4C" w:rsidRPr="00156C4C" w:rsidRDefault="00156C4C" w:rsidP="00156C4C">
      <w:pPr>
        <w:spacing w:after="0" w:line="240" w:lineRule="auto"/>
      </w:pPr>
      <w:r w:rsidRPr="00156C4C">
        <w:rPr>
          <w:b/>
        </w:rPr>
        <w:t xml:space="preserve">  </w:t>
      </w:r>
      <w:r w:rsidRPr="00156C4C">
        <w:t>* Children will follow classroom rules and routines with increasing independence.</w:t>
      </w:r>
    </w:p>
    <w:p w14:paraId="0BBEDF5F" w14:textId="77777777" w:rsidR="00156C4C" w:rsidRPr="00156C4C" w:rsidRDefault="00156C4C" w:rsidP="00156C4C">
      <w:pPr>
        <w:spacing w:after="0" w:line="240" w:lineRule="auto"/>
      </w:pPr>
      <w:r w:rsidRPr="00156C4C">
        <w:t xml:space="preserve">  * Children will manage actions, words, and behavior with increasing independence.</w:t>
      </w:r>
    </w:p>
    <w:p w14:paraId="348BF16A" w14:textId="77777777" w:rsidR="00156C4C" w:rsidRPr="00156C4C" w:rsidRDefault="00156C4C" w:rsidP="00156C4C">
      <w:pPr>
        <w:spacing w:after="0" w:line="240" w:lineRule="auto"/>
      </w:pPr>
      <w:r w:rsidRPr="00156C4C">
        <w:t xml:space="preserve">  * Children will maintain focus and sustain attention with minimal adult support.</w:t>
      </w:r>
    </w:p>
    <w:p w14:paraId="77B9484B" w14:textId="77777777" w:rsidR="00156C4C" w:rsidRPr="00156C4C" w:rsidRDefault="00156C4C" w:rsidP="00156C4C">
      <w:pPr>
        <w:spacing w:after="0" w:line="240" w:lineRule="auto"/>
      </w:pPr>
      <w:r w:rsidRPr="00156C4C">
        <w:t xml:space="preserve">  * Children will show interest in and curiosity about the world around them.</w:t>
      </w:r>
    </w:p>
    <w:p w14:paraId="1A176ED1" w14:textId="77777777" w:rsidR="00156C4C" w:rsidRPr="00156C4C" w:rsidRDefault="00156C4C" w:rsidP="00156C4C">
      <w:pPr>
        <w:spacing w:after="0" w:line="240" w:lineRule="auto"/>
      </w:pPr>
      <w:r w:rsidRPr="00156C4C">
        <w:t xml:space="preserve">  * Children will express creativity in thinking and communication.</w:t>
      </w:r>
    </w:p>
    <w:p w14:paraId="10030E49" w14:textId="77777777" w:rsidR="00156C4C" w:rsidRPr="00156C4C" w:rsidRDefault="00156C4C" w:rsidP="00156C4C">
      <w:pPr>
        <w:spacing w:after="0" w:line="240" w:lineRule="auto"/>
      </w:pPr>
    </w:p>
    <w:p w14:paraId="6047CF7F" w14:textId="77777777" w:rsidR="00156C4C" w:rsidRPr="00156C4C" w:rsidRDefault="00156C4C" w:rsidP="00156C4C">
      <w:pPr>
        <w:spacing w:after="0" w:line="240" w:lineRule="auto"/>
        <w:rPr>
          <w:b/>
        </w:rPr>
      </w:pPr>
      <w:r w:rsidRPr="00156C4C">
        <w:t xml:space="preserve">2. </w:t>
      </w:r>
      <w:r w:rsidRPr="00156C4C">
        <w:rPr>
          <w:b/>
        </w:rPr>
        <w:t>SOCIAL – EMOTIONAL DEVELOPMENT</w:t>
      </w:r>
    </w:p>
    <w:p w14:paraId="3DF03831" w14:textId="77777777" w:rsidR="00156C4C" w:rsidRPr="00156C4C" w:rsidRDefault="00156C4C" w:rsidP="00156C4C">
      <w:pPr>
        <w:spacing w:after="0" w:line="240" w:lineRule="auto"/>
        <w:rPr>
          <w:bCs/>
        </w:rPr>
      </w:pPr>
      <w:r w:rsidRPr="00156C4C">
        <w:rPr>
          <w:b/>
        </w:rPr>
        <w:t xml:space="preserve"> * </w:t>
      </w:r>
      <w:r w:rsidRPr="00156C4C">
        <w:rPr>
          <w:bCs/>
        </w:rPr>
        <w:t>Children will engage in and maintain positive relationships and interactions with adults.</w:t>
      </w:r>
    </w:p>
    <w:p w14:paraId="43A88FB6" w14:textId="77777777" w:rsidR="00156C4C" w:rsidRPr="00156C4C" w:rsidRDefault="00156C4C" w:rsidP="00156C4C">
      <w:pPr>
        <w:spacing w:after="0" w:line="240" w:lineRule="auto"/>
      </w:pPr>
      <w:r w:rsidRPr="00156C4C">
        <w:t xml:space="preserve"> * Children will engage in cooperative play with other children.</w:t>
      </w:r>
    </w:p>
    <w:p w14:paraId="349DFFC7" w14:textId="77777777" w:rsidR="00156C4C" w:rsidRPr="00156C4C" w:rsidRDefault="00156C4C" w:rsidP="00156C4C">
      <w:pPr>
        <w:spacing w:after="0" w:line="240" w:lineRule="auto"/>
      </w:pPr>
      <w:r w:rsidRPr="00156C4C">
        <w:t xml:space="preserve"> * Children will use basic problem-solving skills to resolve conflicts with other children.</w:t>
      </w:r>
    </w:p>
    <w:p w14:paraId="2C6A33C9" w14:textId="77777777" w:rsidR="00156C4C" w:rsidRPr="00156C4C" w:rsidRDefault="00156C4C" w:rsidP="00156C4C">
      <w:pPr>
        <w:spacing w:after="0" w:line="240" w:lineRule="auto"/>
      </w:pPr>
      <w:r w:rsidRPr="00156C4C">
        <w:t xml:space="preserve"> * Children will express a broad range of emotions and recognize these emotions in </w:t>
      </w:r>
      <w:proofErr w:type="gramStart"/>
      <w:r w:rsidRPr="00156C4C">
        <w:t>their self</w:t>
      </w:r>
      <w:proofErr w:type="gramEnd"/>
      <w:r w:rsidRPr="00156C4C">
        <w:t xml:space="preserve"> and others.</w:t>
      </w:r>
    </w:p>
    <w:p w14:paraId="01516C3B" w14:textId="77777777" w:rsidR="00156C4C" w:rsidRPr="00156C4C" w:rsidRDefault="00156C4C" w:rsidP="00156C4C">
      <w:pPr>
        <w:spacing w:after="0" w:line="240" w:lineRule="auto"/>
      </w:pPr>
      <w:r w:rsidRPr="00156C4C">
        <w:t xml:space="preserve"> * Children will develop a sense of </w:t>
      </w:r>
      <w:r w:rsidRPr="00CA656E">
        <w:rPr>
          <w:highlight w:val="yellow"/>
        </w:rPr>
        <w:t>belonging</w:t>
      </w:r>
      <w:r w:rsidRPr="00156C4C">
        <w:t xml:space="preserve"> to family, community, and other groups.</w:t>
      </w:r>
    </w:p>
    <w:p w14:paraId="2BB1CE7B" w14:textId="77777777" w:rsidR="00156C4C" w:rsidRPr="00156C4C" w:rsidRDefault="00156C4C" w:rsidP="00156C4C">
      <w:pPr>
        <w:spacing w:after="0" w:line="240" w:lineRule="auto"/>
      </w:pPr>
    </w:p>
    <w:p w14:paraId="5F4AFD41" w14:textId="77777777" w:rsidR="00156C4C" w:rsidRPr="00156C4C" w:rsidRDefault="00156C4C" w:rsidP="00156C4C">
      <w:pPr>
        <w:spacing w:after="0" w:line="240" w:lineRule="auto"/>
        <w:rPr>
          <w:b/>
        </w:rPr>
      </w:pPr>
      <w:r w:rsidRPr="00156C4C">
        <w:t xml:space="preserve">3. </w:t>
      </w:r>
      <w:r w:rsidRPr="00156C4C">
        <w:rPr>
          <w:b/>
        </w:rPr>
        <w:t>LANGUAGE/LITERACY DEVELOPMENT</w:t>
      </w:r>
    </w:p>
    <w:p w14:paraId="5AE29146" w14:textId="77777777" w:rsidR="00156C4C" w:rsidRPr="00156C4C" w:rsidRDefault="00156C4C" w:rsidP="00156C4C">
      <w:pPr>
        <w:spacing w:after="0" w:line="240" w:lineRule="auto"/>
      </w:pPr>
      <w:r w:rsidRPr="00156C4C">
        <w:rPr>
          <w:b/>
        </w:rPr>
        <w:t xml:space="preserve">  </w:t>
      </w:r>
      <w:r w:rsidRPr="00156C4C">
        <w:t xml:space="preserve">* Children will attend to communication and language from others. </w:t>
      </w:r>
    </w:p>
    <w:p w14:paraId="40EC06BE" w14:textId="77777777" w:rsidR="00156C4C" w:rsidRPr="00156C4C" w:rsidRDefault="00156C4C" w:rsidP="00156C4C">
      <w:pPr>
        <w:spacing w:after="0" w:line="240" w:lineRule="auto"/>
      </w:pPr>
      <w:r w:rsidRPr="00156C4C">
        <w:t xml:space="preserve">  * Children will understand, follow, and use appropriate social and conversational rules.</w:t>
      </w:r>
    </w:p>
    <w:p w14:paraId="39CB7879" w14:textId="77777777" w:rsidR="00156C4C" w:rsidRPr="00156C4C" w:rsidRDefault="00156C4C" w:rsidP="00156C4C">
      <w:pPr>
        <w:spacing w:after="0" w:line="240" w:lineRule="auto"/>
      </w:pPr>
      <w:r w:rsidRPr="00156C4C">
        <w:t xml:space="preserve">  * Children will understand and use a wide variety of words for a variety of purposes.</w:t>
      </w:r>
    </w:p>
    <w:p w14:paraId="4DD97E71" w14:textId="77777777" w:rsidR="00156C4C" w:rsidRPr="00156C4C" w:rsidRDefault="00156C4C" w:rsidP="00156C4C">
      <w:pPr>
        <w:spacing w:after="0" w:line="240" w:lineRule="auto"/>
      </w:pPr>
      <w:r w:rsidRPr="00156C4C">
        <w:t xml:space="preserve">  * Children will demonstrate awareness that spoken language is composed of smaller segments of sound.</w:t>
      </w:r>
    </w:p>
    <w:p w14:paraId="2BD48FA4" w14:textId="77777777" w:rsidR="00156C4C" w:rsidRPr="00156C4C" w:rsidRDefault="00156C4C" w:rsidP="00156C4C">
      <w:pPr>
        <w:spacing w:after="0" w:line="240" w:lineRule="auto"/>
      </w:pPr>
      <w:r w:rsidRPr="00156C4C">
        <w:t xml:space="preserve">  * Children will identify letters of the alphabet and produce correct sounds associated with letters.</w:t>
      </w:r>
    </w:p>
    <w:p w14:paraId="14975136" w14:textId="77777777" w:rsidR="00156C4C" w:rsidRPr="00156C4C" w:rsidRDefault="00156C4C" w:rsidP="00156C4C">
      <w:pPr>
        <w:spacing w:after="0" w:line="240" w:lineRule="auto"/>
      </w:pPr>
      <w:r w:rsidRPr="00156C4C">
        <w:t xml:space="preserve">  * Children will ask and answer questions about a book that was read aloud.</w:t>
      </w:r>
    </w:p>
    <w:p w14:paraId="0C1334CD" w14:textId="77777777" w:rsidR="00156C4C" w:rsidRPr="00156C4C" w:rsidRDefault="00156C4C" w:rsidP="00156C4C">
      <w:pPr>
        <w:spacing w:after="0" w:line="240" w:lineRule="auto"/>
      </w:pPr>
      <w:r w:rsidRPr="00156C4C">
        <w:t xml:space="preserve">  * Children will write for a variety of purposes using increasingly sophisticated marks.</w:t>
      </w:r>
    </w:p>
    <w:p w14:paraId="57DD4814" w14:textId="77777777" w:rsidR="00156C4C" w:rsidRPr="00156C4C" w:rsidRDefault="00156C4C" w:rsidP="00156C4C">
      <w:pPr>
        <w:spacing w:after="0" w:line="240" w:lineRule="auto"/>
      </w:pPr>
    </w:p>
    <w:p w14:paraId="5F231C87" w14:textId="77777777" w:rsidR="00156C4C" w:rsidRPr="00156C4C" w:rsidRDefault="00156C4C" w:rsidP="00156C4C">
      <w:pPr>
        <w:spacing w:after="0" w:line="240" w:lineRule="auto"/>
        <w:rPr>
          <w:b/>
        </w:rPr>
      </w:pPr>
      <w:r w:rsidRPr="00156C4C">
        <w:t xml:space="preserve">4. </w:t>
      </w:r>
      <w:r w:rsidRPr="00156C4C">
        <w:rPr>
          <w:b/>
        </w:rPr>
        <w:t xml:space="preserve">COGNITION </w:t>
      </w:r>
    </w:p>
    <w:p w14:paraId="610A4B25" w14:textId="77777777" w:rsidR="00156C4C" w:rsidRPr="00156C4C" w:rsidRDefault="00156C4C" w:rsidP="00156C4C">
      <w:pPr>
        <w:spacing w:after="0" w:line="240" w:lineRule="auto"/>
      </w:pPr>
      <w:r w:rsidRPr="00156C4C">
        <w:t xml:space="preserve">  * Children will know number names and the count sequence.</w:t>
      </w:r>
    </w:p>
    <w:p w14:paraId="62F1BE0E" w14:textId="77777777" w:rsidR="00156C4C" w:rsidRPr="00156C4C" w:rsidRDefault="00156C4C" w:rsidP="00156C4C">
      <w:pPr>
        <w:spacing w:after="0" w:line="240" w:lineRule="auto"/>
      </w:pPr>
      <w:r w:rsidRPr="00156C4C">
        <w:t xml:space="preserve">  * Children will understand the relationship between numbers and quantities.    </w:t>
      </w:r>
    </w:p>
    <w:p w14:paraId="6F150356" w14:textId="77777777" w:rsidR="00156C4C" w:rsidRPr="00156C4C" w:rsidRDefault="00156C4C" w:rsidP="00156C4C">
      <w:pPr>
        <w:spacing w:after="0" w:line="240" w:lineRule="auto"/>
      </w:pPr>
      <w:r w:rsidRPr="00156C4C">
        <w:t xml:space="preserve">  * Children will understand simple patterns. </w:t>
      </w:r>
    </w:p>
    <w:p w14:paraId="142DFBCC" w14:textId="77777777" w:rsidR="00156C4C" w:rsidRPr="00156C4C" w:rsidRDefault="00156C4C" w:rsidP="00156C4C">
      <w:pPr>
        <w:spacing w:after="0" w:line="240" w:lineRule="auto"/>
      </w:pPr>
      <w:r w:rsidRPr="00156C4C">
        <w:t xml:space="preserve">  * Children will measure objects by their various attributes using standard and non-standard measurement.</w:t>
      </w:r>
    </w:p>
    <w:p w14:paraId="432176D5" w14:textId="77777777" w:rsidR="00156C4C" w:rsidRPr="00156C4C" w:rsidRDefault="00156C4C" w:rsidP="00156C4C">
      <w:pPr>
        <w:spacing w:after="0" w:line="240" w:lineRule="auto"/>
      </w:pPr>
      <w:r w:rsidRPr="00156C4C">
        <w:t xml:space="preserve">  * Children will identify, describe, compare, and compose shapes.</w:t>
      </w:r>
    </w:p>
    <w:p w14:paraId="75D8AC48" w14:textId="77777777" w:rsidR="00156C4C" w:rsidRPr="00156C4C" w:rsidRDefault="00156C4C" w:rsidP="00156C4C">
      <w:pPr>
        <w:spacing w:after="0" w:line="240" w:lineRule="auto"/>
      </w:pPr>
      <w:r w:rsidRPr="00156C4C">
        <w:t xml:space="preserve">  * Children will engage in scientific talk.</w:t>
      </w:r>
    </w:p>
    <w:p w14:paraId="14563D5F" w14:textId="77777777" w:rsidR="00156C4C" w:rsidRPr="00156C4C" w:rsidRDefault="00156C4C" w:rsidP="00156C4C">
      <w:pPr>
        <w:spacing w:after="0" w:line="240" w:lineRule="auto"/>
      </w:pPr>
      <w:r w:rsidRPr="00156C4C">
        <w:t xml:space="preserve">  * Children will ask questions, gather information, and make predictions.</w:t>
      </w:r>
    </w:p>
    <w:p w14:paraId="4B7D18B0" w14:textId="77777777" w:rsidR="00156C4C" w:rsidRPr="00156C4C" w:rsidRDefault="00156C4C" w:rsidP="00156C4C">
      <w:pPr>
        <w:spacing w:after="0" w:line="240" w:lineRule="auto"/>
      </w:pPr>
    </w:p>
    <w:p w14:paraId="1928F41A" w14:textId="77777777" w:rsidR="00156C4C" w:rsidRPr="00156C4C" w:rsidRDefault="00156C4C" w:rsidP="00156C4C">
      <w:pPr>
        <w:spacing w:after="0" w:line="240" w:lineRule="auto"/>
        <w:rPr>
          <w:color w:val="0D0D0D" w:themeColor="text1" w:themeTint="F2"/>
        </w:rPr>
      </w:pPr>
      <w:r w:rsidRPr="00156C4C">
        <w:t xml:space="preserve">5. </w:t>
      </w:r>
      <w:r w:rsidRPr="00156C4C">
        <w:rPr>
          <w:b/>
          <w:bCs/>
          <w:color w:val="000000" w:themeColor="text1"/>
        </w:rPr>
        <w:t xml:space="preserve">PERCEPTUAL, MOTOR, and </w:t>
      </w:r>
      <w:r w:rsidRPr="00156C4C">
        <w:rPr>
          <w:b/>
          <w:color w:val="0D0D0D" w:themeColor="text1" w:themeTint="F2"/>
        </w:rPr>
        <w:t>PHYSICAL DEVELOPMENT:</w:t>
      </w:r>
    </w:p>
    <w:p w14:paraId="53294CF4" w14:textId="77777777" w:rsidR="00156C4C" w:rsidRPr="00156C4C" w:rsidRDefault="00156C4C" w:rsidP="00156C4C">
      <w:pPr>
        <w:spacing w:after="0" w:line="240" w:lineRule="auto"/>
      </w:pPr>
      <w:r w:rsidRPr="00156C4C">
        <w:t xml:space="preserve"> * Children will demonstrate gross motor manipulative skills.</w:t>
      </w:r>
    </w:p>
    <w:p w14:paraId="727A1FBA" w14:textId="77777777" w:rsidR="00156C4C" w:rsidRPr="00156C4C" w:rsidRDefault="00156C4C" w:rsidP="00156C4C">
      <w:pPr>
        <w:spacing w:after="0" w:line="240" w:lineRule="auto"/>
      </w:pPr>
      <w:r w:rsidRPr="00156C4C">
        <w:t xml:space="preserve"> * Children will demonstrate fine motor manipulative skills.</w:t>
      </w:r>
    </w:p>
    <w:p w14:paraId="522022C6" w14:textId="77777777" w:rsidR="00156C4C" w:rsidRPr="00156C4C" w:rsidRDefault="00156C4C" w:rsidP="00156C4C">
      <w:pPr>
        <w:spacing w:after="0" w:line="240" w:lineRule="auto"/>
      </w:pPr>
      <w:r w:rsidRPr="00156C4C">
        <w:t xml:space="preserve"> * Children will demonstrate personal hygiene and self-care skills.</w:t>
      </w:r>
    </w:p>
    <w:p w14:paraId="35E2D7AD" w14:textId="77777777" w:rsidR="00156C4C" w:rsidRPr="00156C4C" w:rsidRDefault="00156C4C" w:rsidP="00156C4C">
      <w:pPr>
        <w:spacing w:after="0" w:line="240" w:lineRule="auto"/>
      </w:pPr>
      <w:r w:rsidRPr="00156C4C">
        <w:t xml:space="preserve"> * Children will develop knowledge and skills that promote nutritious food choices and eating habits.</w:t>
      </w:r>
    </w:p>
    <w:p w14:paraId="2E67FEA3" w14:textId="77777777" w:rsidR="00156C4C" w:rsidRDefault="00156C4C" w:rsidP="00156C4C">
      <w:r w:rsidRPr="00156C4C">
        <w:t xml:space="preserve"> * Children will demonstrate knowledge of personal safety practices and routines.</w:t>
      </w:r>
    </w:p>
    <w:p w14:paraId="584AE82D" w14:textId="77777777" w:rsidR="00156C4C" w:rsidRDefault="009821C9" w:rsidP="00156C4C">
      <w:pPr>
        <w:spacing w:line="240" w:lineRule="auto"/>
        <w:contextualSpacing/>
        <w:jc w:val="center"/>
        <w:rPr>
          <w:rFonts w:ascii="Calibri" w:hAnsi="Calibri"/>
          <w:b/>
          <w:sz w:val="36"/>
          <w:szCs w:val="36"/>
        </w:rPr>
      </w:pPr>
      <w:bookmarkStart w:id="4" w:name="_Hlk121213119"/>
      <w:r w:rsidRPr="004D375A">
        <w:rPr>
          <w:rFonts w:ascii="Calibri" w:hAnsi="Calibri"/>
          <w:b/>
          <w:sz w:val="36"/>
          <w:szCs w:val="36"/>
        </w:rPr>
        <w:lastRenderedPageBreak/>
        <w:t>Northwest Tennessee Head Start</w:t>
      </w:r>
    </w:p>
    <w:p w14:paraId="317846BB" w14:textId="77777777" w:rsidR="00156C4C" w:rsidRDefault="009821C9" w:rsidP="00156C4C">
      <w:pPr>
        <w:spacing w:line="240" w:lineRule="auto"/>
        <w:contextualSpacing/>
        <w:jc w:val="center"/>
        <w:rPr>
          <w:rFonts w:ascii="Calibri" w:hAnsi="Calibri"/>
          <w:b/>
          <w:sz w:val="36"/>
          <w:szCs w:val="36"/>
        </w:rPr>
      </w:pPr>
      <w:r w:rsidRPr="004D375A">
        <w:rPr>
          <w:rFonts w:ascii="Calibri" w:hAnsi="Calibri"/>
          <w:b/>
          <w:sz w:val="36"/>
          <w:szCs w:val="36"/>
        </w:rPr>
        <w:t>202</w:t>
      </w:r>
      <w:r w:rsidR="00644845">
        <w:rPr>
          <w:rFonts w:ascii="Calibri" w:hAnsi="Calibri"/>
          <w:b/>
          <w:sz w:val="36"/>
          <w:szCs w:val="36"/>
        </w:rPr>
        <w:t>3</w:t>
      </w:r>
      <w:r w:rsidR="00EF690E">
        <w:rPr>
          <w:rFonts w:ascii="Calibri" w:hAnsi="Calibri"/>
          <w:b/>
          <w:sz w:val="36"/>
          <w:szCs w:val="36"/>
        </w:rPr>
        <w:t>-202</w:t>
      </w:r>
      <w:r w:rsidR="00644845">
        <w:rPr>
          <w:rFonts w:ascii="Calibri" w:hAnsi="Calibri"/>
          <w:b/>
          <w:sz w:val="36"/>
          <w:szCs w:val="36"/>
        </w:rPr>
        <w:t>4</w:t>
      </w:r>
    </w:p>
    <w:p w14:paraId="4639D33F" w14:textId="131BEDA3" w:rsidR="009821C9" w:rsidRPr="00156C4C" w:rsidRDefault="00644845" w:rsidP="00156C4C">
      <w:pPr>
        <w:spacing w:line="240" w:lineRule="auto"/>
        <w:contextualSpacing/>
        <w:jc w:val="center"/>
      </w:pPr>
      <w:r>
        <w:rPr>
          <w:rFonts w:ascii="Calibri" w:hAnsi="Calibri"/>
          <w:b/>
          <w:sz w:val="36"/>
          <w:szCs w:val="36"/>
        </w:rPr>
        <w:t>AIM Observational Assessment</w:t>
      </w:r>
      <w:r w:rsidR="009821C9">
        <w:rPr>
          <w:rFonts w:ascii="Calibri" w:hAnsi="Calibri"/>
          <w:b/>
          <w:sz w:val="36"/>
          <w:szCs w:val="36"/>
        </w:rPr>
        <w:t xml:space="preserve"> School Readiness Goal Report</w:t>
      </w:r>
    </w:p>
    <w:bookmarkEnd w:id="4"/>
    <w:p w14:paraId="3369F8B2" w14:textId="60025F01" w:rsidR="009821C9" w:rsidRPr="009D0D25" w:rsidRDefault="009821C9" w:rsidP="009821C9">
      <w:pPr>
        <w:pStyle w:val="NoSpacing"/>
        <w:jc w:val="center"/>
        <w:rPr>
          <w:rFonts w:ascii="Calibri" w:hAnsi="Calibri"/>
          <w:b/>
          <w:i/>
          <w:iCs/>
          <w:color w:val="4F81BD" w:themeColor="accent1"/>
        </w:rPr>
      </w:pPr>
      <w:proofErr w:type="gramStart"/>
      <w:r w:rsidRPr="009D0D25">
        <w:rPr>
          <w:rFonts w:ascii="Calibri" w:hAnsi="Calibri"/>
          <w:b/>
          <w:i/>
          <w:iCs/>
          <w:color w:val="4F81BD" w:themeColor="accent1"/>
        </w:rPr>
        <w:t>Percent</w:t>
      </w:r>
      <w:proofErr w:type="gramEnd"/>
      <w:r w:rsidRPr="009D0D25">
        <w:rPr>
          <w:rFonts w:ascii="Calibri" w:hAnsi="Calibri"/>
          <w:b/>
          <w:i/>
          <w:iCs/>
          <w:color w:val="4F81BD" w:themeColor="accent1"/>
        </w:rPr>
        <w:t xml:space="preserve"> of students meeting or exceeding age-level expectations at the end of the 202</w:t>
      </w:r>
      <w:r w:rsidR="00644845">
        <w:rPr>
          <w:rFonts w:ascii="Calibri" w:hAnsi="Calibri"/>
          <w:b/>
          <w:i/>
          <w:iCs/>
          <w:color w:val="4F81BD" w:themeColor="accent1"/>
        </w:rPr>
        <w:t>3</w:t>
      </w:r>
      <w:r w:rsidRPr="009D0D25">
        <w:rPr>
          <w:rFonts w:ascii="Calibri" w:hAnsi="Calibri"/>
          <w:b/>
          <w:i/>
          <w:iCs/>
          <w:color w:val="4F81BD" w:themeColor="accent1"/>
        </w:rPr>
        <w:t>-202</w:t>
      </w:r>
      <w:r w:rsidR="00644845">
        <w:rPr>
          <w:rFonts w:ascii="Calibri" w:hAnsi="Calibri"/>
          <w:b/>
          <w:i/>
          <w:iCs/>
          <w:color w:val="4F81BD" w:themeColor="accent1"/>
        </w:rPr>
        <w:t>4</w:t>
      </w:r>
      <w:r w:rsidRPr="009D0D25">
        <w:rPr>
          <w:rFonts w:ascii="Calibri" w:hAnsi="Calibri"/>
          <w:b/>
          <w:i/>
          <w:iCs/>
          <w:color w:val="4F81BD" w:themeColor="accent1"/>
        </w:rPr>
        <w:t xml:space="preserve"> school year. </w:t>
      </w:r>
    </w:p>
    <w:p w14:paraId="03769238" w14:textId="3C685699" w:rsidR="009821C9" w:rsidRPr="009D0D25" w:rsidRDefault="009821C9" w:rsidP="009821C9">
      <w:pPr>
        <w:pStyle w:val="NoSpacing"/>
        <w:jc w:val="center"/>
        <w:rPr>
          <w:rFonts w:ascii="Calibri" w:hAnsi="Calibri"/>
          <w:b/>
          <w:i/>
          <w:iCs/>
          <w:color w:val="C00000"/>
        </w:rPr>
      </w:pPr>
      <w:r w:rsidRPr="009D0D25">
        <w:rPr>
          <w:rFonts w:ascii="Calibri" w:hAnsi="Calibri"/>
          <w:b/>
          <w:i/>
          <w:iCs/>
          <w:color w:val="C00000"/>
        </w:rPr>
        <w:t xml:space="preserve">Change in </w:t>
      </w:r>
      <w:r w:rsidR="00742DC0" w:rsidRPr="009D0D25">
        <w:rPr>
          <w:rFonts w:ascii="Calibri" w:hAnsi="Calibri"/>
          <w:b/>
          <w:i/>
          <w:iCs/>
          <w:color w:val="C00000"/>
        </w:rPr>
        <w:t>percentage</w:t>
      </w:r>
      <w:r w:rsidRPr="009D0D25">
        <w:rPr>
          <w:rFonts w:ascii="Calibri" w:hAnsi="Calibri"/>
          <w:b/>
          <w:i/>
          <w:iCs/>
          <w:color w:val="C00000"/>
        </w:rPr>
        <w:t xml:space="preserve"> of students meeting or exceeding age-level expectations</w:t>
      </w:r>
      <w:r>
        <w:rPr>
          <w:rFonts w:ascii="Calibri" w:hAnsi="Calibri"/>
          <w:b/>
          <w:i/>
          <w:iCs/>
          <w:color w:val="C00000"/>
        </w:rPr>
        <w:t xml:space="preserve"> since Fall</w:t>
      </w:r>
      <w:r w:rsidRPr="009D0D25">
        <w:rPr>
          <w:rFonts w:ascii="Calibri" w:hAnsi="Calibri"/>
          <w:b/>
          <w:i/>
          <w:iCs/>
          <w:color w:val="C00000"/>
        </w:rPr>
        <w:t>.</w:t>
      </w:r>
    </w:p>
    <w:p w14:paraId="6A7D0F4E" w14:textId="77777777" w:rsidR="000B1EAE" w:rsidRPr="00B70A96" w:rsidRDefault="000B1EAE" w:rsidP="00644845">
      <w:pPr>
        <w:pStyle w:val="NoSpacing"/>
        <w:rPr>
          <w:rFonts w:ascii="Calibri" w:hAnsi="Calibri"/>
          <w:b/>
          <w:sz w:val="24"/>
          <w:szCs w:val="24"/>
        </w:rPr>
      </w:pPr>
    </w:p>
    <w:p w14:paraId="31C2C5BF" w14:textId="2331E91A" w:rsidR="00644845" w:rsidRDefault="00644845" w:rsidP="000818E8">
      <w:pPr>
        <w:spacing w:after="160" w:line="278" w:lineRule="auto"/>
        <w:jc w:val="center"/>
        <w:rPr>
          <w:rFonts w:ascii="Aptos" w:eastAsia="Aptos" w:hAnsi="Aptos" w:cs="Times New Roman"/>
          <w:kern w:val="2"/>
          <w:sz w:val="24"/>
          <w:szCs w:val="24"/>
          <w14:ligatures w14:val="standardContextual"/>
        </w:rPr>
      </w:pPr>
      <w:r w:rsidRPr="00644845">
        <w:rPr>
          <w:rFonts w:ascii="Aptos" w:eastAsia="Aptos" w:hAnsi="Aptos" w:cs="Times New Roman"/>
          <w:noProof/>
          <w:kern w:val="2"/>
          <w:sz w:val="24"/>
          <w:szCs w:val="24"/>
          <w14:ligatures w14:val="standardContextual"/>
        </w:rPr>
        <w:drawing>
          <wp:inline distT="0" distB="0" distL="0" distR="0" wp14:anchorId="18290CB3" wp14:editId="0E29322A">
            <wp:extent cx="5495925" cy="2924175"/>
            <wp:effectExtent l="0" t="0" r="9525" b="9525"/>
            <wp:docPr id="14484653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FC141B" w14:textId="77777777" w:rsidR="00743359" w:rsidRDefault="00743359" w:rsidP="00644845">
      <w:pPr>
        <w:spacing w:after="160" w:line="278" w:lineRule="auto"/>
        <w:rPr>
          <w:rFonts w:ascii="Aptos" w:eastAsia="Aptos" w:hAnsi="Aptos" w:cs="Times New Roman"/>
          <w:kern w:val="2"/>
          <w:sz w:val="24"/>
          <w:szCs w:val="24"/>
          <w14:ligatures w14:val="standardContextual"/>
        </w:rPr>
      </w:pPr>
    </w:p>
    <w:p w14:paraId="554D1782" w14:textId="747CB2BA" w:rsidR="00F17D8E" w:rsidRPr="000818E8" w:rsidRDefault="00644845" w:rsidP="000818E8">
      <w:pPr>
        <w:spacing w:after="160" w:line="278" w:lineRule="auto"/>
        <w:jc w:val="center"/>
        <w:rPr>
          <w:rFonts w:ascii="Aptos" w:eastAsia="Aptos" w:hAnsi="Aptos" w:cs="Times New Roman"/>
          <w:kern w:val="2"/>
          <w:sz w:val="24"/>
          <w:szCs w:val="24"/>
          <w14:ligatures w14:val="standardContextual"/>
        </w:rPr>
      </w:pPr>
      <w:r>
        <w:rPr>
          <w:noProof/>
        </w:rPr>
        <w:drawing>
          <wp:inline distT="0" distB="0" distL="0" distR="0" wp14:anchorId="6DE5DDE6" wp14:editId="1ABF841D">
            <wp:extent cx="5486400" cy="3200400"/>
            <wp:effectExtent l="0" t="0" r="0" b="0"/>
            <wp:docPr id="16695643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C7849C" w14:textId="6EE18114" w:rsidR="00743359" w:rsidRDefault="00743359" w:rsidP="000818E8">
      <w:pPr>
        <w:spacing w:after="160" w:line="278" w:lineRule="auto"/>
        <w:jc w:val="center"/>
        <w:rPr>
          <w:rFonts w:ascii="Aptos" w:eastAsia="Aptos" w:hAnsi="Aptos" w:cs="Times New Roman"/>
          <w:kern w:val="2"/>
          <w:sz w:val="24"/>
          <w:szCs w:val="24"/>
          <w14:ligatures w14:val="standardContextual"/>
        </w:rPr>
      </w:pPr>
      <w:r w:rsidRPr="00743359">
        <w:rPr>
          <w:rFonts w:ascii="Aptos" w:eastAsia="Aptos" w:hAnsi="Aptos" w:cs="Times New Roman"/>
          <w:noProof/>
          <w:kern w:val="2"/>
          <w:sz w:val="24"/>
          <w:szCs w:val="24"/>
          <w14:ligatures w14:val="standardContextual"/>
        </w:rPr>
        <w:lastRenderedPageBreak/>
        <w:drawing>
          <wp:inline distT="0" distB="0" distL="0" distR="0" wp14:anchorId="47375E3D" wp14:editId="4DDE974C">
            <wp:extent cx="5705475" cy="3200400"/>
            <wp:effectExtent l="0" t="0" r="9525" b="0"/>
            <wp:docPr id="10455746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F725E5" w14:textId="77777777" w:rsidR="00743359" w:rsidRDefault="00743359" w:rsidP="00743359">
      <w:pPr>
        <w:spacing w:after="160" w:line="278" w:lineRule="auto"/>
        <w:rPr>
          <w:rFonts w:ascii="Aptos" w:eastAsia="Aptos" w:hAnsi="Aptos" w:cs="Times New Roman"/>
          <w:kern w:val="2"/>
          <w:sz w:val="24"/>
          <w:szCs w:val="24"/>
          <w14:ligatures w14:val="standardContextual"/>
        </w:rPr>
      </w:pPr>
    </w:p>
    <w:p w14:paraId="412B646B" w14:textId="5C21D1AD" w:rsidR="00743359" w:rsidRPr="00743359" w:rsidRDefault="00743359" w:rsidP="000818E8">
      <w:pPr>
        <w:spacing w:after="160" w:line="278" w:lineRule="auto"/>
        <w:jc w:val="center"/>
        <w:rPr>
          <w:rFonts w:ascii="Aptos" w:eastAsia="Aptos" w:hAnsi="Aptos" w:cs="Times New Roman"/>
          <w:kern w:val="2"/>
          <w:sz w:val="24"/>
          <w:szCs w:val="24"/>
          <w14:ligatures w14:val="standardContextual"/>
        </w:rPr>
      </w:pPr>
      <w:r w:rsidRPr="00743359">
        <w:rPr>
          <w:rFonts w:ascii="Aptos" w:eastAsia="Aptos" w:hAnsi="Aptos" w:cs="Times New Roman"/>
          <w:noProof/>
          <w:kern w:val="2"/>
          <w:sz w:val="24"/>
          <w:szCs w:val="24"/>
          <w14:ligatures w14:val="standardContextual"/>
        </w:rPr>
        <w:drawing>
          <wp:inline distT="0" distB="0" distL="0" distR="0" wp14:anchorId="38B83CB5" wp14:editId="11D33493">
            <wp:extent cx="5734050" cy="3200400"/>
            <wp:effectExtent l="0" t="0" r="0" b="0"/>
            <wp:docPr id="8364559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ADBF0F" w14:textId="77777777" w:rsidR="00743359" w:rsidRPr="00743359" w:rsidRDefault="00743359" w:rsidP="00743359">
      <w:pPr>
        <w:spacing w:after="160" w:line="278" w:lineRule="auto"/>
        <w:rPr>
          <w:rFonts w:ascii="Aptos" w:eastAsia="Aptos" w:hAnsi="Aptos" w:cs="Times New Roman"/>
          <w:kern w:val="2"/>
          <w:sz w:val="24"/>
          <w:szCs w:val="24"/>
          <w14:ligatures w14:val="standardContextual"/>
        </w:rPr>
      </w:pPr>
    </w:p>
    <w:p w14:paraId="4F41AA19" w14:textId="77777777" w:rsidR="00F17D8E" w:rsidRDefault="00F17D8E" w:rsidP="005D564E">
      <w:pPr>
        <w:pStyle w:val="NoSpacing"/>
        <w:jc w:val="center"/>
        <w:rPr>
          <w:rFonts w:ascii="Calibri" w:hAnsi="Calibri"/>
          <w:b/>
          <w:sz w:val="32"/>
          <w:szCs w:val="32"/>
        </w:rPr>
      </w:pPr>
    </w:p>
    <w:p w14:paraId="711D09CF" w14:textId="43EE389E" w:rsidR="00F17D8E" w:rsidRDefault="00F17D8E" w:rsidP="005D564E">
      <w:pPr>
        <w:pStyle w:val="NoSpacing"/>
        <w:jc w:val="center"/>
        <w:rPr>
          <w:rFonts w:ascii="Calibri" w:hAnsi="Calibri"/>
          <w:b/>
          <w:sz w:val="32"/>
          <w:szCs w:val="32"/>
        </w:rPr>
      </w:pPr>
    </w:p>
    <w:p w14:paraId="7175A500" w14:textId="1875CBF7" w:rsidR="00743359" w:rsidRDefault="00743359" w:rsidP="000818E8">
      <w:pPr>
        <w:spacing w:after="160" w:line="278" w:lineRule="auto"/>
        <w:jc w:val="center"/>
        <w:rPr>
          <w:rFonts w:ascii="Aptos" w:eastAsia="Aptos" w:hAnsi="Aptos" w:cs="Times New Roman"/>
          <w:kern w:val="2"/>
          <w:sz w:val="24"/>
          <w:szCs w:val="24"/>
          <w14:ligatures w14:val="standardContextual"/>
        </w:rPr>
      </w:pPr>
      <w:r w:rsidRPr="00743359">
        <w:rPr>
          <w:rFonts w:ascii="Aptos" w:eastAsia="Aptos" w:hAnsi="Aptos" w:cs="Times New Roman"/>
          <w:noProof/>
          <w:kern w:val="2"/>
          <w:sz w:val="24"/>
          <w:szCs w:val="24"/>
          <w14:ligatures w14:val="standardContextual"/>
        </w:rPr>
        <w:lastRenderedPageBreak/>
        <w:drawing>
          <wp:inline distT="0" distB="0" distL="0" distR="0" wp14:anchorId="4947F240" wp14:editId="62A2B3CE">
            <wp:extent cx="5876925" cy="3200400"/>
            <wp:effectExtent l="0" t="0" r="9525" b="0"/>
            <wp:docPr id="11821039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E6DAFB" w14:textId="77777777" w:rsidR="00743359" w:rsidRPr="00743359" w:rsidRDefault="00743359" w:rsidP="00743359">
      <w:pPr>
        <w:spacing w:after="160" w:line="278" w:lineRule="auto"/>
        <w:rPr>
          <w:rFonts w:ascii="Aptos" w:eastAsia="Aptos" w:hAnsi="Aptos" w:cs="Times New Roman"/>
          <w:kern w:val="2"/>
          <w:sz w:val="24"/>
          <w:szCs w:val="24"/>
          <w14:ligatures w14:val="standardContextual"/>
        </w:rPr>
      </w:pPr>
    </w:p>
    <w:p w14:paraId="6E471011" w14:textId="7A1E8EB4" w:rsidR="00743359" w:rsidRPr="00743359" w:rsidRDefault="00743359" w:rsidP="000818E8">
      <w:pPr>
        <w:spacing w:after="160" w:line="278" w:lineRule="auto"/>
        <w:jc w:val="center"/>
        <w:rPr>
          <w:rFonts w:ascii="Aptos" w:eastAsia="Aptos" w:hAnsi="Aptos" w:cs="Times New Roman"/>
          <w:kern w:val="2"/>
          <w:sz w:val="24"/>
          <w:szCs w:val="24"/>
          <w14:ligatures w14:val="standardContextual"/>
        </w:rPr>
      </w:pPr>
      <w:r w:rsidRPr="00743359">
        <w:rPr>
          <w:rFonts w:ascii="Aptos" w:eastAsia="Aptos" w:hAnsi="Aptos" w:cs="Times New Roman"/>
          <w:noProof/>
          <w:kern w:val="2"/>
          <w:sz w:val="24"/>
          <w:szCs w:val="24"/>
          <w14:ligatures w14:val="standardContextual"/>
        </w:rPr>
        <w:drawing>
          <wp:inline distT="0" distB="0" distL="0" distR="0" wp14:anchorId="37405509" wp14:editId="30AD4F75">
            <wp:extent cx="5819775" cy="3200400"/>
            <wp:effectExtent l="0" t="0" r="9525" b="0"/>
            <wp:docPr id="19178255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47D5E5" w14:textId="77777777" w:rsidR="00F55D33" w:rsidRDefault="00F55D33" w:rsidP="005D564E">
      <w:pPr>
        <w:pStyle w:val="NoSpacing"/>
        <w:jc w:val="center"/>
        <w:rPr>
          <w:rFonts w:ascii="Calibri" w:hAnsi="Calibri"/>
          <w:b/>
          <w:sz w:val="32"/>
          <w:szCs w:val="32"/>
        </w:rPr>
      </w:pPr>
    </w:p>
    <w:p w14:paraId="16817C19" w14:textId="77777777" w:rsidR="00743359" w:rsidRDefault="00743359" w:rsidP="005D564E">
      <w:pPr>
        <w:pStyle w:val="NoSpacing"/>
        <w:jc w:val="center"/>
        <w:rPr>
          <w:rFonts w:ascii="Calibri" w:hAnsi="Calibri"/>
          <w:b/>
          <w:sz w:val="32"/>
          <w:szCs w:val="32"/>
        </w:rPr>
      </w:pPr>
    </w:p>
    <w:p w14:paraId="657844AE" w14:textId="77777777" w:rsidR="00F17D8E" w:rsidRDefault="00F17D8E" w:rsidP="00A023EF">
      <w:pPr>
        <w:pStyle w:val="NoSpacing"/>
        <w:rPr>
          <w:rFonts w:ascii="Calibri" w:hAnsi="Calibri"/>
          <w:b/>
          <w:sz w:val="32"/>
          <w:szCs w:val="32"/>
        </w:rPr>
      </w:pPr>
    </w:p>
    <w:p w14:paraId="00A83CF0" w14:textId="77777777" w:rsidR="00A023EF" w:rsidRDefault="00A023EF" w:rsidP="00A023EF">
      <w:pPr>
        <w:pStyle w:val="NoSpacing"/>
        <w:rPr>
          <w:rFonts w:ascii="Calibri" w:hAnsi="Calibri"/>
          <w:b/>
          <w:sz w:val="32"/>
          <w:szCs w:val="32"/>
        </w:rPr>
      </w:pPr>
    </w:p>
    <w:p w14:paraId="52EAF49D" w14:textId="108BC87A" w:rsidR="006504E4" w:rsidRDefault="006504E4" w:rsidP="006504E4">
      <w:pPr>
        <w:jc w:val="center"/>
        <w:rPr>
          <w:rFonts w:ascii="Aptos" w:eastAsia="Aptos" w:hAnsi="Aptos" w:cs="Times New Roman"/>
          <w:kern w:val="2"/>
          <w:sz w:val="24"/>
          <w:szCs w:val="24"/>
          <w14:ligatures w14:val="standardContextual"/>
        </w:rPr>
      </w:pPr>
      <w:r w:rsidRPr="006504E4">
        <w:rPr>
          <w:rFonts w:ascii="Aptos" w:eastAsia="Aptos" w:hAnsi="Aptos" w:cs="Times New Roman"/>
          <w:noProof/>
          <w:kern w:val="2"/>
          <w:sz w:val="24"/>
          <w:szCs w:val="24"/>
          <w14:ligatures w14:val="standardContextual"/>
        </w:rPr>
        <w:lastRenderedPageBreak/>
        <w:drawing>
          <wp:inline distT="0" distB="0" distL="0" distR="0" wp14:anchorId="7AA492A6" wp14:editId="169AD109">
            <wp:extent cx="5486400" cy="3200400"/>
            <wp:effectExtent l="0" t="0" r="0" b="0"/>
            <wp:docPr id="7752571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2A35E9" w14:textId="77777777" w:rsidR="006504E4" w:rsidRDefault="006504E4" w:rsidP="006504E4">
      <w:pPr>
        <w:jc w:val="center"/>
        <w:rPr>
          <w:rFonts w:ascii="Aptos" w:eastAsia="Aptos" w:hAnsi="Aptos" w:cs="Times New Roman"/>
          <w:kern w:val="2"/>
          <w:sz w:val="24"/>
          <w:szCs w:val="24"/>
          <w14:ligatures w14:val="standardContextual"/>
        </w:rPr>
      </w:pPr>
    </w:p>
    <w:p w14:paraId="26A35DA0" w14:textId="0FA7E923" w:rsidR="006504E4" w:rsidRPr="006504E4" w:rsidRDefault="006504E4" w:rsidP="006504E4">
      <w:pPr>
        <w:spacing w:after="160" w:line="278" w:lineRule="auto"/>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t xml:space="preserve">                 </w:t>
      </w:r>
      <w:r w:rsidRPr="006504E4">
        <w:rPr>
          <w:rFonts w:ascii="Aptos" w:eastAsia="Aptos" w:hAnsi="Aptos" w:cs="Times New Roman"/>
          <w:noProof/>
          <w:kern w:val="2"/>
          <w:sz w:val="24"/>
          <w:szCs w:val="24"/>
          <w14:ligatures w14:val="standardContextual"/>
        </w:rPr>
        <w:drawing>
          <wp:inline distT="0" distB="0" distL="0" distR="0" wp14:anchorId="644B959F" wp14:editId="727975E0">
            <wp:extent cx="5486400" cy="3200400"/>
            <wp:effectExtent l="0" t="0" r="0" b="0"/>
            <wp:docPr id="2582927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1C39AE" w14:textId="77777777" w:rsidR="006504E4" w:rsidRPr="006504E4" w:rsidRDefault="006504E4" w:rsidP="006504E4">
      <w:pPr>
        <w:rPr>
          <w:rFonts w:ascii="Aptos" w:eastAsia="Aptos" w:hAnsi="Aptos" w:cs="Times New Roman"/>
          <w:kern w:val="2"/>
          <w:sz w:val="24"/>
          <w:szCs w:val="24"/>
          <w14:ligatures w14:val="standardContextual"/>
        </w:rPr>
      </w:pPr>
    </w:p>
    <w:p w14:paraId="46FD9F78" w14:textId="1AB7076D" w:rsidR="006F27B1" w:rsidRDefault="006F27B1" w:rsidP="006504E4">
      <w:pPr>
        <w:pStyle w:val="NoSpacing"/>
        <w:jc w:val="center"/>
        <w:rPr>
          <w:rFonts w:ascii="Calibri" w:hAnsi="Calibri"/>
          <w:b/>
          <w:sz w:val="36"/>
          <w:szCs w:val="36"/>
        </w:rPr>
      </w:pPr>
    </w:p>
    <w:p w14:paraId="34FB11FB" w14:textId="77777777" w:rsidR="006504E4" w:rsidRDefault="006504E4" w:rsidP="006504E4">
      <w:pPr>
        <w:pStyle w:val="NoSpacing"/>
        <w:jc w:val="center"/>
        <w:rPr>
          <w:rFonts w:ascii="Calibri" w:hAnsi="Calibri"/>
          <w:b/>
          <w:sz w:val="36"/>
          <w:szCs w:val="36"/>
        </w:rPr>
      </w:pPr>
    </w:p>
    <w:p w14:paraId="3201C32B" w14:textId="77777777" w:rsidR="006504E4" w:rsidRPr="006504E4" w:rsidRDefault="006504E4" w:rsidP="006504E4">
      <w:pPr>
        <w:spacing w:after="160" w:line="278" w:lineRule="auto"/>
        <w:jc w:val="center"/>
        <w:rPr>
          <w:rFonts w:ascii="Aptos" w:eastAsia="Aptos" w:hAnsi="Aptos" w:cs="Times New Roman"/>
          <w:kern w:val="2"/>
          <w:sz w:val="24"/>
          <w:szCs w:val="24"/>
          <w14:ligatures w14:val="standardContextual"/>
        </w:rPr>
      </w:pPr>
      <w:r w:rsidRPr="006504E4">
        <w:rPr>
          <w:rFonts w:ascii="Aptos" w:eastAsia="Aptos" w:hAnsi="Aptos" w:cs="Times New Roman"/>
          <w:noProof/>
          <w:kern w:val="2"/>
          <w:sz w:val="24"/>
          <w:szCs w:val="24"/>
          <w14:ligatures w14:val="standardContextual"/>
        </w:rPr>
        <w:lastRenderedPageBreak/>
        <w:drawing>
          <wp:inline distT="0" distB="0" distL="0" distR="0" wp14:anchorId="08A92264" wp14:editId="5B98FAAB">
            <wp:extent cx="5486400" cy="3200400"/>
            <wp:effectExtent l="0" t="0" r="0" b="0"/>
            <wp:docPr id="11605366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95448E" w14:textId="77777777" w:rsidR="006504E4" w:rsidRDefault="006504E4" w:rsidP="006504E4">
      <w:pPr>
        <w:pStyle w:val="NoSpacing"/>
        <w:jc w:val="center"/>
        <w:rPr>
          <w:rFonts w:ascii="Calibri" w:hAnsi="Calibri"/>
          <w:b/>
          <w:sz w:val="36"/>
          <w:szCs w:val="36"/>
        </w:rPr>
      </w:pPr>
    </w:p>
    <w:p w14:paraId="355BAA27" w14:textId="77777777" w:rsidR="006504E4" w:rsidRPr="006504E4" w:rsidRDefault="006504E4" w:rsidP="006504E4">
      <w:pPr>
        <w:spacing w:after="160" w:line="278" w:lineRule="auto"/>
        <w:jc w:val="center"/>
        <w:rPr>
          <w:rFonts w:ascii="Aptos" w:eastAsia="Aptos" w:hAnsi="Aptos" w:cs="Times New Roman"/>
          <w:kern w:val="2"/>
          <w:sz w:val="24"/>
          <w:szCs w:val="24"/>
          <w14:ligatures w14:val="standardContextual"/>
        </w:rPr>
      </w:pPr>
      <w:r w:rsidRPr="006504E4">
        <w:rPr>
          <w:rFonts w:ascii="Aptos" w:eastAsia="Aptos" w:hAnsi="Aptos" w:cs="Times New Roman"/>
          <w:noProof/>
          <w:kern w:val="2"/>
          <w:sz w:val="24"/>
          <w:szCs w:val="24"/>
          <w14:ligatures w14:val="standardContextual"/>
        </w:rPr>
        <w:drawing>
          <wp:inline distT="0" distB="0" distL="0" distR="0" wp14:anchorId="189B5F1B" wp14:editId="1B9C467C">
            <wp:extent cx="5486400" cy="3200400"/>
            <wp:effectExtent l="0" t="0" r="0" b="0"/>
            <wp:docPr id="189559378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C1CAB6" w14:textId="77777777" w:rsidR="006504E4" w:rsidRDefault="006504E4" w:rsidP="006504E4">
      <w:pPr>
        <w:pStyle w:val="NoSpacing"/>
        <w:jc w:val="center"/>
        <w:rPr>
          <w:rFonts w:ascii="Calibri" w:hAnsi="Calibri"/>
          <w:b/>
          <w:sz w:val="36"/>
          <w:szCs w:val="36"/>
        </w:rPr>
      </w:pPr>
    </w:p>
    <w:p w14:paraId="269E9E8C" w14:textId="77777777" w:rsidR="006F27B1" w:rsidRDefault="006F27B1" w:rsidP="00134C6A">
      <w:pPr>
        <w:pStyle w:val="NoSpacing"/>
        <w:rPr>
          <w:rFonts w:ascii="Calibri" w:hAnsi="Calibri"/>
          <w:b/>
          <w:sz w:val="36"/>
          <w:szCs w:val="36"/>
        </w:rPr>
      </w:pPr>
    </w:p>
    <w:p w14:paraId="4A0B82DB" w14:textId="77777777" w:rsidR="006F27B1" w:rsidRDefault="006F27B1" w:rsidP="00134C6A">
      <w:pPr>
        <w:pStyle w:val="NoSpacing"/>
        <w:rPr>
          <w:rFonts w:ascii="Calibri" w:hAnsi="Calibri"/>
          <w:b/>
          <w:sz w:val="36"/>
          <w:szCs w:val="36"/>
        </w:rPr>
      </w:pPr>
    </w:p>
    <w:p w14:paraId="6296C609" w14:textId="77777777" w:rsidR="006F27B1" w:rsidRDefault="006F27B1" w:rsidP="00134C6A">
      <w:pPr>
        <w:pStyle w:val="NoSpacing"/>
        <w:rPr>
          <w:rFonts w:ascii="Calibri" w:hAnsi="Calibri"/>
          <w:b/>
          <w:sz w:val="36"/>
          <w:szCs w:val="36"/>
        </w:rPr>
      </w:pPr>
    </w:p>
    <w:p w14:paraId="2E1D738D" w14:textId="77777777" w:rsidR="006504E4" w:rsidRPr="006504E4" w:rsidRDefault="006504E4" w:rsidP="006504E4">
      <w:pPr>
        <w:spacing w:after="160" w:line="278" w:lineRule="auto"/>
        <w:jc w:val="center"/>
        <w:rPr>
          <w:rFonts w:ascii="Aptos" w:eastAsia="Aptos" w:hAnsi="Aptos" w:cs="Times New Roman"/>
          <w:kern w:val="2"/>
          <w:sz w:val="24"/>
          <w:szCs w:val="24"/>
          <w14:ligatures w14:val="standardContextual"/>
        </w:rPr>
      </w:pPr>
      <w:r w:rsidRPr="006504E4">
        <w:rPr>
          <w:rFonts w:ascii="Aptos" w:eastAsia="Aptos" w:hAnsi="Aptos" w:cs="Times New Roman"/>
          <w:noProof/>
          <w:kern w:val="2"/>
          <w:sz w:val="24"/>
          <w:szCs w:val="24"/>
          <w14:ligatures w14:val="standardContextual"/>
        </w:rPr>
        <w:lastRenderedPageBreak/>
        <w:drawing>
          <wp:inline distT="0" distB="0" distL="0" distR="0" wp14:anchorId="3AE6C6DC" wp14:editId="4267A935">
            <wp:extent cx="5486400" cy="3200400"/>
            <wp:effectExtent l="0" t="0" r="0" b="0"/>
            <wp:docPr id="9133055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DC2F83" w14:textId="77777777" w:rsidR="006F27B1" w:rsidRDefault="006F27B1" w:rsidP="00134C6A">
      <w:pPr>
        <w:pStyle w:val="NoSpacing"/>
        <w:rPr>
          <w:rFonts w:ascii="Calibri" w:hAnsi="Calibri"/>
          <w:b/>
          <w:sz w:val="36"/>
          <w:szCs w:val="36"/>
        </w:rPr>
      </w:pPr>
    </w:p>
    <w:p w14:paraId="25814516" w14:textId="77777777" w:rsidR="006504E4" w:rsidRPr="006504E4" w:rsidRDefault="006504E4" w:rsidP="006504E4">
      <w:pPr>
        <w:spacing w:after="160" w:line="278" w:lineRule="auto"/>
        <w:jc w:val="center"/>
        <w:rPr>
          <w:rFonts w:ascii="Aptos" w:eastAsia="Aptos" w:hAnsi="Aptos" w:cs="Times New Roman"/>
          <w:kern w:val="2"/>
          <w:sz w:val="24"/>
          <w:szCs w:val="24"/>
          <w14:ligatures w14:val="standardContextual"/>
        </w:rPr>
      </w:pPr>
      <w:r w:rsidRPr="006504E4">
        <w:rPr>
          <w:rFonts w:ascii="Aptos" w:eastAsia="Aptos" w:hAnsi="Aptos" w:cs="Times New Roman"/>
          <w:noProof/>
          <w:kern w:val="2"/>
          <w:sz w:val="24"/>
          <w:szCs w:val="24"/>
          <w14:ligatures w14:val="standardContextual"/>
        </w:rPr>
        <w:drawing>
          <wp:inline distT="0" distB="0" distL="0" distR="0" wp14:anchorId="6B4436D4" wp14:editId="32F85B0D">
            <wp:extent cx="5486400" cy="3200400"/>
            <wp:effectExtent l="0" t="0" r="0" b="0"/>
            <wp:docPr id="10949893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969944" w14:textId="77777777" w:rsidR="006504E4" w:rsidRDefault="006504E4" w:rsidP="00134C6A">
      <w:pPr>
        <w:pStyle w:val="NoSpacing"/>
        <w:rPr>
          <w:rFonts w:ascii="Calibri" w:hAnsi="Calibri"/>
          <w:b/>
          <w:sz w:val="36"/>
          <w:szCs w:val="36"/>
        </w:rPr>
      </w:pPr>
    </w:p>
    <w:p w14:paraId="6195E1EF" w14:textId="77777777" w:rsidR="006F27B1" w:rsidRDefault="006F27B1" w:rsidP="00134C6A">
      <w:pPr>
        <w:pStyle w:val="NoSpacing"/>
        <w:rPr>
          <w:rFonts w:ascii="Calibri" w:hAnsi="Calibri"/>
          <w:b/>
          <w:sz w:val="36"/>
          <w:szCs w:val="36"/>
        </w:rPr>
      </w:pPr>
    </w:p>
    <w:p w14:paraId="10D208F1" w14:textId="77777777" w:rsidR="006504E4" w:rsidRDefault="006504E4" w:rsidP="00134C6A">
      <w:pPr>
        <w:pStyle w:val="NoSpacing"/>
        <w:rPr>
          <w:rFonts w:ascii="Calibri" w:hAnsi="Calibri"/>
          <w:b/>
          <w:sz w:val="36"/>
          <w:szCs w:val="36"/>
        </w:rPr>
      </w:pPr>
    </w:p>
    <w:p w14:paraId="5E64022E" w14:textId="77777777" w:rsidR="006F27B1" w:rsidRDefault="006F27B1" w:rsidP="00134C6A">
      <w:pPr>
        <w:pStyle w:val="NoSpacing"/>
        <w:rPr>
          <w:rFonts w:ascii="Calibri" w:hAnsi="Calibri"/>
          <w:b/>
          <w:sz w:val="36"/>
          <w:szCs w:val="36"/>
        </w:rPr>
      </w:pPr>
    </w:p>
    <w:p w14:paraId="32967531" w14:textId="52E5A3D6" w:rsidR="00134C6A" w:rsidRDefault="00134C6A" w:rsidP="006F27B1">
      <w:pPr>
        <w:pStyle w:val="NoSpacing"/>
        <w:jc w:val="center"/>
        <w:rPr>
          <w:rFonts w:ascii="Calibri" w:hAnsi="Calibri"/>
          <w:b/>
          <w:sz w:val="36"/>
          <w:szCs w:val="36"/>
        </w:rPr>
      </w:pPr>
      <w:r w:rsidRPr="004D375A">
        <w:rPr>
          <w:rFonts w:ascii="Calibri" w:hAnsi="Calibri"/>
          <w:b/>
          <w:sz w:val="36"/>
          <w:szCs w:val="36"/>
        </w:rPr>
        <w:lastRenderedPageBreak/>
        <w:t>Northwest Tennessee Head Start</w:t>
      </w:r>
    </w:p>
    <w:p w14:paraId="252F2DD0" w14:textId="68E78A6E" w:rsidR="00134C6A" w:rsidRDefault="00134C6A" w:rsidP="008E3EFC">
      <w:pPr>
        <w:pStyle w:val="NoSpacing"/>
        <w:jc w:val="center"/>
        <w:rPr>
          <w:rFonts w:ascii="Calibri" w:hAnsi="Calibri"/>
          <w:b/>
          <w:sz w:val="36"/>
          <w:szCs w:val="36"/>
        </w:rPr>
      </w:pPr>
      <w:r w:rsidRPr="004D375A">
        <w:rPr>
          <w:rFonts w:ascii="Calibri" w:hAnsi="Calibri"/>
          <w:b/>
          <w:sz w:val="36"/>
          <w:szCs w:val="36"/>
        </w:rPr>
        <w:t>202</w:t>
      </w:r>
      <w:r w:rsidR="00A023EF">
        <w:rPr>
          <w:rFonts w:ascii="Calibri" w:hAnsi="Calibri"/>
          <w:b/>
          <w:sz w:val="36"/>
          <w:szCs w:val="36"/>
        </w:rPr>
        <w:t>3</w:t>
      </w:r>
      <w:r w:rsidR="00EF690E">
        <w:rPr>
          <w:rFonts w:ascii="Calibri" w:hAnsi="Calibri"/>
          <w:b/>
          <w:sz w:val="36"/>
          <w:szCs w:val="36"/>
        </w:rPr>
        <w:t>-202</w:t>
      </w:r>
      <w:r w:rsidR="00A023EF">
        <w:rPr>
          <w:rFonts w:ascii="Calibri" w:hAnsi="Calibri"/>
          <w:b/>
          <w:sz w:val="36"/>
          <w:szCs w:val="36"/>
        </w:rPr>
        <w:t>4</w:t>
      </w:r>
    </w:p>
    <w:p w14:paraId="26E12E75" w14:textId="799BEA99" w:rsidR="00233013" w:rsidRDefault="00134C6A" w:rsidP="008E3EFC">
      <w:pPr>
        <w:pStyle w:val="NoSpacing"/>
        <w:jc w:val="center"/>
        <w:rPr>
          <w:rFonts w:ascii="Calibri" w:hAnsi="Calibri"/>
          <w:b/>
          <w:sz w:val="36"/>
          <w:szCs w:val="36"/>
        </w:rPr>
      </w:pPr>
      <w:r>
        <w:rPr>
          <w:rFonts w:ascii="Calibri" w:hAnsi="Calibri"/>
          <w:b/>
          <w:sz w:val="36"/>
          <w:szCs w:val="36"/>
        </w:rPr>
        <w:t>Classroom Assessment Scoring System (CLASS) Chart</w:t>
      </w:r>
    </w:p>
    <w:p w14:paraId="5094ED06" w14:textId="2F6E468A" w:rsidR="00CB0E52" w:rsidRDefault="00CB0E52">
      <w:pPr>
        <w:rPr>
          <w:noProof/>
        </w:rPr>
      </w:pPr>
    </w:p>
    <w:p w14:paraId="4E23ABDE" w14:textId="573321DE" w:rsidR="000818E8" w:rsidRDefault="0073719E" w:rsidP="0073719E">
      <w:pPr>
        <w:jc w:val="center"/>
        <w:rPr>
          <w:noProof/>
        </w:rPr>
      </w:pPr>
      <w:r w:rsidRPr="0073719E">
        <w:rPr>
          <w:noProof/>
        </w:rPr>
        <w:drawing>
          <wp:inline distT="0" distB="0" distL="0" distR="0" wp14:anchorId="5FA72A79" wp14:editId="1E99141F">
            <wp:extent cx="6492240" cy="4495800"/>
            <wp:effectExtent l="0" t="0" r="3810" b="0"/>
            <wp:docPr id="83989529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95292" name="Picture 1" descr="A screenshot of a graph&#10;&#10;Description automatically generated"/>
                    <pic:cNvPicPr/>
                  </pic:nvPicPr>
                  <pic:blipFill>
                    <a:blip r:embed="rId37"/>
                    <a:stretch>
                      <a:fillRect/>
                    </a:stretch>
                  </pic:blipFill>
                  <pic:spPr>
                    <a:xfrm>
                      <a:off x="0" y="0"/>
                      <a:ext cx="6492240" cy="4495800"/>
                    </a:xfrm>
                    <a:prstGeom prst="rect">
                      <a:avLst/>
                    </a:prstGeom>
                  </pic:spPr>
                </pic:pic>
              </a:graphicData>
            </a:graphic>
          </wp:inline>
        </w:drawing>
      </w:r>
    </w:p>
    <w:p w14:paraId="19DBACFD" w14:textId="015596A4" w:rsidR="00FA4CEB" w:rsidRDefault="00FA4CEB">
      <w:pPr>
        <w:rPr>
          <w:noProof/>
          <w:highlight w:val="yellow"/>
        </w:rPr>
      </w:pPr>
    </w:p>
    <w:p w14:paraId="2CA021D1" w14:textId="00BFBD44" w:rsidR="007B1956" w:rsidRPr="00D838CD" w:rsidRDefault="00D838CD" w:rsidP="00D838CD">
      <w:pPr>
        <w:jc w:val="center"/>
        <w:rPr>
          <w:b/>
          <w:bCs/>
          <w:noProof/>
          <w:sz w:val="28"/>
          <w:szCs w:val="28"/>
        </w:rPr>
      </w:pPr>
      <w:bookmarkStart w:id="5" w:name="_Hlk121220286"/>
      <w:bookmarkStart w:id="6" w:name="_Hlk121219911"/>
      <w:r w:rsidRPr="00D838CD">
        <w:rPr>
          <w:b/>
          <w:bCs/>
          <w:noProof/>
          <w:sz w:val="28"/>
          <w:szCs w:val="28"/>
        </w:rPr>
        <w:t>202</w:t>
      </w:r>
      <w:r w:rsidR="00A023EF">
        <w:rPr>
          <w:b/>
          <w:bCs/>
          <w:noProof/>
          <w:sz w:val="28"/>
          <w:szCs w:val="28"/>
        </w:rPr>
        <w:t>3</w:t>
      </w:r>
      <w:r w:rsidR="00EF690E">
        <w:rPr>
          <w:b/>
          <w:bCs/>
          <w:noProof/>
          <w:sz w:val="28"/>
          <w:szCs w:val="28"/>
        </w:rPr>
        <w:t>-202</w:t>
      </w:r>
      <w:r w:rsidR="00A023EF">
        <w:rPr>
          <w:b/>
          <w:bCs/>
          <w:noProof/>
          <w:sz w:val="28"/>
          <w:szCs w:val="28"/>
        </w:rPr>
        <w:t>4</w:t>
      </w:r>
      <w:r w:rsidRPr="00D838CD">
        <w:rPr>
          <w:b/>
          <w:bCs/>
          <w:noProof/>
          <w:sz w:val="28"/>
          <w:szCs w:val="28"/>
        </w:rPr>
        <w:t xml:space="preserve"> Department Of Human Services Licens</w:t>
      </w:r>
      <w:r>
        <w:rPr>
          <w:b/>
          <w:bCs/>
          <w:noProof/>
          <w:sz w:val="28"/>
          <w:szCs w:val="28"/>
        </w:rPr>
        <w:t>e</w:t>
      </w:r>
    </w:p>
    <w:p w14:paraId="07131CED" w14:textId="522A439E" w:rsidR="00CB0E52" w:rsidRDefault="00CB0E52">
      <w:pPr>
        <w:rPr>
          <w:noProof/>
        </w:rPr>
      </w:pPr>
      <w:r>
        <w:rPr>
          <w:noProof/>
        </w:rPr>
        <w:t>During the 202</w:t>
      </w:r>
      <w:r w:rsidR="00A023EF">
        <w:rPr>
          <w:noProof/>
        </w:rPr>
        <w:t>3</w:t>
      </w:r>
      <w:r w:rsidR="00D31847">
        <w:rPr>
          <w:noProof/>
        </w:rPr>
        <w:t>-202</w:t>
      </w:r>
      <w:r w:rsidR="00A023EF">
        <w:rPr>
          <w:noProof/>
        </w:rPr>
        <w:t>4</w:t>
      </w:r>
      <w:r>
        <w:rPr>
          <w:noProof/>
        </w:rPr>
        <w:t xml:space="preserve"> program year</w:t>
      </w:r>
      <w:r w:rsidR="00D31847">
        <w:rPr>
          <w:noProof/>
        </w:rPr>
        <w:t>, the</w:t>
      </w:r>
      <w:r>
        <w:rPr>
          <w:noProof/>
        </w:rPr>
        <w:t xml:space="preserve"> Department of Human Service </w:t>
      </w:r>
      <w:r w:rsidR="00D31847" w:rsidRPr="00D31847">
        <w:rPr>
          <w:noProof/>
        </w:rPr>
        <w:t>used an assessment tool, the Quality Rating Improvement System (QRIS).  The QRIS is designed to score two (2) different areas of quality on a quarterly basis for a total of four (4) visits. These two (2) broad quality components are: Health and Safety and Teacher-Child Interactions. The total score possible for each visit is 100. Upon completion of the fourth visit the four (4) scores are averaged to determine the overall score for the child care agency. All centers received the highest rating in the Item/Element Categories of choice.</w:t>
      </w:r>
    </w:p>
    <w:bookmarkEnd w:id="5"/>
    <w:bookmarkEnd w:id="6"/>
    <w:p w14:paraId="06BA265B" w14:textId="77777777" w:rsidR="0073719E" w:rsidRDefault="0073719E" w:rsidP="0073719E">
      <w:pPr>
        <w:rPr>
          <w:noProof/>
        </w:rPr>
      </w:pPr>
    </w:p>
    <w:p w14:paraId="33A0FE62" w14:textId="23A83306" w:rsidR="0010214C" w:rsidRPr="0073719E" w:rsidRDefault="0010214C" w:rsidP="0073719E">
      <w:pPr>
        <w:jc w:val="center"/>
        <w:rPr>
          <w:noProof/>
        </w:rPr>
      </w:pPr>
      <w:r w:rsidRPr="004D375A">
        <w:rPr>
          <w:rFonts w:ascii="Calibri" w:hAnsi="Calibri"/>
          <w:b/>
          <w:sz w:val="36"/>
          <w:szCs w:val="36"/>
        </w:rPr>
        <w:lastRenderedPageBreak/>
        <w:t>Northwest Tennessee Head Start</w:t>
      </w:r>
    </w:p>
    <w:p w14:paraId="424BC7F3" w14:textId="6441CD76" w:rsidR="0010214C" w:rsidRDefault="0010214C" w:rsidP="0010214C">
      <w:pPr>
        <w:pStyle w:val="NoSpacing"/>
        <w:jc w:val="center"/>
        <w:rPr>
          <w:rFonts w:ascii="Calibri" w:hAnsi="Calibri"/>
          <w:b/>
          <w:sz w:val="36"/>
          <w:szCs w:val="36"/>
        </w:rPr>
      </w:pPr>
      <w:r w:rsidRPr="004D375A">
        <w:rPr>
          <w:rFonts w:ascii="Calibri" w:hAnsi="Calibri"/>
          <w:b/>
          <w:sz w:val="36"/>
          <w:szCs w:val="36"/>
        </w:rPr>
        <w:t>202</w:t>
      </w:r>
      <w:r w:rsidR="00A023EF">
        <w:rPr>
          <w:rFonts w:ascii="Calibri" w:hAnsi="Calibri"/>
          <w:b/>
          <w:sz w:val="36"/>
          <w:szCs w:val="36"/>
        </w:rPr>
        <w:t>3</w:t>
      </w:r>
      <w:r w:rsidR="00D31847">
        <w:rPr>
          <w:rFonts w:ascii="Calibri" w:hAnsi="Calibri"/>
          <w:b/>
          <w:sz w:val="36"/>
          <w:szCs w:val="36"/>
        </w:rPr>
        <w:t>-202</w:t>
      </w:r>
      <w:r w:rsidR="00A023EF">
        <w:rPr>
          <w:rFonts w:ascii="Calibri" w:hAnsi="Calibri"/>
          <w:b/>
          <w:sz w:val="36"/>
          <w:szCs w:val="36"/>
        </w:rPr>
        <w:t>4</w:t>
      </w:r>
    </w:p>
    <w:p w14:paraId="6652AFE4" w14:textId="217A94E1" w:rsidR="00FD6A08" w:rsidRDefault="0010214C" w:rsidP="0010214C">
      <w:pPr>
        <w:pStyle w:val="NoSpacing"/>
        <w:jc w:val="center"/>
        <w:rPr>
          <w:noProof/>
        </w:rPr>
      </w:pPr>
      <w:r>
        <w:rPr>
          <w:rFonts w:ascii="Calibri" w:hAnsi="Calibri"/>
          <w:b/>
          <w:sz w:val="36"/>
          <w:szCs w:val="36"/>
        </w:rPr>
        <w:t>Education Coaching Data</w:t>
      </w:r>
    </w:p>
    <w:p w14:paraId="6CA8C1FC" w14:textId="77777777" w:rsidR="00FD6A08" w:rsidRDefault="00FD6A08">
      <w:pPr>
        <w:rPr>
          <w:noProof/>
        </w:rPr>
      </w:pPr>
    </w:p>
    <w:p w14:paraId="20D507D1" w14:textId="0D32B079" w:rsidR="007B1956" w:rsidRDefault="00D838CD" w:rsidP="00FD6A08">
      <w:pPr>
        <w:jc w:val="center"/>
        <w:rPr>
          <w:noProof/>
          <w:highlight w:val="yellow"/>
        </w:rPr>
      </w:pPr>
      <w:r>
        <w:rPr>
          <w:noProof/>
        </w:rPr>
        <w:drawing>
          <wp:inline distT="0" distB="0" distL="0" distR="0" wp14:anchorId="47C0BEEF" wp14:editId="1EBAEF74">
            <wp:extent cx="5486400" cy="27146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E4B830" w14:textId="2799AB4D" w:rsidR="00561BEC" w:rsidRDefault="00561BEC">
      <w:pPr>
        <w:rPr>
          <w:noProof/>
          <w:highlight w:val="yellow"/>
        </w:rPr>
      </w:pPr>
    </w:p>
    <w:p w14:paraId="7631BC50" w14:textId="77777777" w:rsidR="008E3EFC" w:rsidRDefault="008E3EFC" w:rsidP="008E3EFC">
      <w:pPr>
        <w:pStyle w:val="NoSpacing"/>
        <w:jc w:val="center"/>
        <w:rPr>
          <w:noProof/>
          <w:highlight w:val="yellow"/>
        </w:rPr>
      </w:pPr>
    </w:p>
    <w:p w14:paraId="50DCBC4E" w14:textId="5CE19840" w:rsidR="00561BEC" w:rsidRDefault="00FD6A08" w:rsidP="008E3EFC">
      <w:pPr>
        <w:pStyle w:val="NoSpacing"/>
        <w:jc w:val="center"/>
        <w:rPr>
          <w:noProof/>
          <w:highlight w:val="yellow"/>
        </w:rPr>
      </w:pPr>
      <w:r>
        <w:rPr>
          <w:noProof/>
        </w:rPr>
        <w:drawing>
          <wp:inline distT="0" distB="0" distL="0" distR="0" wp14:anchorId="559AB082" wp14:editId="79527B00">
            <wp:extent cx="5486400" cy="29241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A8BBD6" w14:textId="2C28EE66" w:rsidR="008F63CE" w:rsidRPr="003D74F2" w:rsidRDefault="00233700" w:rsidP="505748BE">
      <w:pPr>
        <w:pStyle w:val="NoSpacing"/>
        <w:jc w:val="both"/>
        <w:rPr>
          <w:rFonts w:ascii="Calibri" w:eastAsia="Calibri" w:hAnsi="Calibri" w:cs="Calibri"/>
          <w:color w:val="000000" w:themeColor="text1"/>
        </w:rPr>
      </w:pPr>
      <w:r>
        <w:lastRenderedPageBreak/>
        <w:t xml:space="preserve">               </w:t>
      </w:r>
      <w:r w:rsidR="00742DC0">
        <w:rPr>
          <w:noProof/>
        </w:rPr>
        <w:drawing>
          <wp:anchor distT="0" distB="0" distL="114300" distR="114300" simplePos="0" relativeHeight="251658242" behindDoc="1" locked="0" layoutInCell="1" allowOverlap="1" wp14:anchorId="26AE9A1B" wp14:editId="2351CD1F">
            <wp:simplePos x="0" y="0"/>
            <wp:positionH relativeFrom="column">
              <wp:posOffset>3455670</wp:posOffset>
            </wp:positionH>
            <wp:positionV relativeFrom="paragraph">
              <wp:posOffset>212725</wp:posOffset>
            </wp:positionV>
            <wp:extent cx="2962275" cy="3400425"/>
            <wp:effectExtent l="57150" t="57150" r="66675" b="66675"/>
            <wp:wrapThrough wrapText="bothSides">
              <wp:wrapPolygon edited="0">
                <wp:start x="-417" y="-363"/>
                <wp:lineTo x="-417" y="21903"/>
                <wp:lineTo x="21947" y="21903"/>
                <wp:lineTo x="21947" y="-363"/>
                <wp:lineTo x="-417" y="-363"/>
              </wp:wrapPolygon>
            </wp:wrapThrough>
            <wp:docPr id="1145461183" name="Picture 114546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2275" cy="3400425"/>
                    </a:xfrm>
                    <a:prstGeom prst="rect">
                      <a:avLst/>
                    </a:prstGeom>
                    <a:ln w="57150">
                      <a:solidFill>
                        <a:srgbClr val="C00000"/>
                      </a:solidFill>
                      <a:prstDash val="solid"/>
                    </a:ln>
                  </pic:spPr>
                </pic:pic>
              </a:graphicData>
            </a:graphic>
            <wp14:sizeRelH relativeFrom="page">
              <wp14:pctWidth>0</wp14:pctWidth>
            </wp14:sizeRelH>
            <wp14:sizeRelV relativeFrom="page">
              <wp14:pctHeight>0</wp14:pctHeight>
            </wp14:sizeRelV>
          </wp:anchor>
        </w:drawing>
      </w:r>
      <w:r w:rsidR="6E02AF32" w:rsidRPr="75E99952">
        <w:rPr>
          <w:rFonts w:ascii="Calibri" w:eastAsia="Calibri" w:hAnsi="Calibri" w:cs="Calibri"/>
          <w:color w:val="000000" w:themeColor="text1"/>
        </w:rPr>
        <w:t xml:space="preserve">                  </w:t>
      </w:r>
      <w:r w:rsidR="3B773CE8">
        <w:rPr>
          <w:noProof/>
        </w:rPr>
        <w:drawing>
          <wp:inline distT="0" distB="0" distL="0" distR="0" wp14:anchorId="735F423F" wp14:editId="676CB3E6">
            <wp:extent cx="3133725" cy="3400425"/>
            <wp:effectExtent l="57150" t="57150" r="57150" b="57150"/>
            <wp:docPr id="1950600344" name="Picture 55647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75448"/>
                    <pic:cNvPicPr/>
                  </pic:nvPicPr>
                  <pic:blipFill>
                    <a:blip r:embed="rId41">
                      <a:extLst>
                        <a:ext uri="{28A0092B-C50C-407E-A947-70E740481C1C}">
                          <a14:useLocalDpi xmlns:a14="http://schemas.microsoft.com/office/drawing/2010/main" val="0"/>
                        </a:ext>
                      </a:extLst>
                    </a:blip>
                    <a:stretch>
                      <a:fillRect/>
                    </a:stretch>
                  </pic:blipFill>
                  <pic:spPr>
                    <a:xfrm>
                      <a:off x="0" y="0"/>
                      <a:ext cx="3133725" cy="3400425"/>
                    </a:xfrm>
                    <a:prstGeom prst="rect">
                      <a:avLst/>
                    </a:prstGeom>
                    <a:ln w="57150">
                      <a:solidFill>
                        <a:srgbClr val="C00000"/>
                      </a:solidFill>
                      <a:prstDash val="solid"/>
                    </a:ln>
                  </pic:spPr>
                </pic:pic>
              </a:graphicData>
            </a:graphic>
          </wp:inline>
        </w:drawing>
      </w:r>
    </w:p>
    <w:p w14:paraId="2DD70725" w14:textId="0F1004F5" w:rsidR="004B5E2E" w:rsidRPr="009519BF" w:rsidRDefault="6E02AF32" w:rsidP="75E99952">
      <w:pPr>
        <w:jc w:val="center"/>
        <w:rPr>
          <w:rFonts w:cs="Times New Roman"/>
          <w:sz w:val="24"/>
          <w:szCs w:val="24"/>
        </w:rPr>
      </w:pPr>
      <w:r w:rsidRPr="75E99952">
        <w:rPr>
          <w:rFonts w:ascii="Calibri" w:eastAsia="Calibri" w:hAnsi="Calibri" w:cs="Calibri"/>
          <w:color w:val="000000" w:themeColor="text1"/>
        </w:rPr>
        <w:t xml:space="preserve">         </w:t>
      </w:r>
      <w:r w:rsidR="646B09D7">
        <w:rPr>
          <w:noProof/>
        </w:rPr>
        <w:drawing>
          <wp:inline distT="0" distB="0" distL="0" distR="0" wp14:anchorId="79C33F43" wp14:editId="11261F73">
            <wp:extent cx="6400800" cy="3390899"/>
            <wp:effectExtent l="57150" t="57150" r="57150" b="57785"/>
            <wp:docPr id="691785321" name="Picture 6917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7986" cy="3394706"/>
                    </a:xfrm>
                    <a:prstGeom prst="rect">
                      <a:avLst/>
                    </a:prstGeom>
                    <a:ln w="57150">
                      <a:solidFill>
                        <a:srgbClr val="C00000"/>
                      </a:solidFill>
                      <a:prstDash val="solid"/>
                    </a:ln>
                  </pic:spPr>
                </pic:pic>
              </a:graphicData>
            </a:graphic>
          </wp:inline>
        </w:drawing>
      </w:r>
      <w:r w:rsidRPr="75E99952">
        <w:rPr>
          <w:rFonts w:ascii="Calibri" w:eastAsia="Calibri" w:hAnsi="Calibri" w:cs="Calibri"/>
          <w:color w:val="000000" w:themeColor="text1"/>
        </w:rPr>
        <w:t xml:space="preserve">   </w:t>
      </w:r>
    </w:p>
    <w:p w14:paraId="6B12897D" w14:textId="77777777" w:rsidR="001F154D" w:rsidRDefault="001F154D" w:rsidP="75E99952">
      <w:pPr>
        <w:rPr>
          <w:rFonts w:ascii="Calibri" w:eastAsia="Calibri" w:hAnsi="Calibri" w:cs="Calibri"/>
          <w:color w:val="000000" w:themeColor="text1"/>
          <w:sz w:val="24"/>
          <w:szCs w:val="24"/>
        </w:rPr>
      </w:pPr>
    </w:p>
    <w:p w14:paraId="2C0FCF85" w14:textId="224AC515" w:rsidR="004B5E2E" w:rsidRPr="009519BF" w:rsidRDefault="66A28728" w:rsidP="75E99952">
      <w:pP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lastRenderedPageBreak/>
        <w:t>This year 373 of our children transitioned to kindergarten. To help make transition</w:t>
      </w:r>
      <w:r w:rsidR="00742DC0" w:rsidRPr="505748BE">
        <w:rPr>
          <w:rFonts w:ascii="Calibri" w:eastAsia="Calibri" w:hAnsi="Calibri" w:cs="Calibri"/>
          <w:color w:val="000000" w:themeColor="text1"/>
          <w:sz w:val="24"/>
          <w:szCs w:val="24"/>
        </w:rPr>
        <w:t>ing</w:t>
      </w:r>
      <w:r w:rsidRPr="505748BE">
        <w:rPr>
          <w:rFonts w:ascii="Calibri" w:eastAsia="Calibri" w:hAnsi="Calibri" w:cs="Calibri"/>
          <w:color w:val="000000" w:themeColor="text1"/>
          <w:sz w:val="24"/>
          <w:szCs w:val="24"/>
        </w:rPr>
        <w:t xml:space="preserve"> a success for our children from Head Start to kindergarten we prepared them by introducing them to kindergarten routines. A tour of where they will attend kindergarten is provided where possible. The children are registered for kindergarten prior to leaving Head Start.</w:t>
      </w:r>
    </w:p>
    <w:p w14:paraId="6DA477C8" w14:textId="3CB5254D" w:rsidR="004B5E2E" w:rsidRPr="00742DC0" w:rsidRDefault="001F154D" w:rsidP="12ABC540">
      <w:pPr>
        <w:rPr>
          <w:rFonts w:ascii="Calibri" w:eastAsia="Calibri" w:hAnsi="Calibri" w:cs="Calibri"/>
          <w:color w:val="000000" w:themeColor="text1"/>
          <w:sz w:val="24"/>
          <w:szCs w:val="24"/>
        </w:rPr>
      </w:pPr>
      <w:r w:rsidRPr="001F154D">
        <w:rPr>
          <w:rFonts w:ascii="Calibri" w:eastAsia="Calibri" w:hAnsi="Calibri" w:cs="Calibri"/>
          <w:noProof/>
          <w:color w:val="000000" w:themeColor="text1"/>
          <w:sz w:val="24"/>
          <w:szCs w:val="24"/>
        </w:rPr>
        <w:drawing>
          <wp:inline distT="0" distB="0" distL="0" distR="0" wp14:anchorId="38693768" wp14:editId="2B69E71F">
            <wp:extent cx="6354062" cy="6611273"/>
            <wp:effectExtent l="0" t="0" r="8890" b="0"/>
            <wp:docPr id="1901396894" name="Picture 1" descr="A collage of childre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96894" name="Picture 1" descr="A collage of children painting&#10;&#10;Description automatically generated"/>
                    <pic:cNvPicPr/>
                  </pic:nvPicPr>
                  <pic:blipFill>
                    <a:blip r:embed="rId43"/>
                    <a:stretch>
                      <a:fillRect/>
                    </a:stretch>
                  </pic:blipFill>
                  <pic:spPr>
                    <a:xfrm>
                      <a:off x="0" y="0"/>
                      <a:ext cx="6354062" cy="6611273"/>
                    </a:xfrm>
                    <a:prstGeom prst="rect">
                      <a:avLst/>
                    </a:prstGeom>
                  </pic:spPr>
                </pic:pic>
              </a:graphicData>
            </a:graphic>
          </wp:inline>
        </w:drawing>
      </w:r>
    </w:p>
    <w:p w14:paraId="59941BCE" w14:textId="77777777" w:rsidR="004B5E2E" w:rsidRPr="009E2694" w:rsidRDefault="004B5E2E" w:rsidP="004B5E2E">
      <w:pPr>
        <w:jc w:val="center"/>
        <w:rPr>
          <w:b/>
          <w:sz w:val="72"/>
          <w:szCs w:val="72"/>
        </w:rPr>
      </w:pPr>
      <w:r w:rsidRPr="009E2694">
        <w:rPr>
          <w:b/>
          <w:noProof/>
          <w:sz w:val="56"/>
          <w:szCs w:val="56"/>
        </w:rPr>
        <w:lastRenderedPageBreak/>
        <w:drawing>
          <wp:inline distT="0" distB="0" distL="0" distR="0" wp14:anchorId="322FC75C" wp14:editId="6DFFD049">
            <wp:extent cx="819150" cy="819150"/>
            <wp:effectExtent l="19050" t="0" r="0" b="0"/>
            <wp:docPr id="36" name="Picture 0" descr="pfce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e framework.png"/>
                    <pic:cNvPicPr/>
                  </pic:nvPicPr>
                  <pic:blipFill>
                    <a:blip r:embed="rId44" cstate="print"/>
                    <a:stretch>
                      <a:fillRect/>
                    </a:stretch>
                  </pic:blipFill>
                  <pic:spPr>
                    <a:xfrm>
                      <a:off x="0" y="0"/>
                      <a:ext cx="819150" cy="819150"/>
                    </a:xfrm>
                    <a:prstGeom prst="rect">
                      <a:avLst/>
                    </a:prstGeom>
                  </pic:spPr>
                </pic:pic>
              </a:graphicData>
            </a:graphic>
          </wp:inline>
        </w:drawing>
      </w:r>
      <w:r w:rsidRPr="009E2694">
        <w:rPr>
          <w:b/>
          <w:sz w:val="56"/>
          <w:szCs w:val="56"/>
        </w:rPr>
        <w:t>PFCE Framework</w:t>
      </w:r>
      <w:r w:rsidRPr="009E2694">
        <w:rPr>
          <w:b/>
          <w:noProof/>
          <w:sz w:val="72"/>
          <w:szCs w:val="72"/>
        </w:rPr>
        <w:drawing>
          <wp:inline distT="0" distB="0" distL="0" distR="0" wp14:anchorId="09E685BF" wp14:editId="6BA5A25D">
            <wp:extent cx="819150" cy="819150"/>
            <wp:effectExtent l="19050" t="0" r="0" b="0"/>
            <wp:docPr id="29" name="Picture 0" descr="pfce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e framework.png"/>
                    <pic:cNvPicPr/>
                  </pic:nvPicPr>
                  <pic:blipFill>
                    <a:blip r:embed="rId44" cstate="print"/>
                    <a:stretch>
                      <a:fillRect/>
                    </a:stretch>
                  </pic:blipFill>
                  <pic:spPr>
                    <a:xfrm>
                      <a:off x="0" y="0"/>
                      <a:ext cx="819150" cy="819150"/>
                    </a:xfrm>
                    <a:prstGeom prst="rect">
                      <a:avLst/>
                    </a:prstGeom>
                  </pic:spPr>
                </pic:pic>
              </a:graphicData>
            </a:graphic>
          </wp:inline>
        </w:drawing>
      </w:r>
    </w:p>
    <w:p w14:paraId="21FB9A42" w14:textId="77777777" w:rsidR="004B5E2E" w:rsidRPr="009E2694" w:rsidRDefault="004B5E2E" w:rsidP="004B5E2E">
      <w:pPr>
        <w:jc w:val="center"/>
        <w:rPr>
          <w:b/>
          <w:color w:val="FF0066"/>
          <w:sz w:val="44"/>
          <w:szCs w:val="44"/>
        </w:rPr>
      </w:pPr>
      <w:r w:rsidRPr="009E2694">
        <w:rPr>
          <w:b/>
          <w:color w:val="FF0066"/>
          <w:sz w:val="44"/>
          <w:szCs w:val="44"/>
        </w:rPr>
        <w:t>Northwest TN Head Start/Early Head Start</w:t>
      </w:r>
    </w:p>
    <w:p w14:paraId="4C59A972" w14:textId="77777777" w:rsidR="004B5E2E" w:rsidRDefault="004B5E2E" w:rsidP="004B5E2E">
      <w:pPr>
        <w:jc w:val="center"/>
        <w:rPr>
          <w:b/>
          <w:sz w:val="36"/>
          <w:szCs w:val="36"/>
        </w:rPr>
      </w:pPr>
      <w:r w:rsidRPr="009E2694">
        <w:rPr>
          <w:b/>
          <w:sz w:val="36"/>
          <w:szCs w:val="36"/>
        </w:rPr>
        <w:t>Family &amp; Parent Engagement Outcome Goals</w:t>
      </w:r>
    </w:p>
    <w:p w14:paraId="26C66198" w14:textId="77777777" w:rsidR="004B5E2E" w:rsidRPr="006B54F7" w:rsidRDefault="004B5E2E" w:rsidP="004B5E2E">
      <w:pPr>
        <w:numPr>
          <w:ilvl w:val="0"/>
          <w:numId w:val="6"/>
        </w:numPr>
        <w:spacing w:after="0" w:line="240" w:lineRule="auto"/>
        <w:rPr>
          <w:bCs/>
          <w:sz w:val="24"/>
          <w:szCs w:val="24"/>
        </w:rPr>
      </w:pPr>
      <w:bookmarkStart w:id="7" w:name="_Hlk31891413"/>
      <w:r w:rsidRPr="006B54F7">
        <w:rPr>
          <w:bCs/>
          <w:sz w:val="24"/>
          <w:szCs w:val="24"/>
        </w:rPr>
        <w:t>Family Well-Being: Parents &amp; Families are safe, healthy, and have increased financial security.</w:t>
      </w:r>
    </w:p>
    <w:p w14:paraId="239ABC44" w14:textId="77777777" w:rsidR="004B5E2E" w:rsidRPr="006B54F7" w:rsidRDefault="004B5E2E" w:rsidP="004B5E2E">
      <w:pPr>
        <w:numPr>
          <w:ilvl w:val="0"/>
          <w:numId w:val="6"/>
        </w:numPr>
        <w:spacing w:after="0" w:line="240" w:lineRule="auto"/>
        <w:rPr>
          <w:bCs/>
          <w:sz w:val="24"/>
          <w:szCs w:val="24"/>
        </w:rPr>
      </w:pPr>
      <w:r w:rsidRPr="006B54F7">
        <w:rPr>
          <w:bCs/>
          <w:sz w:val="24"/>
          <w:szCs w:val="24"/>
        </w:rPr>
        <w:t xml:space="preserve">Positive Parent/Child Relationships: Beginning with transitions to parenthood, parents and families develop warm relationships that nurture their child’s learning and development. </w:t>
      </w:r>
    </w:p>
    <w:p w14:paraId="02355173" w14:textId="77777777" w:rsidR="004B5E2E" w:rsidRPr="006B54F7" w:rsidRDefault="004B5E2E" w:rsidP="004B5E2E">
      <w:pPr>
        <w:numPr>
          <w:ilvl w:val="0"/>
          <w:numId w:val="6"/>
        </w:numPr>
        <w:spacing w:after="0" w:line="240" w:lineRule="auto"/>
        <w:rPr>
          <w:bCs/>
          <w:sz w:val="24"/>
          <w:szCs w:val="24"/>
        </w:rPr>
      </w:pPr>
      <w:r w:rsidRPr="006B54F7">
        <w:rPr>
          <w:bCs/>
          <w:sz w:val="24"/>
          <w:szCs w:val="24"/>
        </w:rPr>
        <w:t xml:space="preserve">Families as Lifelong Educators: Parents/Families are strong </w:t>
      </w:r>
      <w:r w:rsidRPr="00CA656E">
        <w:rPr>
          <w:bCs/>
          <w:sz w:val="24"/>
          <w:szCs w:val="24"/>
          <w:highlight w:val="yellow"/>
        </w:rPr>
        <w:t>advocates</w:t>
      </w:r>
      <w:r w:rsidRPr="006B54F7">
        <w:rPr>
          <w:bCs/>
          <w:sz w:val="24"/>
          <w:szCs w:val="24"/>
        </w:rPr>
        <w:t xml:space="preserve"> and participants in the everyday learning of their children.</w:t>
      </w:r>
    </w:p>
    <w:p w14:paraId="52826CF6" w14:textId="77777777" w:rsidR="004B5E2E" w:rsidRPr="006B54F7" w:rsidRDefault="004B5E2E" w:rsidP="004B5E2E">
      <w:pPr>
        <w:numPr>
          <w:ilvl w:val="0"/>
          <w:numId w:val="6"/>
        </w:numPr>
        <w:spacing w:after="0" w:line="240" w:lineRule="auto"/>
        <w:rPr>
          <w:bCs/>
          <w:sz w:val="24"/>
          <w:szCs w:val="24"/>
        </w:rPr>
      </w:pPr>
      <w:r w:rsidRPr="006B54F7">
        <w:rPr>
          <w:bCs/>
          <w:sz w:val="24"/>
          <w:szCs w:val="24"/>
        </w:rPr>
        <w:t xml:space="preserve">Families as Learners: Families and parents observe, guide, promote and participate in the everyday learning of their children at home, school and in their communities. </w:t>
      </w:r>
    </w:p>
    <w:p w14:paraId="709AFE72" w14:textId="77777777" w:rsidR="004B5E2E" w:rsidRPr="006B54F7" w:rsidRDefault="004B5E2E" w:rsidP="004B5E2E">
      <w:pPr>
        <w:numPr>
          <w:ilvl w:val="0"/>
          <w:numId w:val="6"/>
        </w:numPr>
        <w:spacing w:after="0" w:line="240" w:lineRule="auto"/>
        <w:rPr>
          <w:bCs/>
          <w:sz w:val="24"/>
          <w:szCs w:val="24"/>
        </w:rPr>
      </w:pPr>
      <w:r w:rsidRPr="006B54F7">
        <w:rPr>
          <w:bCs/>
          <w:sz w:val="24"/>
          <w:szCs w:val="24"/>
        </w:rPr>
        <w:t xml:space="preserve">Family Engagement in Transitions: Parents and families support and </w:t>
      </w:r>
      <w:r w:rsidRPr="00CA656E">
        <w:rPr>
          <w:bCs/>
          <w:sz w:val="24"/>
          <w:szCs w:val="24"/>
          <w:highlight w:val="yellow"/>
        </w:rPr>
        <w:t>advocate</w:t>
      </w:r>
      <w:r w:rsidRPr="006B54F7">
        <w:rPr>
          <w:bCs/>
          <w:sz w:val="24"/>
          <w:szCs w:val="24"/>
        </w:rPr>
        <w:t xml:space="preserve"> for their child’s learning and development as they transition to new learning environments, including EHS to HS, EHS/HS to other learning environments, and HS to Kindergarten through elementary school.</w:t>
      </w:r>
    </w:p>
    <w:p w14:paraId="05204D89" w14:textId="4853B629" w:rsidR="004B5E2E" w:rsidRDefault="004B5E2E" w:rsidP="00B323D0">
      <w:pPr>
        <w:pStyle w:val="ListParagraph"/>
        <w:numPr>
          <w:ilvl w:val="0"/>
          <w:numId w:val="6"/>
        </w:numPr>
        <w:spacing w:after="0" w:line="240" w:lineRule="auto"/>
        <w:rPr>
          <w:bCs/>
          <w:sz w:val="24"/>
          <w:szCs w:val="24"/>
        </w:rPr>
      </w:pPr>
      <w:r w:rsidRPr="006B54F7">
        <w:rPr>
          <w:bCs/>
          <w:sz w:val="24"/>
          <w:szCs w:val="24"/>
        </w:rPr>
        <w:t>Family Connections to Peers &amp; Community: Parents and families form connections with peers and mentors in formal or informal social networks that are supportive, educational, and enhance</w:t>
      </w:r>
      <w:r w:rsidR="00B323D0">
        <w:rPr>
          <w:bCs/>
          <w:sz w:val="24"/>
          <w:szCs w:val="24"/>
        </w:rPr>
        <w:t xml:space="preserve"> </w:t>
      </w:r>
      <w:r w:rsidRPr="006B54F7">
        <w:rPr>
          <w:bCs/>
          <w:sz w:val="24"/>
          <w:szCs w:val="24"/>
        </w:rPr>
        <w:t>social well-being and community life</w:t>
      </w:r>
      <w:bookmarkEnd w:id="7"/>
      <w:r>
        <w:rPr>
          <w:bCs/>
          <w:sz w:val="24"/>
          <w:szCs w:val="24"/>
        </w:rPr>
        <w:t>.</w:t>
      </w:r>
    </w:p>
    <w:p w14:paraId="434B2675" w14:textId="619E65F4" w:rsidR="004B5E2E" w:rsidRDefault="004B5E2E" w:rsidP="004B5E2E">
      <w:pPr>
        <w:spacing w:after="0" w:line="240" w:lineRule="auto"/>
        <w:rPr>
          <w:bCs/>
          <w:sz w:val="24"/>
          <w:szCs w:val="24"/>
        </w:rPr>
      </w:pPr>
    </w:p>
    <w:p w14:paraId="601FFBB5" w14:textId="2C97F976" w:rsidR="006436B4" w:rsidRPr="00F67757" w:rsidRDefault="00082018" w:rsidP="43F23376">
      <w:pPr>
        <w:jc w:val="center"/>
      </w:pPr>
      <w:r>
        <w:rPr>
          <w:noProof/>
        </w:rPr>
        <w:drawing>
          <wp:anchor distT="0" distB="0" distL="114300" distR="114300" simplePos="0" relativeHeight="251658243" behindDoc="0" locked="0" layoutInCell="1" allowOverlap="1" wp14:anchorId="34782311" wp14:editId="5D49FD1B">
            <wp:simplePos x="0" y="0"/>
            <wp:positionH relativeFrom="margin">
              <wp:align>right</wp:align>
            </wp:positionH>
            <wp:positionV relativeFrom="paragraph">
              <wp:posOffset>66675</wp:posOffset>
            </wp:positionV>
            <wp:extent cx="2838450" cy="2800350"/>
            <wp:effectExtent l="57150" t="57150" r="57150" b="57150"/>
            <wp:wrapSquare wrapText="bothSides"/>
            <wp:docPr id="1363249475" name="Picture 136324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8450" cy="2800350"/>
                    </a:xfrm>
                    <a:prstGeom prst="rect">
                      <a:avLst/>
                    </a:prstGeom>
                    <a:ln w="57150">
                      <a:solidFill>
                        <a:srgbClr val="C00000"/>
                      </a:solidFill>
                      <a:prstDash val="solid"/>
                    </a:ln>
                  </pic:spPr>
                </pic:pic>
              </a:graphicData>
            </a:graphic>
            <wp14:sizeRelH relativeFrom="page">
              <wp14:pctWidth>0</wp14:pctWidth>
            </wp14:sizeRelH>
            <wp14:sizeRelV relativeFrom="page">
              <wp14:pctHeight>0</wp14:pctHeight>
            </wp14:sizeRelV>
          </wp:anchor>
        </w:drawing>
      </w:r>
      <w:r w:rsidR="4F4F36C8">
        <w:rPr>
          <w:noProof/>
        </w:rPr>
        <w:drawing>
          <wp:inline distT="0" distB="0" distL="0" distR="0" wp14:anchorId="34676A77" wp14:editId="18BDA4D4">
            <wp:extent cx="2638425" cy="2819400"/>
            <wp:effectExtent l="57150" t="57150" r="57150" b="57150"/>
            <wp:docPr id="17827606" name="Picture 86484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48763"/>
                    <pic:cNvPicPr/>
                  </pic:nvPicPr>
                  <pic:blipFill>
                    <a:blip r:embed="rId46">
                      <a:extLst>
                        <a:ext uri="{28A0092B-C50C-407E-A947-70E740481C1C}">
                          <a14:useLocalDpi xmlns:a14="http://schemas.microsoft.com/office/drawing/2010/main" val="0"/>
                        </a:ext>
                      </a:extLst>
                    </a:blip>
                    <a:stretch>
                      <a:fillRect/>
                    </a:stretch>
                  </pic:blipFill>
                  <pic:spPr>
                    <a:xfrm>
                      <a:off x="0" y="0"/>
                      <a:ext cx="2638425" cy="2819400"/>
                    </a:xfrm>
                    <a:prstGeom prst="rect">
                      <a:avLst/>
                    </a:prstGeom>
                    <a:ln w="57150">
                      <a:solidFill>
                        <a:srgbClr val="C00000"/>
                      </a:solidFill>
                      <a:prstDash val="solid"/>
                    </a:ln>
                  </pic:spPr>
                </pic:pic>
              </a:graphicData>
            </a:graphic>
          </wp:inline>
        </w:drawing>
      </w:r>
      <w:r w:rsidR="523ADA91">
        <w:t xml:space="preserve">  </w:t>
      </w:r>
    </w:p>
    <w:p w14:paraId="5E49815C" w14:textId="77777777" w:rsidR="00044317" w:rsidRDefault="00044317" w:rsidP="04F0EF50">
      <w:pPr>
        <w:spacing w:after="0"/>
        <w:ind w:left="720"/>
        <w:jc w:val="center"/>
        <w:rPr>
          <w:rFonts w:ascii="Times New Roman" w:eastAsia="Times New Roman" w:hAnsi="Times New Roman" w:cs="Times New Roman"/>
          <w:b/>
          <w:bCs/>
          <w:color w:val="000000" w:themeColor="text1"/>
          <w:sz w:val="40"/>
          <w:szCs w:val="40"/>
        </w:rPr>
      </w:pPr>
    </w:p>
    <w:p w14:paraId="08C658B8" w14:textId="17276B3B" w:rsidR="008B37C2" w:rsidRDefault="71150648" w:rsidP="04F0EF50">
      <w:pPr>
        <w:spacing w:after="0"/>
        <w:ind w:left="720"/>
        <w:jc w:val="center"/>
      </w:pPr>
      <w:r w:rsidRPr="04F0EF50">
        <w:rPr>
          <w:rFonts w:ascii="Times New Roman" w:eastAsia="Times New Roman" w:hAnsi="Times New Roman" w:cs="Times New Roman"/>
          <w:b/>
          <w:bCs/>
          <w:color w:val="000000" w:themeColor="text1"/>
          <w:sz w:val="40"/>
          <w:szCs w:val="40"/>
        </w:rPr>
        <w:lastRenderedPageBreak/>
        <w:t>Family Outcomes – Early Head Start</w:t>
      </w:r>
    </w:p>
    <w:p w14:paraId="2E70F513" w14:textId="51C07246" w:rsidR="008B37C2" w:rsidRDefault="71150648" w:rsidP="505748BE">
      <w:pPr>
        <w:ind w:left="720"/>
        <w:jc w:val="center"/>
        <w:rPr>
          <w:rFonts w:ascii="Times New Roman" w:eastAsia="Times New Roman" w:hAnsi="Times New Roman" w:cs="Times New Roman"/>
          <w:b/>
          <w:bCs/>
          <w:color w:val="000000" w:themeColor="text1"/>
          <w:sz w:val="40"/>
          <w:szCs w:val="40"/>
        </w:rPr>
      </w:pPr>
      <w:r w:rsidRPr="505748BE">
        <w:rPr>
          <w:rFonts w:ascii="Times New Roman" w:eastAsia="Times New Roman" w:hAnsi="Times New Roman" w:cs="Times New Roman"/>
          <w:b/>
          <w:bCs/>
          <w:color w:val="000000" w:themeColor="text1"/>
          <w:sz w:val="40"/>
          <w:szCs w:val="40"/>
        </w:rPr>
        <w:t>Fall 2023-Spring 2024</w:t>
      </w:r>
    </w:p>
    <w:tbl>
      <w:tblPr>
        <w:tblW w:w="0" w:type="auto"/>
        <w:tblLayout w:type="fixed"/>
        <w:tblLook w:val="06A0" w:firstRow="1" w:lastRow="0" w:firstColumn="1" w:lastColumn="0" w:noHBand="1" w:noVBand="1"/>
      </w:tblPr>
      <w:tblGrid>
        <w:gridCol w:w="2808"/>
        <w:gridCol w:w="2545"/>
        <w:gridCol w:w="2455"/>
        <w:gridCol w:w="1518"/>
      </w:tblGrid>
      <w:tr w:rsidR="04F0EF50" w14:paraId="2AE14137"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47BC0299" w14:textId="447665BC" w:rsidR="04F0EF50" w:rsidRDefault="44AD53C6" w:rsidP="505748BE">
            <w:pPr>
              <w:spacing w:after="0"/>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Family Outcome</w:t>
            </w:r>
          </w:p>
        </w:tc>
        <w:tc>
          <w:tcPr>
            <w:tcW w:w="2545" w:type="dxa"/>
            <w:tcBorders>
              <w:top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4435C832" w14:textId="73C0AD48" w:rsidR="04F0EF50" w:rsidRDefault="44AD53C6" w:rsidP="505748BE">
            <w:pPr>
              <w:spacing w:after="0"/>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Preliminary Average Score</w:t>
            </w:r>
          </w:p>
        </w:tc>
        <w:tc>
          <w:tcPr>
            <w:tcW w:w="2455" w:type="dxa"/>
            <w:tcBorders>
              <w:top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6BC9FC2D" w14:textId="15B8EEED" w:rsidR="04F0EF50" w:rsidRDefault="44AD53C6" w:rsidP="505748BE">
            <w:pPr>
              <w:spacing w:after="0"/>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End of Year Average Score</w:t>
            </w:r>
          </w:p>
        </w:tc>
        <w:tc>
          <w:tcPr>
            <w:tcW w:w="1518" w:type="dxa"/>
            <w:tcBorders>
              <w:top w:val="single" w:sz="4" w:space="0" w:color="4F81BD" w:themeColor="accent1"/>
              <w:bottom w:val="single" w:sz="4" w:space="0" w:color="4F81BD" w:themeColor="accent1"/>
              <w:right w:val="single" w:sz="4" w:space="0" w:color="4F81BD" w:themeColor="accent1"/>
            </w:tcBorders>
            <w:shd w:val="clear" w:color="auto" w:fill="4F81BD" w:themeFill="accent1"/>
            <w:tcMar>
              <w:left w:w="115" w:type="dxa"/>
              <w:right w:w="115" w:type="dxa"/>
            </w:tcMar>
            <w:vAlign w:val="bottom"/>
          </w:tcPr>
          <w:p w14:paraId="0364EEF4" w14:textId="081907B5" w:rsidR="04F0EF50" w:rsidRDefault="44AD53C6" w:rsidP="505748BE">
            <w:pPr>
              <w:spacing w:after="0"/>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Gain/Loss</w:t>
            </w:r>
          </w:p>
        </w:tc>
      </w:tr>
      <w:tr w:rsidR="04F0EF50" w14:paraId="2B66D0A1"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68702B4" w14:textId="22A4B2EA"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Safety</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3A64C438" w14:textId="49D5D258"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0F9253C2" w14:textId="01E80AC9"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28B0B63" w14:textId="536DA6B8"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w:t>
            </w:r>
          </w:p>
        </w:tc>
      </w:tr>
      <w:tr w:rsidR="04F0EF50" w14:paraId="65491EC9"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45C554F3" w14:textId="4A2AE5E4"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Housing</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03BA13D6" w14:textId="3609EFF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131FAFF6" w14:textId="255EBC04"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3E53EB6F" w14:textId="232ABF8A"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0845428D"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1010E2EB" w14:textId="35C1F830"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Health</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6199847F" w14:textId="4004E951"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54FA2C18" w14:textId="6C8BDDB5"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8371523" w14:textId="357D9A89"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36EE16B8"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021AC6E7" w14:textId="7EC06946" w:rsidR="04F0EF50" w:rsidRDefault="44AD53C6" w:rsidP="505748BE">
            <w:pPr>
              <w:spacing w:after="0"/>
              <w:rPr>
                <w:rFonts w:ascii="Calibri" w:eastAsia="Calibri" w:hAnsi="Calibri" w:cs="Calibri"/>
                <w:color w:val="000000" w:themeColor="text1"/>
                <w:sz w:val="24"/>
                <w:szCs w:val="24"/>
              </w:rPr>
            </w:pPr>
            <w:r w:rsidRPr="00CA656E">
              <w:rPr>
                <w:rFonts w:ascii="Calibri" w:eastAsia="Calibri" w:hAnsi="Calibri" w:cs="Calibri"/>
                <w:color w:val="000000" w:themeColor="text1"/>
                <w:sz w:val="24"/>
                <w:szCs w:val="24"/>
                <w:highlight w:val="yellow"/>
              </w:rPr>
              <w:t>Mental Health/</w:t>
            </w:r>
            <w:r w:rsidRPr="505748BE">
              <w:rPr>
                <w:rFonts w:ascii="Calibri" w:eastAsia="Calibri" w:hAnsi="Calibri" w:cs="Calibri"/>
                <w:color w:val="000000" w:themeColor="text1"/>
                <w:sz w:val="24"/>
                <w:szCs w:val="24"/>
              </w:rPr>
              <w:t>Substance Abuse</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3878B4DB" w14:textId="3254BC64"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477638BC" w14:textId="6619B62C"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6F9371D8" w14:textId="5AEEDF0C"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4B4766EC"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DC85C18" w14:textId="11BECA47"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Transportation</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500D8D84" w14:textId="64834D4E"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0939255F" w14:textId="41A8D1B6"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D702D60" w14:textId="4D48A2FB"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6C589524"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31D7A0CA" w14:textId="72014CEC"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Financial Security</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40E720FE" w14:textId="100FE9A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064AF383" w14:textId="3A3ABE6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3FD4AD71" w14:textId="5783BAE1"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585CF3FE"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3FD98C28" w14:textId="72138994"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Nurturing Relationships</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03FB4D23" w14:textId="0F1F6C9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768700E5" w14:textId="4CA47698"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CB7F674" w14:textId="1D739A05"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0.2</w:t>
            </w:r>
          </w:p>
        </w:tc>
      </w:tr>
      <w:tr w:rsidR="04F0EF50" w14:paraId="4B3A58FE"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2F6DA840" w14:textId="19940605"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Child Development/Parenting Skills</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386FE742" w14:textId="1486DC00"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3BC61086" w14:textId="733F56BD"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7D15466D" w14:textId="23CDCC1F"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2A333673"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8A642F6" w14:textId="1A07D9CE"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Family Education at Home</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289F4D70" w14:textId="584F10F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4ABD98A1" w14:textId="3A43ECC9"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25A8B80D" w14:textId="2E2F6902"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2BB30896"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Mar>
              <w:left w:w="115" w:type="dxa"/>
              <w:right w:w="115" w:type="dxa"/>
            </w:tcMar>
            <w:vAlign w:val="bottom"/>
          </w:tcPr>
          <w:p w14:paraId="67CCFCA3" w14:textId="76B3DA95"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School Readiness</w:t>
            </w:r>
          </w:p>
        </w:tc>
        <w:tc>
          <w:tcPr>
            <w:tcW w:w="2545" w:type="dxa"/>
            <w:tcBorders>
              <w:top w:val="single" w:sz="4" w:space="0" w:color="4F81BD" w:themeColor="accent1"/>
              <w:bottom w:val="single" w:sz="4" w:space="0" w:color="4F81BD" w:themeColor="accent1"/>
            </w:tcBorders>
            <w:shd w:val="clear" w:color="auto" w:fill="FFFFFF" w:themeFill="background1"/>
            <w:tcMar>
              <w:left w:w="115" w:type="dxa"/>
              <w:right w:w="115" w:type="dxa"/>
            </w:tcMar>
            <w:vAlign w:val="bottom"/>
          </w:tcPr>
          <w:p w14:paraId="063F31D4" w14:textId="121BCDBB"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455" w:type="dxa"/>
            <w:tcBorders>
              <w:top w:val="single" w:sz="4" w:space="0" w:color="4F81BD" w:themeColor="accent1"/>
              <w:bottom w:val="single" w:sz="4" w:space="0" w:color="4F81BD" w:themeColor="accent1"/>
            </w:tcBorders>
            <w:shd w:val="clear" w:color="auto" w:fill="FFFFFF" w:themeFill="background1"/>
            <w:tcMar>
              <w:left w:w="115" w:type="dxa"/>
              <w:right w:w="115" w:type="dxa"/>
            </w:tcMar>
            <w:vAlign w:val="bottom"/>
          </w:tcPr>
          <w:p w14:paraId="64DACA08" w14:textId="04C178AB"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1518"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Mar>
              <w:left w:w="115" w:type="dxa"/>
              <w:right w:w="115" w:type="dxa"/>
            </w:tcMar>
            <w:vAlign w:val="bottom"/>
          </w:tcPr>
          <w:p w14:paraId="00E2FF44" w14:textId="1F8886CD"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19EC1631"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21DCB4B6" w14:textId="722FC2EC"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Promoting Primary Language</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461B1DFA" w14:textId="1587703C"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2.7</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2DB6B059" w14:textId="7F790F5D"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2.9</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051B60AD" w14:textId="15E8D518"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58C558D5"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ECEB7F3" w14:textId="7F9FF97C"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Education, Training, and Life Goals</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6EDE364A" w14:textId="23264900"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483D2A3A" w14:textId="4C6F61F3"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6CA45CBB" w14:textId="7ACE32E8"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30D44BE4"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D9D0906" w14:textId="2D9A49A0"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Volunteering</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19BFA005" w14:textId="661BE322"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1.7</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39C0CD06" w14:textId="3649008A"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1.8</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1A792F41" w14:textId="15FB5D57"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6CED580A"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2D1784E0" w14:textId="0DD1D5B2"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Transitions</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56BFC679" w14:textId="754260E1"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1796B5B2" w14:textId="4C616B94"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F32CFA2" w14:textId="209AF065"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4117B73A"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BC6600B" w14:textId="4F0A2361"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Families and Communities</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772F7FE8" w14:textId="5A6625B5"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6B300799" w14:textId="56328E83"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08857D5B" w14:textId="24C05DED"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14B92D73" w14:textId="77777777" w:rsidTr="505748BE">
        <w:trPr>
          <w:trHeight w:val="27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43BAAD2D" w14:textId="16B2E199" w:rsidR="04F0EF50" w:rsidRDefault="44AD53C6" w:rsidP="505748BE">
            <w:pPr>
              <w:spacing w:after="0"/>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Leadership and Advocacy</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292E5FD1" w14:textId="2E910D5F"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1.8</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3476BFE4" w14:textId="0CAF3507" w:rsidR="04F0EF50" w:rsidRDefault="44AD53C6" w:rsidP="505748BE">
            <w:pPr>
              <w:spacing w:after="0"/>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1.9</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D3D0AB8" w14:textId="75E16476" w:rsidR="04F0EF50" w:rsidRDefault="44AD53C6" w:rsidP="505748BE">
            <w:pPr>
              <w:spacing w:after="0"/>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27B76DE4" w14:textId="77777777" w:rsidTr="505748BE">
        <w:trPr>
          <w:trHeight w:val="60"/>
        </w:trPr>
        <w:tc>
          <w:tcPr>
            <w:tcW w:w="280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301EC8A2" w14:textId="70F9DA51" w:rsidR="04F0EF50" w:rsidRDefault="44AD53C6" w:rsidP="505748BE">
            <w:pPr>
              <w:spacing w:after="0"/>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 xml:space="preserve">Total </w:t>
            </w:r>
          </w:p>
        </w:tc>
        <w:tc>
          <w:tcPr>
            <w:tcW w:w="2545" w:type="dxa"/>
            <w:tcBorders>
              <w:top w:val="single" w:sz="4" w:space="0" w:color="4F81BD" w:themeColor="accent1"/>
              <w:bottom w:val="single" w:sz="4" w:space="0" w:color="4F81BD" w:themeColor="accent1"/>
            </w:tcBorders>
            <w:tcMar>
              <w:left w:w="115" w:type="dxa"/>
              <w:right w:w="115" w:type="dxa"/>
            </w:tcMar>
            <w:vAlign w:val="bottom"/>
          </w:tcPr>
          <w:p w14:paraId="6A0BC86E" w14:textId="28A0BF45" w:rsidR="04F0EF50" w:rsidRDefault="44AD53C6" w:rsidP="505748BE">
            <w:pPr>
              <w:spacing w:after="0"/>
              <w:jc w:val="center"/>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34.1</w:t>
            </w:r>
          </w:p>
        </w:tc>
        <w:tc>
          <w:tcPr>
            <w:tcW w:w="2455" w:type="dxa"/>
            <w:tcBorders>
              <w:top w:val="single" w:sz="4" w:space="0" w:color="4F81BD" w:themeColor="accent1"/>
              <w:bottom w:val="single" w:sz="4" w:space="0" w:color="4F81BD" w:themeColor="accent1"/>
            </w:tcBorders>
            <w:tcMar>
              <w:left w:w="115" w:type="dxa"/>
              <w:right w:w="115" w:type="dxa"/>
            </w:tcMar>
            <w:vAlign w:val="bottom"/>
          </w:tcPr>
          <w:p w14:paraId="0B992CB6" w14:textId="74D9B676" w:rsidR="04F0EF50" w:rsidRDefault="44AD53C6" w:rsidP="505748BE">
            <w:pPr>
              <w:spacing w:after="0"/>
              <w:jc w:val="center"/>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36.3</w:t>
            </w:r>
          </w:p>
        </w:tc>
        <w:tc>
          <w:tcPr>
            <w:tcW w:w="151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139A008A" w14:textId="3F9626B2" w:rsidR="04F0EF50" w:rsidRDefault="44AD53C6" w:rsidP="505748BE">
            <w:pPr>
              <w:spacing w:after="0"/>
              <w:jc w:val="center"/>
              <w:rPr>
                <w:rFonts w:ascii="Calibri" w:eastAsia="Calibri" w:hAnsi="Calibri" w:cs="Calibri"/>
                <w:b/>
                <w:bCs/>
                <w:color w:val="000000" w:themeColor="text1"/>
              </w:rPr>
            </w:pPr>
            <w:r w:rsidRPr="505748BE">
              <w:rPr>
                <w:rFonts w:ascii="Calibri" w:eastAsia="Calibri" w:hAnsi="Calibri" w:cs="Calibri"/>
                <w:b/>
                <w:bCs/>
                <w:color w:val="000000" w:themeColor="text1"/>
              </w:rPr>
              <w:t>2.3</w:t>
            </w:r>
          </w:p>
        </w:tc>
      </w:tr>
    </w:tbl>
    <w:p w14:paraId="2FC50F39" w14:textId="0B514951" w:rsidR="008B37C2" w:rsidRDefault="008B37C2" w:rsidP="04F0EF50">
      <w:pPr>
        <w:shd w:val="clear" w:color="auto" w:fill="FFFFFF" w:themeFill="background1"/>
        <w:spacing w:after="0"/>
        <w:jc w:val="center"/>
      </w:pPr>
    </w:p>
    <w:p w14:paraId="5D175072" w14:textId="6DB65345" w:rsidR="008B37C2" w:rsidRDefault="71150648" w:rsidP="505748BE">
      <w:pPr>
        <w:shd w:val="clear" w:color="auto" w:fill="FFFFFF" w:themeFill="background1"/>
        <w:spacing w:after="0"/>
        <w:rPr>
          <w:rFonts w:ascii="Calibri" w:eastAsia="Calibri" w:hAnsi="Calibri" w:cs="Calibri"/>
          <w:color w:val="000000" w:themeColor="text1"/>
        </w:rPr>
      </w:pPr>
      <w:r w:rsidRPr="505748BE">
        <w:rPr>
          <w:rFonts w:ascii="Calibri" w:eastAsia="Calibri" w:hAnsi="Calibri" w:cs="Calibri"/>
          <w:color w:val="000000" w:themeColor="text1"/>
        </w:rPr>
        <w:t xml:space="preserve">Early Head Start families showed an increase of 2.3 points overall in family outcomes. </w:t>
      </w:r>
    </w:p>
    <w:p w14:paraId="332A00AB" w14:textId="5453D315" w:rsidR="008B37C2" w:rsidRDefault="008B37C2" w:rsidP="04F0EF50">
      <w:pPr>
        <w:shd w:val="clear" w:color="auto" w:fill="FFFFFF" w:themeFill="background1"/>
        <w:spacing w:after="0"/>
      </w:pPr>
    </w:p>
    <w:p w14:paraId="1635B4DD" w14:textId="4541FCFE" w:rsidR="008B37C2" w:rsidRDefault="008B37C2" w:rsidP="04F0EF50">
      <w:pPr>
        <w:shd w:val="clear" w:color="auto" w:fill="FFFFFF" w:themeFill="background1"/>
        <w:spacing w:after="0"/>
      </w:pPr>
    </w:p>
    <w:p w14:paraId="48F2A62C" w14:textId="68B0391D" w:rsidR="008B37C2" w:rsidRDefault="71150648" w:rsidP="505748BE">
      <w:pPr>
        <w:shd w:val="clear" w:color="auto" w:fill="FFFFFF" w:themeFill="background1"/>
        <w:spacing w:after="0"/>
        <w:rPr>
          <w:rFonts w:ascii="Calibri" w:eastAsia="Calibri" w:hAnsi="Calibri" w:cs="Calibri"/>
          <w:b/>
          <w:bCs/>
          <w:color w:val="000000" w:themeColor="text1"/>
        </w:rPr>
      </w:pPr>
      <w:r w:rsidRPr="505748BE">
        <w:rPr>
          <w:rFonts w:ascii="Calibri" w:eastAsia="Calibri" w:hAnsi="Calibri" w:cs="Calibri"/>
          <w:b/>
          <w:bCs/>
          <w:color w:val="000000" w:themeColor="text1"/>
        </w:rPr>
        <w:t xml:space="preserve">The largest gains were in the areas of: </w:t>
      </w:r>
    </w:p>
    <w:p w14:paraId="1F74FE33" w14:textId="44EC7186" w:rsidR="00044317" w:rsidRDefault="71150648" w:rsidP="057FB6B1">
      <w:pPr>
        <w:pStyle w:val="ListParagraph"/>
        <w:numPr>
          <w:ilvl w:val="0"/>
          <w:numId w:val="2"/>
        </w:numPr>
        <w:shd w:val="clear" w:color="auto" w:fill="FFFFFF" w:themeFill="background1"/>
        <w:spacing w:before="220" w:after="220"/>
        <w:rPr>
          <w:rFonts w:ascii="Calibri" w:eastAsia="Calibri" w:hAnsi="Calibri" w:cs="Calibri"/>
          <w:color w:val="000000" w:themeColor="text1"/>
        </w:rPr>
      </w:pPr>
      <w:r w:rsidRPr="057FB6B1">
        <w:rPr>
          <w:rFonts w:ascii="Calibri" w:eastAsia="Calibri" w:hAnsi="Calibri" w:cs="Calibri"/>
          <w:color w:val="000000" w:themeColor="text1"/>
        </w:rPr>
        <w:t>School Readines</w:t>
      </w:r>
      <w:r w:rsidR="00927299" w:rsidRPr="057FB6B1">
        <w:rPr>
          <w:rFonts w:ascii="Calibri" w:eastAsia="Calibri" w:hAnsi="Calibri" w:cs="Calibri"/>
          <w:color w:val="000000" w:themeColor="text1"/>
        </w:rPr>
        <w:t>s</w:t>
      </w:r>
    </w:p>
    <w:p w14:paraId="39525B4C" w14:textId="77777777" w:rsidR="007F23F7" w:rsidRDefault="007F23F7" w:rsidP="7BA9E24A">
      <w:pPr>
        <w:shd w:val="clear" w:color="auto" w:fill="FFFFFF" w:themeFill="background1"/>
        <w:spacing w:after="0"/>
        <w:jc w:val="center"/>
        <w:rPr>
          <w:rFonts w:ascii="Times New Roman" w:eastAsia="Times New Roman" w:hAnsi="Times New Roman" w:cs="Times New Roman"/>
          <w:b/>
          <w:bCs/>
          <w:color w:val="000000" w:themeColor="text1"/>
          <w:sz w:val="36"/>
          <w:szCs w:val="36"/>
        </w:rPr>
      </w:pPr>
    </w:p>
    <w:p w14:paraId="3E00FE67" w14:textId="77777777" w:rsidR="007F23F7" w:rsidRDefault="007F23F7" w:rsidP="7BA9E24A">
      <w:pPr>
        <w:shd w:val="clear" w:color="auto" w:fill="FFFFFF" w:themeFill="background1"/>
        <w:spacing w:after="0"/>
        <w:jc w:val="center"/>
        <w:rPr>
          <w:rFonts w:ascii="Times New Roman" w:eastAsia="Times New Roman" w:hAnsi="Times New Roman" w:cs="Times New Roman"/>
          <w:b/>
          <w:bCs/>
          <w:color w:val="000000" w:themeColor="text1"/>
          <w:sz w:val="36"/>
          <w:szCs w:val="36"/>
        </w:rPr>
      </w:pPr>
    </w:p>
    <w:p w14:paraId="357855C0" w14:textId="27854050" w:rsidR="0009122E" w:rsidRDefault="71150648" w:rsidP="7BA9E24A">
      <w:pPr>
        <w:shd w:val="clear" w:color="auto" w:fill="FFFFFF" w:themeFill="background1"/>
        <w:spacing w:after="0"/>
        <w:jc w:val="center"/>
        <w:rPr>
          <w:rFonts w:ascii="Times New Roman" w:eastAsia="Times New Roman" w:hAnsi="Times New Roman" w:cs="Times New Roman"/>
          <w:b/>
          <w:bCs/>
          <w:color w:val="000000" w:themeColor="text1"/>
          <w:sz w:val="36"/>
          <w:szCs w:val="36"/>
        </w:rPr>
      </w:pPr>
      <w:r w:rsidRPr="7BA9E24A">
        <w:rPr>
          <w:rFonts w:ascii="Times New Roman" w:eastAsia="Times New Roman" w:hAnsi="Times New Roman" w:cs="Times New Roman"/>
          <w:b/>
          <w:bCs/>
          <w:color w:val="000000" w:themeColor="text1"/>
          <w:sz w:val="36"/>
          <w:szCs w:val="36"/>
        </w:rPr>
        <w:lastRenderedPageBreak/>
        <w:t>Family Outcomes - Head Start</w:t>
      </w:r>
    </w:p>
    <w:p w14:paraId="25614585" w14:textId="0B2D77DD" w:rsidR="0009122E" w:rsidRDefault="71150648" w:rsidP="7BA9E24A">
      <w:pPr>
        <w:shd w:val="clear" w:color="auto" w:fill="FFFFFF" w:themeFill="background1"/>
        <w:spacing w:after="0"/>
        <w:jc w:val="center"/>
        <w:rPr>
          <w:rFonts w:ascii="Times New Roman" w:eastAsia="Times New Roman" w:hAnsi="Times New Roman" w:cs="Times New Roman"/>
          <w:b/>
          <w:bCs/>
          <w:color w:val="000000" w:themeColor="text1"/>
          <w:sz w:val="36"/>
          <w:szCs w:val="36"/>
        </w:rPr>
      </w:pPr>
      <w:r w:rsidRPr="7BA9E24A">
        <w:rPr>
          <w:rFonts w:ascii="Times New Roman" w:eastAsia="Times New Roman" w:hAnsi="Times New Roman" w:cs="Times New Roman"/>
          <w:b/>
          <w:bCs/>
          <w:color w:val="000000" w:themeColor="text1"/>
          <w:sz w:val="36"/>
          <w:szCs w:val="36"/>
        </w:rPr>
        <w:t>Fall 2023-Spring 2024</w:t>
      </w:r>
    </w:p>
    <w:p w14:paraId="52F561ED" w14:textId="411F5532" w:rsidR="0009122E" w:rsidRDefault="0009122E" w:rsidP="04F0EF50">
      <w:pPr>
        <w:spacing w:after="0"/>
        <w:jc w:val="center"/>
      </w:pPr>
    </w:p>
    <w:tbl>
      <w:tblPr>
        <w:tblW w:w="0" w:type="auto"/>
        <w:tblLayout w:type="fixed"/>
        <w:tblLook w:val="06A0" w:firstRow="1" w:lastRow="0" w:firstColumn="1" w:lastColumn="0" w:noHBand="1" w:noVBand="1"/>
      </w:tblPr>
      <w:tblGrid>
        <w:gridCol w:w="2868"/>
        <w:gridCol w:w="2590"/>
        <w:gridCol w:w="2515"/>
        <w:gridCol w:w="1548"/>
      </w:tblGrid>
      <w:tr w:rsidR="04F0EF50" w14:paraId="69E39EEC"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264D32F8" w14:textId="4BABED5D" w:rsidR="04F0EF50" w:rsidRDefault="44AD53C6" w:rsidP="505748BE">
            <w:pPr>
              <w:spacing w:after="0"/>
              <w:ind w:left="-5"/>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Family Outcome</w:t>
            </w:r>
          </w:p>
        </w:tc>
        <w:tc>
          <w:tcPr>
            <w:tcW w:w="2590" w:type="dxa"/>
            <w:tcBorders>
              <w:top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2311CB55" w14:textId="2ECED522" w:rsidR="04F0EF50" w:rsidRDefault="44AD53C6" w:rsidP="505748BE">
            <w:pPr>
              <w:spacing w:after="0"/>
              <w:ind w:left="-5"/>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Preliminary Average Score</w:t>
            </w:r>
          </w:p>
        </w:tc>
        <w:tc>
          <w:tcPr>
            <w:tcW w:w="2515" w:type="dxa"/>
            <w:tcBorders>
              <w:top w:val="single" w:sz="4" w:space="0" w:color="4F81BD" w:themeColor="accent1"/>
              <w:bottom w:val="single" w:sz="4" w:space="0" w:color="4F81BD" w:themeColor="accent1"/>
            </w:tcBorders>
            <w:shd w:val="clear" w:color="auto" w:fill="4F81BD" w:themeFill="accent1"/>
            <w:tcMar>
              <w:left w:w="115" w:type="dxa"/>
              <w:right w:w="115" w:type="dxa"/>
            </w:tcMar>
            <w:vAlign w:val="bottom"/>
          </w:tcPr>
          <w:p w14:paraId="6CF3AC46" w14:textId="52F9D80D" w:rsidR="04F0EF50" w:rsidRDefault="44AD53C6" w:rsidP="505748BE">
            <w:pPr>
              <w:spacing w:after="0"/>
              <w:ind w:left="-5"/>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End of Year Average Score</w:t>
            </w:r>
          </w:p>
        </w:tc>
        <w:tc>
          <w:tcPr>
            <w:tcW w:w="1548" w:type="dxa"/>
            <w:tcBorders>
              <w:top w:val="single" w:sz="4" w:space="0" w:color="4F81BD" w:themeColor="accent1"/>
              <w:bottom w:val="single" w:sz="4" w:space="0" w:color="4F81BD" w:themeColor="accent1"/>
              <w:right w:val="single" w:sz="4" w:space="0" w:color="4F81BD" w:themeColor="accent1"/>
            </w:tcBorders>
            <w:shd w:val="clear" w:color="auto" w:fill="4F81BD" w:themeFill="accent1"/>
            <w:tcMar>
              <w:left w:w="115" w:type="dxa"/>
              <w:right w:w="115" w:type="dxa"/>
            </w:tcMar>
            <w:vAlign w:val="bottom"/>
          </w:tcPr>
          <w:p w14:paraId="3DBAD758" w14:textId="5E78CC49" w:rsidR="04F0EF50" w:rsidRDefault="44AD53C6" w:rsidP="505748BE">
            <w:pPr>
              <w:spacing w:after="0"/>
              <w:ind w:left="-5"/>
              <w:jc w:val="center"/>
              <w:rPr>
                <w:rFonts w:ascii="Calibri" w:eastAsia="Calibri" w:hAnsi="Calibri" w:cs="Calibri"/>
                <w:b/>
                <w:bCs/>
                <w:color w:val="FFFFFF" w:themeColor="background1"/>
                <w:sz w:val="24"/>
                <w:szCs w:val="24"/>
              </w:rPr>
            </w:pPr>
            <w:r w:rsidRPr="505748BE">
              <w:rPr>
                <w:rFonts w:ascii="Calibri" w:eastAsia="Calibri" w:hAnsi="Calibri" w:cs="Calibri"/>
                <w:b/>
                <w:bCs/>
                <w:color w:val="FFFFFF" w:themeColor="background1"/>
                <w:sz w:val="24"/>
                <w:szCs w:val="24"/>
              </w:rPr>
              <w:t>Gain/Loss</w:t>
            </w:r>
          </w:p>
        </w:tc>
      </w:tr>
      <w:tr w:rsidR="04F0EF50" w14:paraId="398D1D1D"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0098E06D" w14:textId="5D65F2B1"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Safety</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6D2F5F6D" w14:textId="08AB6D22"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1ABB7D1A" w14:textId="39DDC6DD"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8241C2E" w14:textId="1B5E84E8"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48714630"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36ACBCCD" w14:textId="4D1BCBA8"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Housing</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2BE16349" w14:textId="5D85B0BC"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63CA917F" w14:textId="09FD67E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41BACBE" w14:textId="6044ADC4"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57C0C44C"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496C089D" w14:textId="4EACB3F0"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Health</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47FD4D19" w14:textId="2CE2B53D"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2.6</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03E7050E" w14:textId="5ECB8FA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2.8</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92A595A" w14:textId="5385205B"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17765312"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1F2630DE" w14:textId="7CDBA44C" w:rsidR="04F0EF50" w:rsidRDefault="44AD53C6" w:rsidP="505748BE">
            <w:pPr>
              <w:spacing w:after="0"/>
              <w:ind w:left="-5"/>
              <w:rPr>
                <w:rFonts w:ascii="Calibri" w:eastAsia="Calibri" w:hAnsi="Calibri" w:cs="Calibri"/>
                <w:color w:val="000000" w:themeColor="text1"/>
                <w:sz w:val="24"/>
                <w:szCs w:val="24"/>
              </w:rPr>
            </w:pPr>
            <w:r w:rsidRPr="00CA656E">
              <w:rPr>
                <w:rFonts w:ascii="Calibri" w:eastAsia="Calibri" w:hAnsi="Calibri" w:cs="Calibri"/>
                <w:color w:val="000000" w:themeColor="text1"/>
                <w:sz w:val="24"/>
                <w:szCs w:val="24"/>
                <w:highlight w:val="yellow"/>
              </w:rPr>
              <w:t>Mental Health</w:t>
            </w:r>
            <w:r w:rsidRPr="505748BE">
              <w:rPr>
                <w:rFonts w:ascii="Calibri" w:eastAsia="Calibri" w:hAnsi="Calibri" w:cs="Calibri"/>
                <w:color w:val="000000" w:themeColor="text1"/>
                <w:sz w:val="24"/>
                <w:szCs w:val="24"/>
              </w:rPr>
              <w:t>/Substance Abuse</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0E7F9C92" w14:textId="0CD34FC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33428EB1" w14:textId="02148576"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3B3E7881" w14:textId="32585BAD"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08D40491"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BE8414F" w14:textId="02693CCB"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Transportation</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3C340972" w14:textId="5CCB5AF5"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3763FC39" w14:textId="733ADB4A"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2.6</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610BDB91" w14:textId="49A038A0"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2C5C8168"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7823A81" w14:textId="36E798E4"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Financial Security</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0014FEAF" w14:textId="3BF72210"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766221F2" w14:textId="7A44A752"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56B1DF2" w14:textId="53A96F9D"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314D832C"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21098942" w14:textId="005F0A67"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Nurturing Relationships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256F38C0" w14:textId="74D2B90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7F35C9F2" w14:textId="5764B447"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26F5434" w14:textId="6A547F84"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0C8B2324"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F62195C" w14:textId="478C9FAD"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Child Development/Parenting Skills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47748CBA" w14:textId="52ED1D3A"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2.3</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79655702" w14:textId="491FE393"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F25D4F7" w14:textId="2EB8C16B"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5FD13BC4"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3F083F14" w14:textId="2D308585"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Family Education at Home</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4FCCB176" w14:textId="32A8558B"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67C23516" w14:textId="34E7344F"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2.5</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034ADD6B" w14:textId="2AD87814"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1CA8ABA0"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279C875" w14:textId="24F3A37D"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School Readiness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41574EA4" w14:textId="62E499E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0EA14BEC" w14:textId="321A7D23"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7F3E77E" w14:textId="161275F0"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7AF80373"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42636A1D" w14:textId="786E8254"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Promoting Primary Language</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497FDF5C" w14:textId="37B16354"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2.9</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5D1647B2" w14:textId="4C51F5C2"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2.9</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3A7AF1A8" w14:textId="02CC56AC"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0.1</w:t>
            </w:r>
          </w:p>
        </w:tc>
      </w:tr>
      <w:tr w:rsidR="04F0EF50" w14:paraId="56494560"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1280FBD5" w14:textId="2357CF42"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Education, Training, and Life Goals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529DEE07" w14:textId="37C603F7"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54245694" w14:textId="78A1BAE0"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2.2</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5B1C8A80" w14:textId="5AFC2009"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006D235A"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6E85926" w14:textId="79A207D1"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Volunteering</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3E9E54BA" w14:textId="1D0A5F7B"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1.3</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40D9972D" w14:textId="22F543B1"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1.6</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442E5331" w14:textId="67DFD588"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5E7E6E10"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DBBAEDB" w14:textId="13159CDE"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Transitions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7E1E226D" w14:textId="7B74B160"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4B43207A" w14:textId="5296E10A"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2.4</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21A9DA59" w14:textId="646C64FC"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0.3</w:t>
            </w:r>
          </w:p>
        </w:tc>
      </w:tr>
      <w:tr w:rsidR="04F0EF50" w14:paraId="6E936A61"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3F5833D" w14:textId="121828C8"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Families and Communities</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352DEBDD" w14:textId="3E5A8228"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2.0</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1ED5C545" w14:textId="59F8D88C"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2.1</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28E38F56" w14:textId="2A662FE5"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0DF27D7B" w14:textId="77777777" w:rsidTr="505748BE">
        <w:trPr>
          <w:trHeight w:val="24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766FE560" w14:textId="06B92674" w:rsidR="04F0EF50" w:rsidRDefault="44AD53C6" w:rsidP="505748BE">
            <w:pPr>
              <w:spacing w:after="0"/>
              <w:ind w:left="-5"/>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Leadership and Advocacy</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0EA8BD43" w14:textId="5DA5A56B"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1.5</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1666A5CA" w14:textId="4A793581" w:rsidR="04F0EF50" w:rsidRDefault="44AD53C6" w:rsidP="505748BE">
            <w:pPr>
              <w:spacing w:after="0"/>
              <w:ind w:left="-5"/>
              <w:jc w:val="center"/>
              <w:rPr>
                <w:rFonts w:ascii="Calibri" w:eastAsia="Calibri" w:hAnsi="Calibri" w:cs="Calibri"/>
                <w:color w:val="000000" w:themeColor="text1"/>
                <w:sz w:val="24"/>
                <w:szCs w:val="24"/>
              </w:rPr>
            </w:pPr>
            <w:r w:rsidRPr="505748BE">
              <w:rPr>
                <w:rFonts w:ascii="Calibri" w:eastAsia="Calibri" w:hAnsi="Calibri" w:cs="Calibri"/>
                <w:color w:val="000000" w:themeColor="text1"/>
                <w:sz w:val="24"/>
                <w:szCs w:val="24"/>
              </w:rPr>
              <w:t>1.7</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2086B202" w14:textId="0F9DD084" w:rsidR="04F0EF50" w:rsidRDefault="44AD53C6" w:rsidP="505748BE">
            <w:pPr>
              <w:spacing w:after="0"/>
              <w:ind w:left="-5"/>
              <w:jc w:val="center"/>
              <w:rPr>
                <w:rFonts w:ascii="Calibri" w:eastAsia="Calibri" w:hAnsi="Calibri" w:cs="Calibri"/>
                <w:color w:val="000000" w:themeColor="text1"/>
              </w:rPr>
            </w:pPr>
            <w:r w:rsidRPr="505748BE">
              <w:rPr>
                <w:rFonts w:ascii="Calibri" w:eastAsia="Calibri" w:hAnsi="Calibri" w:cs="Calibri"/>
                <w:color w:val="000000" w:themeColor="text1"/>
              </w:rPr>
              <w:t>0.2</w:t>
            </w:r>
          </w:p>
        </w:tc>
      </w:tr>
      <w:tr w:rsidR="04F0EF50" w14:paraId="52C84A63" w14:textId="77777777" w:rsidTr="505748BE">
        <w:trPr>
          <w:trHeight w:val="270"/>
        </w:trPr>
        <w:tc>
          <w:tcPr>
            <w:tcW w:w="2868" w:type="dxa"/>
            <w:tcBorders>
              <w:top w:val="single" w:sz="4" w:space="0" w:color="4F81BD" w:themeColor="accent1"/>
              <w:left w:val="single" w:sz="4" w:space="0" w:color="4F81BD" w:themeColor="accent1"/>
              <w:bottom w:val="single" w:sz="4" w:space="0" w:color="4F81BD" w:themeColor="accent1"/>
            </w:tcBorders>
            <w:tcMar>
              <w:left w:w="115" w:type="dxa"/>
              <w:right w:w="115" w:type="dxa"/>
            </w:tcMar>
            <w:vAlign w:val="bottom"/>
          </w:tcPr>
          <w:p w14:paraId="6CE054E6" w14:textId="500A4114" w:rsidR="04F0EF50" w:rsidRDefault="44AD53C6" w:rsidP="505748BE">
            <w:pPr>
              <w:spacing w:after="0"/>
              <w:ind w:left="-5"/>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 xml:space="preserve">Total </w:t>
            </w:r>
          </w:p>
        </w:tc>
        <w:tc>
          <w:tcPr>
            <w:tcW w:w="2590" w:type="dxa"/>
            <w:tcBorders>
              <w:top w:val="single" w:sz="4" w:space="0" w:color="4F81BD" w:themeColor="accent1"/>
              <w:bottom w:val="single" w:sz="4" w:space="0" w:color="4F81BD" w:themeColor="accent1"/>
            </w:tcBorders>
            <w:tcMar>
              <w:left w:w="115" w:type="dxa"/>
              <w:right w:w="115" w:type="dxa"/>
            </w:tcMar>
            <w:vAlign w:val="bottom"/>
          </w:tcPr>
          <w:p w14:paraId="6DC3EA1C" w14:textId="6D272E3B" w:rsidR="04F0EF50" w:rsidRDefault="44AD53C6" w:rsidP="505748BE">
            <w:pPr>
              <w:spacing w:after="0"/>
              <w:ind w:left="-5"/>
              <w:jc w:val="center"/>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34.9</w:t>
            </w:r>
          </w:p>
        </w:tc>
        <w:tc>
          <w:tcPr>
            <w:tcW w:w="2515" w:type="dxa"/>
            <w:tcBorders>
              <w:top w:val="single" w:sz="4" w:space="0" w:color="4F81BD" w:themeColor="accent1"/>
              <w:bottom w:val="single" w:sz="4" w:space="0" w:color="4F81BD" w:themeColor="accent1"/>
            </w:tcBorders>
            <w:tcMar>
              <w:left w:w="115" w:type="dxa"/>
              <w:right w:w="115" w:type="dxa"/>
            </w:tcMar>
            <w:vAlign w:val="bottom"/>
          </w:tcPr>
          <w:p w14:paraId="23F25FAC" w14:textId="3F049F7B" w:rsidR="04F0EF50" w:rsidRDefault="44AD53C6" w:rsidP="505748BE">
            <w:pPr>
              <w:spacing w:after="0"/>
              <w:ind w:left="-5"/>
              <w:jc w:val="center"/>
              <w:rPr>
                <w:rFonts w:ascii="Calibri" w:eastAsia="Calibri" w:hAnsi="Calibri" w:cs="Calibri"/>
                <w:b/>
                <w:bCs/>
                <w:color w:val="000000" w:themeColor="text1"/>
                <w:sz w:val="24"/>
                <w:szCs w:val="24"/>
              </w:rPr>
            </w:pPr>
            <w:r w:rsidRPr="505748BE">
              <w:rPr>
                <w:rFonts w:ascii="Calibri" w:eastAsia="Calibri" w:hAnsi="Calibri" w:cs="Calibri"/>
                <w:b/>
                <w:bCs/>
                <w:color w:val="000000" w:themeColor="text1"/>
                <w:sz w:val="24"/>
                <w:szCs w:val="24"/>
              </w:rPr>
              <w:t>38.1</w:t>
            </w:r>
          </w:p>
        </w:tc>
        <w:tc>
          <w:tcPr>
            <w:tcW w:w="1548" w:type="dxa"/>
            <w:tcBorders>
              <w:top w:val="single" w:sz="4" w:space="0" w:color="4F81BD" w:themeColor="accent1"/>
              <w:bottom w:val="single" w:sz="4" w:space="0" w:color="4F81BD" w:themeColor="accent1"/>
              <w:right w:val="single" w:sz="4" w:space="0" w:color="4F81BD" w:themeColor="accent1"/>
            </w:tcBorders>
            <w:tcMar>
              <w:left w:w="115" w:type="dxa"/>
              <w:right w:w="115" w:type="dxa"/>
            </w:tcMar>
            <w:vAlign w:val="bottom"/>
          </w:tcPr>
          <w:p w14:paraId="3FD94B7B" w14:textId="0464A4A8" w:rsidR="04F0EF50" w:rsidRDefault="44AD53C6" w:rsidP="505748BE">
            <w:pPr>
              <w:spacing w:after="0"/>
              <w:ind w:left="-5"/>
              <w:jc w:val="center"/>
              <w:rPr>
                <w:rFonts w:ascii="Calibri" w:eastAsia="Calibri" w:hAnsi="Calibri" w:cs="Calibri"/>
                <w:b/>
                <w:bCs/>
                <w:color w:val="000000" w:themeColor="text1"/>
              </w:rPr>
            </w:pPr>
            <w:r w:rsidRPr="505748BE">
              <w:rPr>
                <w:rFonts w:ascii="Calibri" w:eastAsia="Calibri" w:hAnsi="Calibri" w:cs="Calibri"/>
                <w:b/>
                <w:bCs/>
                <w:color w:val="000000" w:themeColor="text1"/>
              </w:rPr>
              <w:t>3.3</w:t>
            </w:r>
          </w:p>
        </w:tc>
      </w:tr>
    </w:tbl>
    <w:p w14:paraId="76439ABA" w14:textId="2BA741E5" w:rsidR="0009122E" w:rsidRDefault="0009122E" w:rsidP="04F0EF50">
      <w:pPr>
        <w:spacing w:after="0"/>
        <w:jc w:val="center"/>
      </w:pPr>
    </w:p>
    <w:p w14:paraId="10BEE56C" w14:textId="1AB96C12" w:rsidR="0009122E" w:rsidRDefault="336C9F41" w:rsidP="057FB6B1">
      <w:pPr>
        <w:shd w:val="clear" w:color="auto" w:fill="FFFFFF" w:themeFill="background1"/>
        <w:spacing w:after="0"/>
        <w:rPr>
          <w:rFonts w:ascii="Calibri" w:eastAsia="Calibri" w:hAnsi="Calibri" w:cs="Calibri"/>
          <w:color w:val="000000" w:themeColor="text1"/>
          <w:sz w:val="20"/>
          <w:szCs w:val="20"/>
        </w:rPr>
      </w:pPr>
      <w:r w:rsidRPr="057FB6B1">
        <w:rPr>
          <w:rFonts w:ascii="Calibri" w:eastAsia="Calibri" w:hAnsi="Calibri" w:cs="Calibri"/>
          <w:color w:val="000000" w:themeColor="text1"/>
          <w:sz w:val="20"/>
          <w:szCs w:val="20"/>
        </w:rPr>
        <w:t xml:space="preserve">Head Start families showed an increase of 3.3 points overall in family outcomes. </w:t>
      </w:r>
    </w:p>
    <w:p w14:paraId="3AE73FAB" w14:textId="2F1A35D9" w:rsidR="0009122E" w:rsidRDefault="0009122E" w:rsidP="057FB6B1">
      <w:pPr>
        <w:shd w:val="clear" w:color="auto" w:fill="FFFFFF" w:themeFill="background1"/>
        <w:spacing w:after="0"/>
        <w:rPr>
          <w:rFonts w:ascii="Calibri" w:eastAsia="Calibri" w:hAnsi="Calibri" w:cs="Calibri"/>
          <w:color w:val="000000" w:themeColor="text1"/>
          <w:sz w:val="20"/>
          <w:szCs w:val="20"/>
        </w:rPr>
      </w:pPr>
    </w:p>
    <w:p w14:paraId="0CDBE967" w14:textId="59370A3F" w:rsidR="0009122E" w:rsidRDefault="336C9F41" w:rsidP="057FB6B1">
      <w:pPr>
        <w:shd w:val="clear" w:color="auto" w:fill="FFFFFF" w:themeFill="background1"/>
        <w:spacing w:after="0"/>
        <w:rPr>
          <w:rFonts w:ascii="Calibri" w:eastAsia="Calibri" w:hAnsi="Calibri" w:cs="Calibri"/>
          <w:b/>
          <w:bCs/>
          <w:color w:val="000000" w:themeColor="text1"/>
          <w:sz w:val="20"/>
          <w:szCs w:val="20"/>
        </w:rPr>
      </w:pPr>
      <w:r w:rsidRPr="057FB6B1">
        <w:rPr>
          <w:rFonts w:ascii="Calibri" w:eastAsia="Calibri" w:hAnsi="Calibri" w:cs="Calibri"/>
          <w:b/>
          <w:bCs/>
          <w:color w:val="000000" w:themeColor="text1"/>
          <w:sz w:val="20"/>
          <w:szCs w:val="20"/>
        </w:rPr>
        <w:t xml:space="preserve">The largest gains were in the areas of: </w:t>
      </w:r>
    </w:p>
    <w:p w14:paraId="07F6FC4A" w14:textId="106137CC" w:rsidR="00044317" w:rsidRPr="00044317" w:rsidRDefault="6AB57320" w:rsidP="057FB6B1">
      <w:pPr>
        <w:pStyle w:val="ListParagraph"/>
        <w:numPr>
          <w:ilvl w:val="0"/>
          <w:numId w:val="1"/>
        </w:numPr>
        <w:shd w:val="clear" w:color="auto" w:fill="FFFFFF" w:themeFill="background1"/>
        <w:spacing w:before="220" w:after="220"/>
        <w:rPr>
          <w:rFonts w:ascii="Calibri" w:eastAsia="Calibri" w:hAnsi="Calibri" w:cs="Calibri"/>
          <w:color w:val="000000" w:themeColor="text1"/>
          <w:sz w:val="20"/>
          <w:szCs w:val="20"/>
        </w:rPr>
      </w:pPr>
      <w:r w:rsidRPr="057FB6B1">
        <w:rPr>
          <w:rFonts w:ascii="Calibri" w:eastAsia="Calibri" w:hAnsi="Calibri" w:cs="Calibri"/>
          <w:color w:val="000000" w:themeColor="text1"/>
          <w:sz w:val="20"/>
          <w:szCs w:val="20"/>
        </w:rPr>
        <w:t>School Readiness</w:t>
      </w:r>
    </w:p>
    <w:p w14:paraId="49DA62AD" w14:textId="0BA8D356" w:rsidR="00044317" w:rsidRPr="00044317" w:rsidRDefault="6AB57320" w:rsidP="057FB6B1">
      <w:pPr>
        <w:pStyle w:val="ListParagraph"/>
        <w:numPr>
          <w:ilvl w:val="0"/>
          <w:numId w:val="1"/>
        </w:numPr>
        <w:shd w:val="clear" w:color="auto" w:fill="FFFFFF" w:themeFill="background1"/>
        <w:spacing w:before="220" w:after="220"/>
        <w:rPr>
          <w:rFonts w:ascii="Calibri" w:eastAsia="Calibri" w:hAnsi="Calibri" w:cs="Calibri"/>
          <w:color w:val="000000" w:themeColor="text1"/>
          <w:sz w:val="20"/>
          <w:szCs w:val="20"/>
        </w:rPr>
      </w:pPr>
      <w:r w:rsidRPr="057FB6B1">
        <w:rPr>
          <w:rFonts w:ascii="Calibri" w:eastAsia="Calibri" w:hAnsi="Calibri" w:cs="Calibri"/>
          <w:color w:val="000000" w:themeColor="text1"/>
          <w:sz w:val="20"/>
          <w:szCs w:val="20"/>
        </w:rPr>
        <w:t>Transitions</w:t>
      </w:r>
    </w:p>
    <w:p w14:paraId="4FB65C17" w14:textId="201F2380" w:rsidR="00044317" w:rsidRPr="00044317" w:rsidRDefault="6AB57320" w:rsidP="057FB6B1">
      <w:pPr>
        <w:pStyle w:val="ListParagraph"/>
        <w:numPr>
          <w:ilvl w:val="0"/>
          <w:numId w:val="1"/>
        </w:numPr>
        <w:shd w:val="clear" w:color="auto" w:fill="FFFFFF" w:themeFill="background1"/>
        <w:spacing w:before="220" w:after="220"/>
        <w:rPr>
          <w:rFonts w:ascii="Calibri" w:eastAsia="Calibri" w:hAnsi="Calibri" w:cs="Calibri"/>
          <w:color w:val="000000" w:themeColor="text1"/>
          <w:sz w:val="20"/>
          <w:szCs w:val="20"/>
        </w:rPr>
      </w:pPr>
      <w:r w:rsidRPr="057FB6B1">
        <w:rPr>
          <w:rFonts w:ascii="Calibri" w:eastAsia="Calibri" w:hAnsi="Calibri" w:cs="Calibri"/>
          <w:color w:val="000000" w:themeColor="text1"/>
          <w:sz w:val="20"/>
          <w:szCs w:val="20"/>
        </w:rPr>
        <w:t xml:space="preserve">Volunteering </w:t>
      </w:r>
    </w:p>
    <w:p w14:paraId="7583FA0B" w14:textId="609A3EC1" w:rsidR="00044317" w:rsidRPr="00044317" w:rsidRDefault="6AB57320" w:rsidP="057FB6B1">
      <w:pPr>
        <w:pStyle w:val="ListParagraph"/>
        <w:numPr>
          <w:ilvl w:val="0"/>
          <w:numId w:val="1"/>
        </w:numPr>
        <w:shd w:val="clear" w:color="auto" w:fill="FFFFFF" w:themeFill="background1"/>
        <w:spacing w:before="220" w:after="220"/>
        <w:rPr>
          <w:rFonts w:ascii="Calibri" w:eastAsia="Calibri" w:hAnsi="Calibri" w:cs="Calibri"/>
          <w:color w:val="000000" w:themeColor="text1"/>
          <w:sz w:val="20"/>
          <w:szCs w:val="20"/>
        </w:rPr>
      </w:pPr>
      <w:r w:rsidRPr="057FB6B1">
        <w:rPr>
          <w:rFonts w:ascii="Calibri" w:eastAsia="Calibri" w:hAnsi="Calibri" w:cs="Calibri"/>
          <w:color w:val="000000" w:themeColor="text1"/>
          <w:sz w:val="20"/>
          <w:szCs w:val="20"/>
        </w:rPr>
        <w:t>Child Development/Parenting Skills</w:t>
      </w:r>
      <w:r w:rsidR="17C4954C" w:rsidRPr="057FB6B1">
        <w:rPr>
          <w:rFonts w:ascii="Calibri" w:eastAsia="Calibri" w:hAnsi="Calibri" w:cs="Calibri"/>
          <w:color w:val="000000" w:themeColor="text1"/>
          <w:sz w:val="20"/>
          <w:szCs w:val="20"/>
        </w:rPr>
        <w:t xml:space="preserve"> </w:t>
      </w:r>
    </w:p>
    <w:p w14:paraId="44F498D6" w14:textId="7D2B708E" w:rsidR="00044317" w:rsidRPr="00044317" w:rsidRDefault="6AB57320" w:rsidP="057FB6B1">
      <w:pPr>
        <w:pStyle w:val="ListParagraph"/>
        <w:numPr>
          <w:ilvl w:val="0"/>
          <w:numId w:val="1"/>
        </w:numPr>
        <w:shd w:val="clear" w:color="auto" w:fill="FFFFFF" w:themeFill="background1"/>
        <w:spacing w:before="220" w:after="220"/>
        <w:rPr>
          <w:rFonts w:ascii="Calibri" w:eastAsia="Calibri" w:hAnsi="Calibri" w:cs="Calibri"/>
          <w:color w:val="000000" w:themeColor="text1"/>
          <w:sz w:val="20"/>
          <w:szCs w:val="20"/>
        </w:rPr>
        <w:sectPr w:rsidR="00044317" w:rsidRPr="00044317" w:rsidSect="0043528E">
          <w:headerReference w:type="default" r:id="rId47"/>
          <w:footerReference w:type="default" r:id="rId48"/>
          <w:pgSz w:w="12240" w:h="15840"/>
          <w:pgMar w:top="1440" w:right="1008" w:bottom="1440" w:left="1008" w:header="720" w:footer="720" w:gutter="0"/>
          <w:cols w:space="720"/>
          <w:docGrid w:linePitch="360"/>
        </w:sectPr>
      </w:pPr>
      <w:r w:rsidRPr="057FB6B1">
        <w:rPr>
          <w:rFonts w:ascii="Calibri" w:eastAsia="Calibri" w:hAnsi="Calibri" w:cs="Calibri"/>
          <w:color w:val="000000" w:themeColor="text1"/>
          <w:sz w:val="20"/>
          <w:szCs w:val="20"/>
        </w:rPr>
        <w:t>Family Education at Home</w:t>
      </w:r>
    </w:p>
    <w:p w14:paraId="76983197" w14:textId="77777777" w:rsidR="00044317" w:rsidRDefault="00044317" w:rsidP="505748BE">
      <w:pPr>
        <w:shd w:val="clear" w:color="auto" w:fill="FFFFFF" w:themeFill="background1"/>
        <w:spacing w:after="0"/>
        <w:jc w:val="center"/>
        <w:rPr>
          <w:rFonts w:ascii="Calibri" w:hAnsi="Calibri" w:cs="Calibri"/>
          <w:b/>
          <w:bCs/>
          <w:sz w:val="28"/>
          <w:szCs w:val="28"/>
        </w:rPr>
        <w:sectPr w:rsidR="00044317" w:rsidSect="00044317">
          <w:type w:val="continuous"/>
          <w:pgSz w:w="12240" w:h="15840"/>
          <w:pgMar w:top="1440" w:right="1008" w:bottom="1440" w:left="1008" w:header="720" w:footer="720" w:gutter="0"/>
          <w:cols w:num="2" w:space="720"/>
          <w:docGrid w:linePitch="360"/>
        </w:sectPr>
      </w:pPr>
    </w:p>
    <w:p w14:paraId="140ED43D" w14:textId="3B82CB4D" w:rsidR="00582FE8" w:rsidRPr="008E3EFC" w:rsidRDefault="00582FE8" w:rsidP="505748BE">
      <w:pPr>
        <w:shd w:val="clear" w:color="auto" w:fill="FFFFFF" w:themeFill="background1"/>
        <w:spacing w:after="0"/>
        <w:jc w:val="center"/>
        <w:rPr>
          <w:rFonts w:ascii="Calibri" w:hAnsi="Calibri" w:cs="Calibri"/>
          <w:b/>
          <w:bCs/>
          <w:sz w:val="28"/>
          <w:szCs w:val="28"/>
        </w:rPr>
      </w:pPr>
      <w:r w:rsidRPr="505748BE">
        <w:rPr>
          <w:rFonts w:ascii="Calibri" w:hAnsi="Calibri" w:cs="Calibri"/>
          <w:b/>
          <w:bCs/>
          <w:sz w:val="28"/>
          <w:szCs w:val="28"/>
        </w:rPr>
        <w:lastRenderedPageBreak/>
        <w:t xml:space="preserve">Health, Mental Health, </w:t>
      </w:r>
      <w:r w:rsidRPr="00CA656E">
        <w:rPr>
          <w:rFonts w:ascii="Calibri" w:hAnsi="Calibri" w:cs="Calibri"/>
          <w:b/>
          <w:bCs/>
          <w:sz w:val="28"/>
          <w:szCs w:val="28"/>
          <w:highlight w:val="yellow"/>
        </w:rPr>
        <w:t>Disabilities</w:t>
      </w:r>
      <w:r w:rsidRPr="505748BE">
        <w:rPr>
          <w:rFonts w:ascii="Calibri" w:hAnsi="Calibri" w:cs="Calibri"/>
          <w:b/>
          <w:bCs/>
          <w:sz w:val="28"/>
          <w:szCs w:val="28"/>
        </w:rPr>
        <w:t xml:space="preserve"> and Nutrition Services</w:t>
      </w:r>
    </w:p>
    <w:p w14:paraId="17F0D50C" w14:textId="77777777" w:rsidR="00582FE8" w:rsidRPr="00582FE8" w:rsidRDefault="00582FE8" w:rsidP="00582FE8">
      <w:pPr>
        <w:shd w:val="clear" w:color="auto" w:fill="FFFFFF" w:themeFill="background1"/>
        <w:spacing w:after="0"/>
        <w:rPr>
          <w:rFonts w:cs="Times New Roman"/>
        </w:rPr>
      </w:pPr>
    </w:p>
    <w:p w14:paraId="0D29D945" w14:textId="0E64C4FA" w:rsidR="00582FE8" w:rsidRPr="00582FE8" w:rsidRDefault="009F5158" w:rsidP="00582FE8">
      <w:pPr>
        <w:shd w:val="clear" w:color="auto" w:fill="FFFFFF" w:themeFill="background1"/>
        <w:spacing w:after="0"/>
        <w:rPr>
          <w:rFonts w:ascii="Calibri" w:hAnsi="Calibri" w:cs="Calibri"/>
        </w:rPr>
      </w:pPr>
      <w:r>
        <w:rPr>
          <w:rFonts w:ascii="Calibri" w:hAnsi="Calibri" w:cs="Calibri"/>
        </w:rPr>
        <w:t xml:space="preserve">The </w:t>
      </w:r>
      <w:r w:rsidR="00582FE8" w:rsidRPr="00582FE8">
        <w:rPr>
          <w:rFonts w:ascii="Calibri" w:hAnsi="Calibri" w:cs="Calibri"/>
        </w:rPr>
        <w:t>Northwest Tennessee Head Start/Early Head Start Program recognizes that healthier children are ready to learn</w:t>
      </w:r>
      <w:r w:rsidR="004D375A" w:rsidRPr="00582FE8">
        <w:rPr>
          <w:rFonts w:ascii="Calibri" w:hAnsi="Calibri" w:cs="Calibri"/>
        </w:rPr>
        <w:t xml:space="preserve">. </w:t>
      </w:r>
      <w:r w:rsidR="00582FE8" w:rsidRPr="00582FE8">
        <w:rPr>
          <w:rFonts w:ascii="Calibri" w:hAnsi="Calibri" w:cs="Calibri"/>
        </w:rPr>
        <w:t>The program supports children’s learning and wellness through comprehensive health screenings which include</w:t>
      </w:r>
      <w:proofErr w:type="gramStart"/>
      <w:r w:rsidR="00582FE8" w:rsidRPr="00582FE8">
        <w:rPr>
          <w:rFonts w:ascii="Calibri" w:hAnsi="Calibri" w:cs="Calibri"/>
        </w:rPr>
        <w:t>:  a</w:t>
      </w:r>
      <w:proofErr w:type="gramEnd"/>
      <w:r w:rsidR="00582FE8" w:rsidRPr="00582FE8">
        <w:rPr>
          <w:rFonts w:ascii="Calibri" w:hAnsi="Calibri" w:cs="Calibri"/>
        </w:rPr>
        <w:t xml:space="preserve"> physical exam/well child exam, dental exam, lead, hearing, vision, speech, developmental, behavior, and growth assessment</w:t>
      </w:r>
      <w:r w:rsidR="004D375A" w:rsidRPr="00582FE8">
        <w:rPr>
          <w:rFonts w:ascii="Calibri" w:hAnsi="Calibri" w:cs="Calibri"/>
        </w:rPr>
        <w:t xml:space="preserve">. </w:t>
      </w:r>
    </w:p>
    <w:p w14:paraId="5F61890E" w14:textId="77777777" w:rsidR="00CC7AFE" w:rsidRDefault="00CC7AFE" w:rsidP="00582FE8">
      <w:pPr>
        <w:shd w:val="clear" w:color="auto" w:fill="FFFFFF" w:themeFill="background1"/>
        <w:spacing w:after="0"/>
        <w:rPr>
          <w:rFonts w:ascii="Calibri" w:hAnsi="Calibri" w:cs="Calibri"/>
        </w:rPr>
      </w:pPr>
    </w:p>
    <w:p w14:paraId="220CE2DD" w14:textId="322AFE5B" w:rsidR="007C67DB" w:rsidRDefault="008F470C" w:rsidP="00582FE8">
      <w:pPr>
        <w:shd w:val="clear" w:color="auto" w:fill="FFFFFF" w:themeFill="background1"/>
        <w:spacing w:after="0"/>
        <w:rPr>
          <w:rFonts w:ascii="Calibri" w:hAnsi="Calibri" w:cs="Calibri"/>
        </w:rPr>
      </w:pPr>
      <w:r w:rsidRPr="008F470C">
        <w:rPr>
          <w:rFonts w:ascii="Calibri" w:hAnsi="Calibri" w:cs="Calibri"/>
        </w:rPr>
        <w:t>The program collaborates with four mental health facilities</w:t>
      </w:r>
      <w:r w:rsidR="00B323D0">
        <w:rPr>
          <w:rFonts w:ascii="Calibri" w:hAnsi="Calibri" w:cs="Calibri"/>
        </w:rPr>
        <w:t>:</w:t>
      </w:r>
      <w:r w:rsidRPr="008F470C">
        <w:rPr>
          <w:rFonts w:ascii="Calibri" w:hAnsi="Calibri" w:cs="Calibri"/>
        </w:rPr>
        <w:t xml:space="preserve"> Practical Behavior Analysis, Pathways Behavioral Health, Positive Living Group and Camelot Care to provide observations and strategies that support classroom activities and individual behavior. The program also </w:t>
      </w:r>
      <w:r w:rsidR="00E73802" w:rsidRPr="008F470C">
        <w:rPr>
          <w:rFonts w:ascii="Calibri" w:hAnsi="Calibri" w:cs="Calibri"/>
        </w:rPr>
        <w:t>partners</w:t>
      </w:r>
      <w:r w:rsidRPr="008F470C">
        <w:rPr>
          <w:rFonts w:ascii="Calibri" w:hAnsi="Calibri" w:cs="Calibri"/>
        </w:rPr>
        <w:t xml:space="preserve"> </w:t>
      </w:r>
      <w:r w:rsidR="00E73802">
        <w:rPr>
          <w:rFonts w:ascii="Calibri" w:hAnsi="Calibri" w:cs="Calibri"/>
        </w:rPr>
        <w:t xml:space="preserve">with </w:t>
      </w:r>
      <w:r w:rsidRPr="008F470C">
        <w:rPr>
          <w:rFonts w:ascii="Calibri" w:hAnsi="Calibri" w:cs="Calibri"/>
        </w:rPr>
        <w:t>TN Voices who provide observations, strategies and activities to improve classroom management skills.</w:t>
      </w:r>
    </w:p>
    <w:p w14:paraId="0D212544" w14:textId="77777777" w:rsidR="008F470C" w:rsidRDefault="008F470C" w:rsidP="00582FE8">
      <w:pPr>
        <w:shd w:val="clear" w:color="auto" w:fill="FFFFFF" w:themeFill="background1"/>
        <w:spacing w:after="0"/>
        <w:rPr>
          <w:rFonts w:ascii="Calibri" w:hAnsi="Calibri" w:cs="Calibri"/>
        </w:rPr>
      </w:pPr>
    </w:p>
    <w:p w14:paraId="3145FF25" w14:textId="6E4E5404" w:rsidR="00582FE8" w:rsidRPr="00582FE8" w:rsidRDefault="00582FE8" w:rsidP="00582FE8">
      <w:pPr>
        <w:shd w:val="clear" w:color="auto" w:fill="FFFFFF" w:themeFill="background1"/>
        <w:spacing w:after="0"/>
        <w:rPr>
          <w:rFonts w:ascii="Calibri" w:hAnsi="Calibri" w:cs="Calibri"/>
        </w:rPr>
      </w:pPr>
      <w:r w:rsidRPr="00CA656E">
        <w:rPr>
          <w:rFonts w:ascii="Calibri" w:hAnsi="Calibri" w:cs="Calibri"/>
          <w:highlight w:val="yellow"/>
        </w:rPr>
        <w:t>Disability</w:t>
      </w:r>
      <w:r w:rsidRPr="00582FE8">
        <w:rPr>
          <w:rFonts w:ascii="Calibri" w:hAnsi="Calibri" w:cs="Calibri"/>
        </w:rPr>
        <w:t xml:space="preserve"> services for Head Start children are provided through the local education agencies over the </w:t>
      </w:r>
      <w:r w:rsidR="006B34E8">
        <w:rPr>
          <w:rFonts w:ascii="Calibri" w:hAnsi="Calibri" w:cs="Calibri"/>
        </w:rPr>
        <w:t>eight-</w:t>
      </w:r>
      <w:r w:rsidRPr="00582FE8">
        <w:rPr>
          <w:rFonts w:ascii="Calibri" w:hAnsi="Calibri" w:cs="Calibri"/>
        </w:rPr>
        <w:t>county area that we serve</w:t>
      </w:r>
      <w:r w:rsidR="004D375A" w:rsidRPr="00582FE8">
        <w:rPr>
          <w:rFonts w:ascii="Calibri" w:hAnsi="Calibri" w:cs="Calibri"/>
        </w:rPr>
        <w:t xml:space="preserve">. </w:t>
      </w:r>
      <w:r w:rsidRPr="00582FE8">
        <w:rPr>
          <w:rFonts w:ascii="Calibri" w:hAnsi="Calibri" w:cs="Calibri"/>
        </w:rPr>
        <w:t>Infants and toddlers in the Early Head Start Program are provided services through Tennessee Early Intervention Services (TEIS)</w:t>
      </w:r>
      <w:r w:rsidR="004D375A" w:rsidRPr="00582FE8">
        <w:rPr>
          <w:rFonts w:ascii="Calibri" w:hAnsi="Calibri" w:cs="Calibri"/>
        </w:rPr>
        <w:t xml:space="preserve">. </w:t>
      </w:r>
    </w:p>
    <w:p w14:paraId="46D33348" w14:textId="77777777" w:rsidR="00CC7AFE" w:rsidRDefault="00CC7AFE" w:rsidP="00582FE8">
      <w:pPr>
        <w:shd w:val="clear" w:color="auto" w:fill="FFFFFF" w:themeFill="background1"/>
        <w:spacing w:after="0"/>
        <w:rPr>
          <w:rFonts w:ascii="Calibri" w:hAnsi="Calibri" w:cs="Calibri"/>
        </w:rPr>
      </w:pPr>
    </w:p>
    <w:p w14:paraId="470885D7" w14:textId="2FE79A2C" w:rsidR="00582FE8" w:rsidRPr="00582FE8" w:rsidRDefault="00582FE8" w:rsidP="00582FE8">
      <w:pPr>
        <w:shd w:val="clear" w:color="auto" w:fill="FFFFFF" w:themeFill="background1"/>
        <w:spacing w:after="0"/>
        <w:rPr>
          <w:rFonts w:ascii="Calibri" w:hAnsi="Calibri" w:cs="Calibri"/>
        </w:rPr>
      </w:pPr>
      <w:r w:rsidRPr="00582FE8">
        <w:rPr>
          <w:rFonts w:ascii="Calibri" w:hAnsi="Calibri" w:cs="Calibri"/>
        </w:rPr>
        <w:t>The children enjoy meals and snacks that are culturally and developmentally appropriate and meet the nutritional needs of each child. Our program complies with the USDA guidelines</w:t>
      </w:r>
      <w:r w:rsidR="004D375A" w:rsidRPr="00582FE8">
        <w:rPr>
          <w:rFonts w:ascii="Calibri" w:hAnsi="Calibri" w:cs="Calibri"/>
        </w:rPr>
        <w:t xml:space="preserve">. </w:t>
      </w:r>
    </w:p>
    <w:p w14:paraId="57AFF4C9" w14:textId="77777777" w:rsidR="00E73802" w:rsidRDefault="00E73802" w:rsidP="00582FE8">
      <w:pPr>
        <w:rPr>
          <w:rFonts w:cs="Times New Roman"/>
        </w:rPr>
      </w:pPr>
    </w:p>
    <w:p w14:paraId="296B387F" w14:textId="77777777" w:rsidR="00E73802" w:rsidRDefault="00E73802" w:rsidP="00582FE8">
      <w:pPr>
        <w:rPr>
          <w:rFonts w:cs="Times New Roman"/>
        </w:rPr>
      </w:pPr>
    </w:p>
    <w:p w14:paraId="482F3C2F" w14:textId="551C9271" w:rsidR="00044317" w:rsidRDefault="00A32644" w:rsidP="00582FE8">
      <w:pPr>
        <w:rPr>
          <w:rFonts w:cs="Times New Roman"/>
        </w:rPr>
      </w:pPr>
      <w:r>
        <w:rPr>
          <w:rFonts w:cs="Times New Roman"/>
        </w:rPr>
        <w:t xml:space="preserve">                  </w:t>
      </w:r>
      <w:r>
        <w:rPr>
          <w:rFonts w:ascii="Calibri" w:hAnsi="Calibri" w:cs="Calibri"/>
          <w:noProof/>
          <w:color w:val="000000"/>
          <w:bdr w:val="none" w:sz="0" w:space="0" w:color="auto" w:frame="1"/>
        </w:rPr>
        <w:drawing>
          <wp:inline distT="0" distB="0" distL="0" distR="0" wp14:anchorId="4F19651B" wp14:editId="24B2BB59">
            <wp:extent cx="5372100" cy="3154680"/>
            <wp:effectExtent l="57150" t="57150" r="57150" b="64770"/>
            <wp:docPr id="2066632389" name="Picture 206663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3154680"/>
                    </a:xfrm>
                    <a:prstGeom prst="rect">
                      <a:avLst/>
                    </a:prstGeom>
                    <a:noFill/>
                    <a:ln w="57150">
                      <a:solidFill>
                        <a:schemeClr val="tx2"/>
                      </a:solidFill>
                    </a:ln>
                  </pic:spPr>
                </pic:pic>
              </a:graphicData>
            </a:graphic>
          </wp:inline>
        </w:drawing>
      </w:r>
      <w:r>
        <w:rPr>
          <w:rFonts w:cs="Times New Roman"/>
        </w:rPr>
        <w:t xml:space="preserve">  </w:t>
      </w:r>
    </w:p>
    <w:p w14:paraId="3B75F4A7" w14:textId="77777777" w:rsidR="00044317" w:rsidRDefault="00044317" w:rsidP="00582FE8">
      <w:pPr>
        <w:rPr>
          <w:rFonts w:cs="Times New Roman"/>
        </w:rPr>
      </w:pPr>
    </w:p>
    <w:p w14:paraId="6991EB26" w14:textId="75743E43" w:rsidR="00E73802" w:rsidRDefault="00044317" w:rsidP="00582FE8">
      <w:pPr>
        <w:rPr>
          <w:rFonts w:cs="Times New Roman"/>
        </w:rPr>
      </w:pPr>
      <w:r w:rsidRPr="00582FE8">
        <w:rPr>
          <w:rFonts w:cs="Times New Roman"/>
          <w:noProof/>
        </w:rPr>
        <w:lastRenderedPageBreak/>
        <mc:AlternateContent>
          <mc:Choice Requires="wps">
            <w:drawing>
              <wp:anchor distT="0" distB="0" distL="114300" distR="114300" simplePos="0" relativeHeight="251658246" behindDoc="0" locked="0" layoutInCell="1" allowOverlap="1" wp14:anchorId="14014427" wp14:editId="5EF89D93">
                <wp:simplePos x="0" y="0"/>
                <wp:positionH relativeFrom="margin">
                  <wp:posOffset>-121920</wp:posOffset>
                </wp:positionH>
                <wp:positionV relativeFrom="paragraph">
                  <wp:posOffset>27238</wp:posOffset>
                </wp:positionV>
                <wp:extent cx="6813550" cy="1899138"/>
                <wp:effectExtent l="0" t="0" r="6350" b="6350"/>
                <wp:wrapNone/>
                <wp:docPr id="9" name="Text Box 9"/>
                <wp:cNvGraphicFramePr/>
                <a:graphic xmlns:a="http://schemas.openxmlformats.org/drawingml/2006/main">
                  <a:graphicData uri="http://schemas.microsoft.com/office/word/2010/wordprocessingShape">
                    <wps:wsp>
                      <wps:cNvSpPr txBox="1"/>
                      <wps:spPr>
                        <a:xfrm>
                          <a:off x="0" y="0"/>
                          <a:ext cx="6813550" cy="1899138"/>
                        </a:xfrm>
                        <a:prstGeom prst="rect">
                          <a:avLst/>
                        </a:prstGeom>
                        <a:solidFill>
                          <a:schemeClr val="accent2">
                            <a:lumMod val="40000"/>
                            <a:lumOff val="60000"/>
                          </a:schemeClr>
                        </a:solidFill>
                        <a:ln w="6350">
                          <a:noFill/>
                        </a:ln>
                      </wps:spPr>
                      <wps:txbx>
                        <w:txbxContent>
                          <w:p w14:paraId="24B9C3A2" w14:textId="7E84A023" w:rsidR="00A32644" w:rsidRDefault="00A32644" w:rsidP="00A32644">
                            <w:pPr>
                              <w:spacing w:after="0" w:line="240" w:lineRule="auto"/>
                            </w:pPr>
                            <w:r>
                              <w:rPr>
                                <w:noProof/>
                              </w:rPr>
                              <w:t xml:space="preserve">   </w:t>
                            </w:r>
                            <w:r w:rsidRPr="00A32644">
                              <w:rPr>
                                <w:noProof/>
                              </w:rPr>
                              <w:drawing>
                                <wp:inline distT="0" distB="0" distL="0" distR="0" wp14:anchorId="306178CD" wp14:editId="3F293CA3">
                                  <wp:extent cx="6461760" cy="304800"/>
                                  <wp:effectExtent l="0" t="0" r="0" b="0"/>
                                  <wp:docPr id="771056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6461760" cy="304800"/>
                                          </a:xfrm>
                                          <a:prstGeom prst="rect">
                                            <a:avLst/>
                                          </a:prstGeom>
                                          <a:noFill/>
                                          <a:ln>
                                            <a:noFill/>
                                          </a:ln>
                                        </pic:spPr>
                                      </pic:pic>
                                    </a:graphicData>
                                  </a:graphic>
                                </wp:inline>
                              </w:drawing>
                            </w:r>
                          </w:p>
                          <w:p w14:paraId="0592F466" w14:textId="711802BC" w:rsidR="00A32644" w:rsidRDefault="00A32644" w:rsidP="00A32644">
                            <w:pPr>
                              <w:spacing w:after="0" w:line="240" w:lineRule="auto"/>
                            </w:pPr>
                          </w:p>
                          <w:p w14:paraId="050B80A9" w14:textId="3AB2004D" w:rsidR="00A32644" w:rsidRPr="00A32644"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900</w:t>
                            </w:r>
                            <w:r w:rsidRPr="00A32644">
                              <w:rPr>
                                <w:rFonts w:ascii="Cambria" w:hAnsi="Cambria"/>
                                <w:sz w:val="24"/>
                                <w:szCs w:val="24"/>
                              </w:rPr>
                              <w:t xml:space="preserve"> children had health insurance</w:t>
                            </w:r>
                          </w:p>
                          <w:p w14:paraId="25539136" w14:textId="0E7C76C5"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904</w:t>
                            </w:r>
                            <w:r w:rsidRPr="00A91248">
                              <w:rPr>
                                <w:rFonts w:ascii="Cambria" w:hAnsi="Cambria"/>
                                <w:sz w:val="24"/>
                                <w:szCs w:val="24"/>
                              </w:rPr>
                              <w:t xml:space="preserve"> children had a medical home</w:t>
                            </w:r>
                          </w:p>
                          <w:p w14:paraId="11F698D7" w14:textId="22563300"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899</w:t>
                            </w:r>
                            <w:r w:rsidRPr="00A91248">
                              <w:rPr>
                                <w:rFonts w:ascii="Cambria" w:hAnsi="Cambria"/>
                                <w:sz w:val="24"/>
                                <w:szCs w:val="24"/>
                              </w:rPr>
                              <w:t xml:space="preserve"> children had a dental home</w:t>
                            </w:r>
                          </w:p>
                          <w:p w14:paraId="3C5229E0" w14:textId="58CA2E1A"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712</w:t>
                            </w:r>
                            <w:r w:rsidRPr="00A91248">
                              <w:rPr>
                                <w:rFonts w:ascii="Cambria" w:hAnsi="Cambria"/>
                                <w:sz w:val="24"/>
                                <w:szCs w:val="24"/>
                              </w:rPr>
                              <w:t xml:space="preserve"> children were up to date on age-appropriate preventative and primary health care</w:t>
                            </w:r>
                          </w:p>
                          <w:p w14:paraId="371D51F0" w14:textId="292344EB"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867</w:t>
                            </w:r>
                            <w:r w:rsidRPr="00A91248">
                              <w:rPr>
                                <w:rFonts w:ascii="Cambria" w:hAnsi="Cambria"/>
                                <w:sz w:val="24"/>
                                <w:szCs w:val="24"/>
                              </w:rPr>
                              <w:t xml:space="preserve"> children were </w:t>
                            </w:r>
                            <w:r>
                              <w:rPr>
                                <w:rFonts w:ascii="Cambria" w:hAnsi="Cambria"/>
                                <w:sz w:val="24"/>
                                <w:szCs w:val="24"/>
                              </w:rPr>
                              <w:t>complete all for age on</w:t>
                            </w:r>
                            <w:r w:rsidRPr="00A91248">
                              <w:rPr>
                                <w:rFonts w:ascii="Cambria" w:hAnsi="Cambria"/>
                                <w:sz w:val="24"/>
                                <w:szCs w:val="24"/>
                              </w:rPr>
                              <w:t xml:space="preserve"> </w:t>
                            </w:r>
                            <w:r>
                              <w:rPr>
                                <w:rFonts w:ascii="Cambria" w:hAnsi="Cambria"/>
                                <w:sz w:val="24"/>
                                <w:szCs w:val="24"/>
                              </w:rPr>
                              <w:t>immunizations</w:t>
                            </w:r>
                            <w:r w:rsidRPr="00A91248">
                              <w:rPr>
                                <w:rFonts w:ascii="Cambria" w:hAnsi="Cambria"/>
                                <w:sz w:val="24"/>
                                <w:szCs w:val="24"/>
                              </w:rPr>
                              <w:t xml:space="preserve"> </w:t>
                            </w:r>
                          </w:p>
                          <w:p w14:paraId="7ADD3CAD" w14:textId="37393F2C"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728</w:t>
                            </w:r>
                            <w:r w:rsidRPr="00A91248">
                              <w:rPr>
                                <w:rFonts w:ascii="Cambria" w:hAnsi="Cambria"/>
                                <w:sz w:val="24"/>
                                <w:szCs w:val="24"/>
                              </w:rPr>
                              <w:t xml:space="preserve"> children completed professional dental examinations</w:t>
                            </w:r>
                          </w:p>
                          <w:p w14:paraId="146DA68C" w14:textId="77777777" w:rsidR="00A32644" w:rsidRPr="00247FCD" w:rsidRDefault="00A32644" w:rsidP="00A32644">
                            <w:pPr>
                              <w:pStyle w:val="ListParagraph"/>
                              <w:spacing w:after="0" w:line="240" w:lineRule="auto"/>
                              <w:rPr>
                                <w:rFonts w:ascii="Cambria" w:hAnsi="Cambria"/>
                                <w:sz w:val="24"/>
                                <w:szCs w:val="24"/>
                              </w:rPr>
                            </w:pPr>
                          </w:p>
                          <w:p w14:paraId="4D9AF956" w14:textId="77777777" w:rsidR="00A32644" w:rsidRDefault="00A32644" w:rsidP="00A32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14427" id="Text Box 9" o:spid="_x0000_s1028" type="#_x0000_t202" style="position:absolute;margin-left:-9.6pt;margin-top:2.15pt;width:536.5pt;height:149.5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" fillcolor="#e5b8b7 [1301]" stroked="f" strokeweight=".5pt">
                <v:textbox>
                  <w:txbxContent>
                    <w:p w14:paraId="24B9C3A2" w14:textId="7E84A023" w:rsidR="00A32644" w:rsidRDefault="00A32644" w:rsidP="00A32644">
                      <w:pPr>
                        <w:spacing w:after="0" w:line="240" w:lineRule="auto"/>
                      </w:pPr>
                      <w:r>
                        <w:rPr>
                          <w:noProof/>
                        </w:rPr>
                        <w:t xml:space="preserve">   </w:t>
                      </w:r>
                      <w:r w:rsidRPr="00A32644">
                        <w:rPr>
                          <w:noProof/>
                        </w:rPr>
                        <w:drawing>
                          <wp:inline distT="0" distB="0" distL="0" distR="0" wp14:anchorId="306178CD" wp14:editId="3F293CA3">
                            <wp:extent cx="6461760" cy="304800"/>
                            <wp:effectExtent l="0" t="0" r="0" b="0"/>
                            <wp:docPr id="771056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6461760" cy="304800"/>
                                    </a:xfrm>
                                    <a:prstGeom prst="rect">
                                      <a:avLst/>
                                    </a:prstGeom>
                                    <a:noFill/>
                                    <a:ln>
                                      <a:noFill/>
                                    </a:ln>
                                  </pic:spPr>
                                </pic:pic>
                              </a:graphicData>
                            </a:graphic>
                          </wp:inline>
                        </w:drawing>
                      </w:r>
                    </w:p>
                    <w:p w14:paraId="0592F466" w14:textId="711802BC" w:rsidR="00A32644" w:rsidRDefault="00A32644" w:rsidP="00A32644">
                      <w:pPr>
                        <w:spacing w:after="0" w:line="240" w:lineRule="auto"/>
                      </w:pPr>
                    </w:p>
                    <w:p w14:paraId="050B80A9" w14:textId="3AB2004D" w:rsidR="00A32644" w:rsidRPr="00A32644"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900</w:t>
                      </w:r>
                      <w:r w:rsidRPr="00A32644">
                        <w:rPr>
                          <w:rFonts w:ascii="Cambria" w:hAnsi="Cambria"/>
                          <w:sz w:val="24"/>
                          <w:szCs w:val="24"/>
                        </w:rPr>
                        <w:t xml:space="preserve"> children had health insurance</w:t>
                      </w:r>
                    </w:p>
                    <w:p w14:paraId="25539136" w14:textId="0E7C76C5"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904</w:t>
                      </w:r>
                      <w:r w:rsidRPr="00A91248">
                        <w:rPr>
                          <w:rFonts w:ascii="Cambria" w:hAnsi="Cambria"/>
                          <w:sz w:val="24"/>
                          <w:szCs w:val="24"/>
                        </w:rPr>
                        <w:t xml:space="preserve"> children had a medical home</w:t>
                      </w:r>
                    </w:p>
                    <w:p w14:paraId="11F698D7" w14:textId="22563300"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899</w:t>
                      </w:r>
                      <w:r w:rsidRPr="00A91248">
                        <w:rPr>
                          <w:rFonts w:ascii="Cambria" w:hAnsi="Cambria"/>
                          <w:sz w:val="24"/>
                          <w:szCs w:val="24"/>
                        </w:rPr>
                        <w:t xml:space="preserve"> children had a dental home</w:t>
                      </w:r>
                    </w:p>
                    <w:p w14:paraId="3C5229E0" w14:textId="58CA2E1A"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712</w:t>
                      </w:r>
                      <w:r w:rsidRPr="00A91248">
                        <w:rPr>
                          <w:rFonts w:ascii="Cambria" w:hAnsi="Cambria"/>
                          <w:sz w:val="24"/>
                          <w:szCs w:val="24"/>
                        </w:rPr>
                        <w:t xml:space="preserve"> children were up to date on age-appropriate preventative and primary health care</w:t>
                      </w:r>
                    </w:p>
                    <w:p w14:paraId="371D51F0" w14:textId="292344EB"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867</w:t>
                      </w:r>
                      <w:r w:rsidRPr="00A91248">
                        <w:rPr>
                          <w:rFonts w:ascii="Cambria" w:hAnsi="Cambria"/>
                          <w:sz w:val="24"/>
                          <w:szCs w:val="24"/>
                        </w:rPr>
                        <w:t xml:space="preserve"> children were </w:t>
                      </w:r>
                      <w:r>
                        <w:rPr>
                          <w:rFonts w:ascii="Cambria" w:hAnsi="Cambria"/>
                          <w:sz w:val="24"/>
                          <w:szCs w:val="24"/>
                        </w:rPr>
                        <w:t>complete all for age on</w:t>
                      </w:r>
                      <w:r w:rsidRPr="00A91248">
                        <w:rPr>
                          <w:rFonts w:ascii="Cambria" w:hAnsi="Cambria"/>
                          <w:sz w:val="24"/>
                          <w:szCs w:val="24"/>
                        </w:rPr>
                        <w:t xml:space="preserve"> </w:t>
                      </w:r>
                      <w:r>
                        <w:rPr>
                          <w:rFonts w:ascii="Cambria" w:hAnsi="Cambria"/>
                          <w:sz w:val="24"/>
                          <w:szCs w:val="24"/>
                        </w:rPr>
                        <w:t>immunizations</w:t>
                      </w:r>
                      <w:r w:rsidRPr="00A91248">
                        <w:rPr>
                          <w:rFonts w:ascii="Cambria" w:hAnsi="Cambria"/>
                          <w:sz w:val="24"/>
                          <w:szCs w:val="24"/>
                        </w:rPr>
                        <w:t xml:space="preserve"> </w:t>
                      </w:r>
                    </w:p>
                    <w:p w14:paraId="7ADD3CAD" w14:textId="37393F2C" w:rsidR="00A32644" w:rsidRPr="00A91248" w:rsidRDefault="00A32644" w:rsidP="00A32644">
                      <w:pPr>
                        <w:pStyle w:val="ListParagraph"/>
                        <w:numPr>
                          <w:ilvl w:val="0"/>
                          <w:numId w:val="7"/>
                        </w:numPr>
                        <w:spacing w:after="0" w:line="240" w:lineRule="auto"/>
                        <w:rPr>
                          <w:rFonts w:ascii="Cambria" w:hAnsi="Cambria"/>
                          <w:sz w:val="24"/>
                          <w:szCs w:val="24"/>
                        </w:rPr>
                      </w:pPr>
                      <w:r>
                        <w:rPr>
                          <w:rFonts w:ascii="Cambria" w:hAnsi="Cambria"/>
                          <w:sz w:val="24"/>
                          <w:szCs w:val="24"/>
                        </w:rPr>
                        <w:t>728</w:t>
                      </w:r>
                      <w:r w:rsidRPr="00A91248">
                        <w:rPr>
                          <w:rFonts w:ascii="Cambria" w:hAnsi="Cambria"/>
                          <w:sz w:val="24"/>
                          <w:szCs w:val="24"/>
                        </w:rPr>
                        <w:t xml:space="preserve"> children completed professional dental examinations</w:t>
                      </w:r>
                    </w:p>
                    <w:p w14:paraId="146DA68C" w14:textId="77777777" w:rsidR="00A32644" w:rsidRPr="00247FCD" w:rsidRDefault="00A32644" w:rsidP="00A32644">
                      <w:pPr>
                        <w:pStyle w:val="ListParagraph"/>
                        <w:spacing w:after="0" w:line="240" w:lineRule="auto"/>
                        <w:rPr>
                          <w:rFonts w:ascii="Cambria" w:hAnsi="Cambria"/>
                          <w:sz w:val="24"/>
                          <w:szCs w:val="24"/>
                        </w:rPr>
                      </w:pPr>
                    </w:p>
                    <w:p w14:paraId="4D9AF956" w14:textId="77777777" w:rsidR="00A32644" w:rsidRDefault="00A32644" w:rsidP="00A32644"/>
                  </w:txbxContent>
                </v:textbox>
                <w10:wrap anchorx="margin"/>
              </v:shape>
            </w:pict>
          </mc:Fallback>
        </mc:AlternateContent>
      </w:r>
    </w:p>
    <w:p w14:paraId="29FF6840" w14:textId="2357AC28" w:rsidR="00E73802" w:rsidRDefault="00E73802" w:rsidP="00582FE8">
      <w:pPr>
        <w:rPr>
          <w:rFonts w:cs="Times New Roman"/>
        </w:rPr>
      </w:pPr>
    </w:p>
    <w:p w14:paraId="2D036C2A" w14:textId="74E97FCB" w:rsidR="00582FE8" w:rsidRDefault="00582FE8" w:rsidP="00582FE8">
      <w:pPr>
        <w:rPr>
          <w:rFonts w:cs="Times New Roman"/>
        </w:rPr>
      </w:pPr>
    </w:p>
    <w:p w14:paraId="77F9E952" w14:textId="46ABDDB9" w:rsidR="00295BCF" w:rsidRDefault="00295BCF" w:rsidP="00582FE8">
      <w:pPr>
        <w:rPr>
          <w:rFonts w:cs="Times New Roman"/>
        </w:rPr>
      </w:pPr>
    </w:p>
    <w:p w14:paraId="3D5BD021" w14:textId="365422AC" w:rsidR="00295BCF" w:rsidRDefault="00295BCF" w:rsidP="00582FE8">
      <w:pPr>
        <w:rPr>
          <w:rFonts w:cs="Times New Roman"/>
        </w:rPr>
      </w:pPr>
    </w:p>
    <w:p w14:paraId="3ADBC0A5" w14:textId="77777777" w:rsidR="00295BCF" w:rsidRDefault="00295BCF" w:rsidP="00582FE8">
      <w:pPr>
        <w:rPr>
          <w:rFonts w:cs="Times New Roman"/>
        </w:rPr>
      </w:pPr>
    </w:p>
    <w:p w14:paraId="63CEDF53" w14:textId="77777777" w:rsidR="00044317" w:rsidRDefault="00044317" w:rsidP="00044317">
      <w:pPr>
        <w:jc w:val="center"/>
        <w:rPr>
          <w:rFonts w:cs="Times New Roman"/>
          <w:b/>
          <w:bCs/>
        </w:rPr>
      </w:pPr>
    </w:p>
    <w:p w14:paraId="439F0035" w14:textId="472C77E1" w:rsidR="00DB05D7" w:rsidRPr="00DB05D7" w:rsidRDefault="00044317" w:rsidP="007F23F7">
      <w:pPr>
        <w:jc w:val="center"/>
        <w:rPr>
          <w:rFonts w:cs="Times New Roman"/>
          <w:b/>
          <w:bCs/>
        </w:rPr>
      </w:pPr>
      <w:r w:rsidRPr="7BA9E24A">
        <w:rPr>
          <w:rFonts w:cs="Times New Roman"/>
          <w:b/>
          <w:bCs/>
        </w:rPr>
        <w:t>78.76% of enrolled Head Start Children received medical exams &amp; 80.53% of enrolled Head Start children received dental exams.</w:t>
      </w:r>
      <w:r w:rsidR="526DB1A0" w:rsidRPr="12DB1BF1">
        <w:rPr>
          <w:rFonts w:cs="Times New Roman"/>
          <w:b/>
          <w:bCs/>
        </w:rPr>
        <w:t xml:space="preserve">                                                      </w:t>
      </w:r>
    </w:p>
    <w:p w14:paraId="4DF6C216" w14:textId="45925832" w:rsidR="00DB05D7" w:rsidRPr="00DB05D7" w:rsidRDefault="00DB05D7" w:rsidP="7BA9E24A">
      <w:pPr>
        <w:jc w:val="center"/>
        <w:rPr>
          <w:rFonts w:cs="Times New Roman"/>
          <w:b/>
          <w:bCs/>
        </w:rPr>
      </w:pPr>
    </w:p>
    <w:p w14:paraId="259F89C4" w14:textId="6EF3F42C" w:rsidR="00D31847" w:rsidRPr="00044317" w:rsidRDefault="00044317" w:rsidP="00044317">
      <w:pPr>
        <w:jc w:val="center"/>
        <w:rPr>
          <w:rFonts w:cs="Times New Roman"/>
          <w:b/>
          <w:bCs/>
        </w:rPr>
      </w:pPr>
      <w:r>
        <w:rPr>
          <w:rStyle w:val="wacimagecontainer"/>
          <w:rFonts w:ascii="Segoe UI" w:hAnsi="Segoe UI" w:cs="Segoe UI"/>
          <w:noProof/>
          <w:color w:val="000000"/>
          <w:sz w:val="12"/>
          <w:szCs w:val="12"/>
        </w:rPr>
        <w:drawing>
          <wp:anchor distT="0" distB="0" distL="114300" distR="114300" simplePos="0" relativeHeight="251658251" behindDoc="0" locked="0" layoutInCell="1" allowOverlap="1" wp14:anchorId="652219BE" wp14:editId="4B6423D9">
            <wp:simplePos x="0" y="0"/>
            <wp:positionH relativeFrom="column">
              <wp:posOffset>3314065</wp:posOffset>
            </wp:positionH>
            <wp:positionV relativeFrom="paragraph">
              <wp:posOffset>755545</wp:posOffset>
            </wp:positionV>
            <wp:extent cx="3216275" cy="2696210"/>
            <wp:effectExtent l="0" t="0" r="3175" b="8890"/>
            <wp:wrapNone/>
            <wp:docPr id="12" name="Picture 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 Bo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6275" cy="2696210"/>
                    </a:xfrm>
                    <a:prstGeom prst="rect">
                      <a:avLst/>
                    </a:prstGeom>
                    <a:noFill/>
                    <a:ln>
                      <a:noFill/>
                    </a:ln>
                  </pic:spPr>
                </pic:pic>
              </a:graphicData>
            </a:graphic>
          </wp:anchor>
        </w:drawing>
      </w:r>
      <w:r w:rsidRPr="00582FE8">
        <w:rPr>
          <w:rFonts w:cs="Times New Roman"/>
          <w:noProof/>
        </w:rPr>
        <mc:AlternateContent>
          <mc:Choice Requires="wps">
            <w:drawing>
              <wp:anchor distT="0" distB="0" distL="114300" distR="114300" simplePos="0" relativeHeight="251658247" behindDoc="0" locked="0" layoutInCell="1" allowOverlap="1" wp14:anchorId="65582FEC" wp14:editId="37EE539E">
                <wp:simplePos x="0" y="0"/>
                <wp:positionH relativeFrom="margin">
                  <wp:posOffset>-108849</wp:posOffset>
                </wp:positionH>
                <wp:positionV relativeFrom="paragraph">
                  <wp:posOffset>69635</wp:posOffset>
                </wp:positionV>
                <wp:extent cx="3190875" cy="4518660"/>
                <wp:effectExtent l="0" t="0" r="9525" b="0"/>
                <wp:wrapThrough wrapText="bothSides">
                  <wp:wrapPolygon edited="0">
                    <wp:start x="0" y="0"/>
                    <wp:lineTo x="0" y="21491"/>
                    <wp:lineTo x="21536" y="21491"/>
                    <wp:lineTo x="2153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190875" cy="4518660"/>
                        </a:xfrm>
                        <a:prstGeom prst="rect">
                          <a:avLst/>
                        </a:prstGeom>
                        <a:solidFill>
                          <a:schemeClr val="accent2">
                            <a:lumMod val="40000"/>
                            <a:lumOff val="60000"/>
                          </a:schemeClr>
                        </a:solidFill>
                        <a:ln w="6350">
                          <a:noFill/>
                        </a:ln>
                      </wps:spPr>
                      <wps:txbx>
                        <w:txbxContent>
                          <w:p w14:paraId="03321B40" w14:textId="6177ACD6" w:rsidR="00A32644" w:rsidRDefault="00A32644" w:rsidP="00A32644">
                            <w:pPr>
                              <w:spacing w:after="0" w:line="240" w:lineRule="auto"/>
                              <w:jc w:val="center"/>
                              <w:rPr>
                                <w:rFonts w:ascii="Cambria" w:hAnsi="Cambria"/>
                                <w:sz w:val="24"/>
                                <w:szCs w:val="24"/>
                              </w:rPr>
                            </w:pPr>
                            <w:r w:rsidRPr="00A32644">
                              <w:rPr>
                                <w:rFonts w:ascii="Cambria" w:hAnsi="Cambria"/>
                                <w:noProof/>
                                <w:sz w:val="24"/>
                                <w:szCs w:val="24"/>
                              </w:rPr>
                              <w:drawing>
                                <wp:inline distT="0" distB="0" distL="0" distR="0" wp14:anchorId="69234EB3" wp14:editId="33060423">
                                  <wp:extent cx="2895600" cy="342900"/>
                                  <wp:effectExtent l="0" t="0" r="0" b="0"/>
                                  <wp:docPr id="1517710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2895600" cy="342900"/>
                                          </a:xfrm>
                                          <a:prstGeom prst="rect">
                                            <a:avLst/>
                                          </a:prstGeom>
                                          <a:noFill/>
                                          <a:ln>
                                            <a:noFill/>
                                          </a:ln>
                                        </pic:spPr>
                                      </pic:pic>
                                    </a:graphicData>
                                  </a:graphic>
                                </wp:inline>
                              </w:drawing>
                            </w:r>
                          </w:p>
                          <w:p w14:paraId="344C2437" w14:textId="77777777" w:rsidR="00A32644" w:rsidRDefault="00A32644" w:rsidP="00A32644">
                            <w:pPr>
                              <w:spacing w:after="0" w:line="240" w:lineRule="auto"/>
                              <w:jc w:val="center"/>
                              <w:rPr>
                                <w:rFonts w:ascii="Cambria" w:hAnsi="Cambria"/>
                                <w:sz w:val="24"/>
                                <w:szCs w:val="24"/>
                              </w:rPr>
                            </w:pPr>
                          </w:p>
                          <w:p w14:paraId="68163423" w14:textId="77777777" w:rsidR="00A32644" w:rsidRDefault="00A32644" w:rsidP="00A32644">
                            <w:pPr>
                              <w:spacing w:after="0" w:line="240" w:lineRule="auto"/>
                              <w:jc w:val="center"/>
                              <w:rPr>
                                <w:rFonts w:ascii="Cambria" w:hAnsi="Cambria"/>
                                <w:sz w:val="24"/>
                                <w:szCs w:val="24"/>
                              </w:rPr>
                            </w:pPr>
                          </w:p>
                          <w:p w14:paraId="36DB119C" w14:textId="31276386" w:rsidR="00A32644" w:rsidRPr="00A91248" w:rsidRDefault="00A32644" w:rsidP="00A32644">
                            <w:pPr>
                              <w:pStyle w:val="ListParagraph"/>
                              <w:numPr>
                                <w:ilvl w:val="0"/>
                                <w:numId w:val="10"/>
                              </w:numPr>
                              <w:spacing w:after="0" w:line="240" w:lineRule="auto"/>
                              <w:rPr>
                                <w:rFonts w:ascii="Cambria" w:hAnsi="Cambria"/>
                                <w:sz w:val="24"/>
                                <w:szCs w:val="24"/>
                              </w:rPr>
                            </w:pPr>
                            <w:r>
                              <w:rPr>
                                <w:rFonts w:ascii="Cambria" w:hAnsi="Cambria"/>
                                <w:sz w:val="24"/>
                                <w:szCs w:val="24"/>
                              </w:rPr>
                              <w:t>114</w:t>
                            </w:r>
                            <w:r w:rsidRPr="00A91248">
                              <w:rPr>
                                <w:rFonts w:ascii="Cambria" w:hAnsi="Cambria"/>
                                <w:sz w:val="24"/>
                                <w:szCs w:val="24"/>
                              </w:rPr>
                              <w:t xml:space="preserve"> children with IEP</w:t>
                            </w:r>
                          </w:p>
                          <w:p w14:paraId="0D3F60EC" w14:textId="1F32EDC4" w:rsidR="00A32644" w:rsidRPr="00A91248" w:rsidRDefault="00A32644" w:rsidP="00A32644">
                            <w:pPr>
                              <w:pStyle w:val="ListParagraph"/>
                              <w:numPr>
                                <w:ilvl w:val="0"/>
                                <w:numId w:val="8"/>
                              </w:numPr>
                              <w:spacing w:after="0" w:line="240" w:lineRule="auto"/>
                              <w:rPr>
                                <w:rFonts w:ascii="Cambria" w:hAnsi="Cambria"/>
                                <w:sz w:val="24"/>
                                <w:szCs w:val="24"/>
                              </w:rPr>
                            </w:pPr>
                            <w:r>
                              <w:rPr>
                                <w:rFonts w:ascii="Cambria" w:hAnsi="Cambria"/>
                                <w:sz w:val="24"/>
                                <w:szCs w:val="24"/>
                              </w:rPr>
                              <w:t>54</w:t>
                            </w:r>
                            <w:r w:rsidRPr="00A91248">
                              <w:rPr>
                                <w:rFonts w:ascii="Cambria" w:hAnsi="Cambria"/>
                                <w:sz w:val="24"/>
                                <w:szCs w:val="24"/>
                              </w:rPr>
                              <w:t xml:space="preserve"> children with IEP developed prior to the program year</w:t>
                            </w:r>
                          </w:p>
                          <w:p w14:paraId="5375E9A4" w14:textId="25D891E8" w:rsidR="00A32644" w:rsidRPr="00A91248" w:rsidRDefault="00A32644" w:rsidP="00A32644">
                            <w:pPr>
                              <w:pStyle w:val="ListParagraph"/>
                              <w:numPr>
                                <w:ilvl w:val="0"/>
                                <w:numId w:val="8"/>
                              </w:numPr>
                              <w:spacing w:after="0" w:line="240" w:lineRule="auto"/>
                              <w:rPr>
                                <w:rFonts w:ascii="Cambria" w:hAnsi="Cambria"/>
                                <w:sz w:val="24"/>
                                <w:szCs w:val="24"/>
                              </w:rPr>
                            </w:pPr>
                            <w:r>
                              <w:rPr>
                                <w:rFonts w:ascii="Cambria" w:hAnsi="Cambria"/>
                                <w:sz w:val="24"/>
                                <w:szCs w:val="24"/>
                              </w:rPr>
                              <w:t>60</w:t>
                            </w:r>
                            <w:r w:rsidRPr="00A91248">
                              <w:rPr>
                                <w:rFonts w:ascii="Cambria" w:hAnsi="Cambria"/>
                                <w:sz w:val="24"/>
                                <w:szCs w:val="24"/>
                              </w:rPr>
                              <w:t xml:space="preserve"> children with IEP developed during the program year</w:t>
                            </w:r>
                          </w:p>
                          <w:p w14:paraId="6D912359" w14:textId="77777777" w:rsidR="00A32644" w:rsidRPr="00A91248" w:rsidRDefault="00A32644" w:rsidP="00A32644">
                            <w:pPr>
                              <w:spacing w:before="120" w:after="0" w:line="240" w:lineRule="auto"/>
                              <w:jc w:val="center"/>
                              <w:rPr>
                                <w:rFonts w:ascii="Cambria" w:hAnsi="Cambria"/>
                                <w:sz w:val="24"/>
                                <w:szCs w:val="24"/>
                                <w:u w:val="single"/>
                              </w:rPr>
                            </w:pPr>
                            <w:r w:rsidRPr="00A91248">
                              <w:rPr>
                                <w:rFonts w:ascii="Cambria" w:hAnsi="Cambria"/>
                                <w:sz w:val="24"/>
                                <w:szCs w:val="24"/>
                                <w:u w:val="single"/>
                              </w:rPr>
                              <w:t xml:space="preserve">Primary </w:t>
                            </w:r>
                            <w:r w:rsidRPr="00CA656E">
                              <w:rPr>
                                <w:rFonts w:ascii="Cambria" w:hAnsi="Cambria"/>
                                <w:sz w:val="24"/>
                                <w:szCs w:val="24"/>
                                <w:highlight w:val="yellow"/>
                                <w:u w:val="single"/>
                              </w:rPr>
                              <w:t>Disabilities</w:t>
                            </w:r>
                          </w:p>
                          <w:p w14:paraId="74060750" w14:textId="2F0A3A1F" w:rsidR="00A32644" w:rsidRPr="00787F62" w:rsidRDefault="00A32644" w:rsidP="00A32644">
                            <w:pPr>
                              <w:spacing w:before="120" w:after="0" w:line="240" w:lineRule="auto"/>
                              <w:jc w:val="center"/>
                              <w:rPr>
                                <w:rFonts w:ascii="Cambria" w:hAnsi="Cambria"/>
                                <w:sz w:val="24"/>
                                <w:szCs w:val="24"/>
                              </w:rPr>
                            </w:pPr>
                            <w:r>
                              <w:rPr>
                                <w:rFonts w:ascii="Cambria" w:hAnsi="Cambria"/>
                                <w:sz w:val="24"/>
                                <w:szCs w:val="24"/>
                              </w:rPr>
                              <w:t xml:space="preserve"> 77</w:t>
                            </w:r>
                            <w:r w:rsidRPr="00787F62">
                              <w:rPr>
                                <w:rFonts w:ascii="Cambria" w:hAnsi="Cambria"/>
                                <w:sz w:val="24"/>
                                <w:szCs w:val="24"/>
                              </w:rPr>
                              <w:t xml:space="preserve"> Speech Impairments</w:t>
                            </w:r>
                          </w:p>
                          <w:p w14:paraId="26537D2D" w14:textId="461F0152" w:rsidR="00A32644" w:rsidRPr="00787F62" w:rsidRDefault="00A32644" w:rsidP="00A32644">
                            <w:pPr>
                              <w:spacing w:after="0" w:line="240" w:lineRule="auto"/>
                              <w:jc w:val="center"/>
                              <w:rPr>
                                <w:rFonts w:ascii="Cambria" w:hAnsi="Cambria"/>
                                <w:sz w:val="24"/>
                                <w:szCs w:val="24"/>
                              </w:rPr>
                            </w:pPr>
                            <w:r>
                              <w:rPr>
                                <w:rFonts w:ascii="Cambria" w:hAnsi="Cambria"/>
                                <w:sz w:val="24"/>
                                <w:szCs w:val="24"/>
                              </w:rPr>
                              <w:t>7</w:t>
                            </w:r>
                            <w:r w:rsidRPr="00787F62">
                              <w:rPr>
                                <w:rFonts w:ascii="Cambria" w:hAnsi="Cambria"/>
                                <w:sz w:val="24"/>
                                <w:szCs w:val="24"/>
                              </w:rPr>
                              <w:t xml:space="preserve"> Autism</w:t>
                            </w:r>
                          </w:p>
                          <w:p w14:paraId="6BF5FD96" w14:textId="414CB29D" w:rsidR="00A32644" w:rsidRDefault="00A32644" w:rsidP="00A32644">
                            <w:pPr>
                              <w:pStyle w:val="ListParagraph"/>
                              <w:spacing w:after="0" w:line="240" w:lineRule="auto"/>
                              <w:ind w:left="0"/>
                              <w:jc w:val="center"/>
                              <w:rPr>
                                <w:rFonts w:ascii="Cambria" w:hAnsi="Cambria"/>
                                <w:sz w:val="24"/>
                                <w:szCs w:val="24"/>
                              </w:rPr>
                            </w:pPr>
                            <w:r>
                              <w:rPr>
                                <w:rFonts w:ascii="Cambria" w:hAnsi="Cambria"/>
                                <w:sz w:val="24"/>
                                <w:szCs w:val="24"/>
                              </w:rPr>
                              <w:t xml:space="preserve"> </w:t>
                            </w:r>
                            <w:r w:rsidR="00674AE3">
                              <w:rPr>
                                <w:rFonts w:ascii="Cambria" w:hAnsi="Cambria"/>
                                <w:sz w:val="24"/>
                                <w:szCs w:val="24"/>
                              </w:rPr>
                              <w:t>25</w:t>
                            </w:r>
                            <w:r w:rsidRPr="008E40F4">
                              <w:rPr>
                                <w:rFonts w:ascii="Cambria" w:hAnsi="Cambria"/>
                                <w:sz w:val="24"/>
                                <w:szCs w:val="24"/>
                              </w:rPr>
                              <w:t xml:space="preserve"> Developmental Delay</w:t>
                            </w:r>
                          </w:p>
                          <w:p w14:paraId="570E6651" w14:textId="77777777" w:rsidR="00A32644" w:rsidRDefault="00A32644" w:rsidP="00A32644">
                            <w:pPr>
                              <w:pStyle w:val="ListParagraph"/>
                              <w:spacing w:after="0" w:line="240" w:lineRule="auto"/>
                              <w:ind w:left="0"/>
                              <w:jc w:val="center"/>
                              <w:rPr>
                                <w:rFonts w:ascii="Cambria" w:hAnsi="Cambria"/>
                                <w:sz w:val="24"/>
                                <w:szCs w:val="24"/>
                              </w:rPr>
                            </w:pPr>
                            <w:r>
                              <w:rPr>
                                <w:rFonts w:ascii="Cambria" w:hAnsi="Cambria"/>
                                <w:sz w:val="24"/>
                                <w:szCs w:val="24"/>
                              </w:rPr>
                              <w:t>1 Hearing Impairment</w:t>
                            </w:r>
                          </w:p>
                          <w:p w14:paraId="17EB7286" w14:textId="0B719C50"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Health Impairment</w:t>
                            </w:r>
                          </w:p>
                          <w:p w14:paraId="5E56A345" w14:textId="2CF247DC"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 xml:space="preserve">1 Intellectual </w:t>
                            </w:r>
                            <w:r w:rsidRPr="00CA656E">
                              <w:rPr>
                                <w:rFonts w:ascii="Cambria" w:hAnsi="Cambria"/>
                                <w:sz w:val="24"/>
                                <w:szCs w:val="24"/>
                                <w:highlight w:val="yellow"/>
                              </w:rPr>
                              <w:t>Disability</w:t>
                            </w:r>
                          </w:p>
                          <w:p w14:paraId="64946EE5" w14:textId="78E428AE"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Traumatic Brain Injury</w:t>
                            </w:r>
                          </w:p>
                          <w:p w14:paraId="799285D7" w14:textId="303B4677" w:rsidR="00674AE3" w:rsidRPr="008E40F4"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Orthopedic Impairment</w:t>
                            </w:r>
                          </w:p>
                          <w:p w14:paraId="5E7810F5" w14:textId="77777777" w:rsidR="00A32644" w:rsidRDefault="00A32644" w:rsidP="00A32644">
                            <w:pPr>
                              <w:spacing w:after="0" w:line="240" w:lineRule="auto"/>
                              <w:jc w:val="center"/>
                              <w:rPr>
                                <w:rFonts w:ascii="Cambria" w:hAnsi="Cambria"/>
                                <w:sz w:val="24"/>
                                <w:szCs w:val="24"/>
                              </w:rPr>
                            </w:pPr>
                          </w:p>
                          <w:p w14:paraId="3F2F778C" w14:textId="77777777" w:rsidR="00A32644" w:rsidRPr="006128B6" w:rsidRDefault="00A32644" w:rsidP="00A32644">
                            <w:pPr>
                              <w:spacing w:after="0" w:line="240" w:lineRule="auto"/>
                              <w:jc w:val="center"/>
                              <w:rPr>
                                <w:rFonts w:ascii="Cambria" w:hAnsi="Cambria"/>
                                <w:sz w:val="24"/>
                                <w:szCs w:val="24"/>
                              </w:rPr>
                            </w:pPr>
                          </w:p>
                          <w:p w14:paraId="1B0A08F5" w14:textId="77777777" w:rsidR="00A32644" w:rsidRDefault="00A32644" w:rsidP="00A32644">
                            <w:pPr>
                              <w:spacing w:after="0" w:line="240" w:lineRule="auto"/>
                              <w:jc w:val="center"/>
                              <w:rPr>
                                <w:rFonts w:ascii="Cambria" w:hAnsi="Cambria"/>
                              </w:rPr>
                            </w:pPr>
                          </w:p>
                          <w:p w14:paraId="6B066356" w14:textId="77777777" w:rsidR="00A32644" w:rsidRPr="00CD372B" w:rsidRDefault="00A32644" w:rsidP="00A32644">
                            <w:pPr>
                              <w:spacing w:after="0" w:line="240" w:lineRule="auto"/>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82FEC" id="Text Box 20" o:spid="_x0000_s1029" type="#_x0000_t202" style="position:absolute;left:0;text-align:left;margin-left:-8.55pt;margin-top:5.5pt;width:251.25pt;height:355.8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" fillcolor="#e5b8b7 [1301]" stroked="f" strokeweight=".5pt">
                <v:textbox>
                  <w:txbxContent>
                    <w:p w14:paraId="03321B40" w14:textId="6177ACD6" w:rsidR="00A32644" w:rsidRDefault="00A32644" w:rsidP="00A32644">
                      <w:pPr>
                        <w:spacing w:after="0" w:line="240" w:lineRule="auto"/>
                        <w:jc w:val="center"/>
                        <w:rPr>
                          <w:rFonts w:ascii="Cambria" w:hAnsi="Cambria"/>
                          <w:sz w:val="24"/>
                          <w:szCs w:val="24"/>
                        </w:rPr>
                      </w:pPr>
                      <w:r w:rsidRPr="00A32644">
                        <w:rPr>
                          <w:rFonts w:ascii="Cambria" w:hAnsi="Cambria"/>
                          <w:noProof/>
                          <w:sz w:val="24"/>
                          <w:szCs w:val="24"/>
                        </w:rPr>
                        <w:drawing>
                          <wp:inline distT="0" distB="0" distL="0" distR="0" wp14:anchorId="69234EB3" wp14:editId="33060423">
                            <wp:extent cx="2895600" cy="342900"/>
                            <wp:effectExtent l="0" t="0" r="0" b="0"/>
                            <wp:docPr id="1517710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2895600" cy="342900"/>
                                    </a:xfrm>
                                    <a:prstGeom prst="rect">
                                      <a:avLst/>
                                    </a:prstGeom>
                                    <a:noFill/>
                                    <a:ln>
                                      <a:noFill/>
                                    </a:ln>
                                  </pic:spPr>
                                </pic:pic>
                              </a:graphicData>
                            </a:graphic>
                          </wp:inline>
                        </w:drawing>
                      </w:r>
                    </w:p>
                    <w:p w14:paraId="344C2437" w14:textId="77777777" w:rsidR="00A32644" w:rsidRDefault="00A32644" w:rsidP="00A32644">
                      <w:pPr>
                        <w:spacing w:after="0" w:line="240" w:lineRule="auto"/>
                        <w:jc w:val="center"/>
                        <w:rPr>
                          <w:rFonts w:ascii="Cambria" w:hAnsi="Cambria"/>
                          <w:sz w:val="24"/>
                          <w:szCs w:val="24"/>
                        </w:rPr>
                      </w:pPr>
                    </w:p>
                    <w:p w14:paraId="68163423" w14:textId="77777777" w:rsidR="00A32644" w:rsidRDefault="00A32644" w:rsidP="00A32644">
                      <w:pPr>
                        <w:spacing w:after="0" w:line="240" w:lineRule="auto"/>
                        <w:jc w:val="center"/>
                        <w:rPr>
                          <w:rFonts w:ascii="Cambria" w:hAnsi="Cambria"/>
                          <w:sz w:val="24"/>
                          <w:szCs w:val="24"/>
                        </w:rPr>
                      </w:pPr>
                    </w:p>
                    <w:p w14:paraId="36DB119C" w14:textId="31276386" w:rsidR="00A32644" w:rsidRPr="00A91248" w:rsidRDefault="00A32644" w:rsidP="00A32644">
                      <w:pPr>
                        <w:pStyle w:val="ListParagraph"/>
                        <w:numPr>
                          <w:ilvl w:val="0"/>
                          <w:numId w:val="10"/>
                        </w:numPr>
                        <w:spacing w:after="0" w:line="240" w:lineRule="auto"/>
                        <w:rPr>
                          <w:rFonts w:ascii="Cambria" w:hAnsi="Cambria"/>
                          <w:sz w:val="24"/>
                          <w:szCs w:val="24"/>
                        </w:rPr>
                      </w:pPr>
                      <w:r>
                        <w:rPr>
                          <w:rFonts w:ascii="Cambria" w:hAnsi="Cambria"/>
                          <w:sz w:val="24"/>
                          <w:szCs w:val="24"/>
                        </w:rPr>
                        <w:t>114</w:t>
                      </w:r>
                      <w:r w:rsidRPr="00A91248">
                        <w:rPr>
                          <w:rFonts w:ascii="Cambria" w:hAnsi="Cambria"/>
                          <w:sz w:val="24"/>
                          <w:szCs w:val="24"/>
                        </w:rPr>
                        <w:t xml:space="preserve"> children with IEP</w:t>
                      </w:r>
                    </w:p>
                    <w:p w14:paraId="0D3F60EC" w14:textId="1F32EDC4" w:rsidR="00A32644" w:rsidRPr="00A91248" w:rsidRDefault="00A32644" w:rsidP="00A32644">
                      <w:pPr>
                        <w:pStyle w:val="ListParagraph"/>
                        <w:numPr>
                          <w:ilvl w:val="0"/>
                          <w:numId w:val="8"/>
                        </w:numPr>
                        <w:spacing w:after="0" w:line="240" w:lineRule="auto"/>
                        <w:rPr>
                          <w:rFonts w:ascii="Cambria" w:hAnsi="Cambria"/>
                          <w:sz w:val="24"/>
                          <w:szCs w:val="24"/>
                        </w:rPr>
                      </w:pPr>
                      <w:r>
                        <w:rPr>
                          <w:rFonts w:ascii="Cambria" w:hAnsi="Cambria"/>
                          <w:sz w:val="24"/>
                          <w:szCs w:val="24"/>
                        </w:rPr>
                        <w:t>54</w:t>
                      </w:r>
                      <w:r w:rsidRPr="00A91248">
                        <w:rPr>
                          <w:rFonts w:ascii="Cambria" w:hAnsi="Cambria"/>
                          <w:sz w:val="24"/>
                          <w:szCs w:val="24"/>
                        </w:rPr>
                        <w:t xml:space="preserve"> children with IEP developed prior to the program year</w:t>
                      </w:r>
                    </w:p>
                    <w:p w14:paraId="5375E9A4" w14:textId="25D891E8" w:rsidR="00A32644" w:rsidRPr="00A91248" w:rsidRDefault="00A32644" w:rsidP="00A32644">
                      <w:pPr>
                        <w:pStyle w:val="ListParagraph"/>
                        <w:numPr>
                          <w:ilvl w:val="0"/>
                          <w:numId w:val="8"/>
                        </w:numPr>
                        <w:spacing w:after="0" w:line="240" w:lineRule="auto"/>
                        <w:rPr>
                          <w:rFonts w:ascii="Cambria" w:hAnsi="Cambria"/>
                          <w:sz w:val="24"/>
                          <w:szCs w:val="24"/>
                        </w:rPr>
                      </w:pPr>
                      <w:r>
                        <w:rPr>
                          <w:rFonts w:ascii="Cambria" w:hAnsi="Cambria"/>
                          <w:sz w:val="24"/>
                          <w:szCs w:val="24"/>
                        </w:rPr>
                        <w:t>60</w:t>
                      </w:r>
                      <w:r w:rsidRPr="00A91248">
                        <w:rPr>
                          <w:rFonts w:ascii="Cambria" w:hAnsi="Cambria"/>
                          <w:sz w:val="24"/>
                          <w:szCs w:val="24"/>
                        </w:rPr>
                        <w:t xml:space="preserve"> children with IEP developed during the program year</w:t>
                      </w:r>
                    </w:p>
                    <w:p w14:paraId="6D912359" w14:textId="77777777" w:rsidR="00A32644" w:rsidRPr="00A91248" w:rsidRDefault="00A32644" w:rsidP="00A32644">
                      <w:pPr>
                        <w:spacing w:before="120" w:after="0" w:line="240" w:lineRule="auto"/>
                        <w:jc w:val="center"/>
                        <w:rPr>
                          <w:rFonts w:ascii="Cambria" w:hAnsi="Cambria"/>
                          <w:sz w:val="24"/>
                          <w:szCs w:val="24"/>
                          <w:u w:val="single"/>
                        </w:rPr>
                      </w:pPr>
                      <w:r w:rsidRPr="00A91248">
                        <w:rPr>
                          <w:rFonts w:ascii="Cambria" w:hAnsi="Cambria"/>
                          <w:sz w:val="24"/>
                          <w:szCs w:val="24"/>
                          <w:u w:val="single"/>
                        </w:rPr>
                        <w:t xml:space="preserve">Primary </w:t>
                      </w:r>
                      <w:r w:rsidRPr="00CA656E">
                        <w:rPr>
                          <w:rFonts w:ascii="Cambria" w:hAnsi="Cambria"/>
                          <w:sz w:val="24"/>
                          <w:szCs w:val="24"/>
                          <w:highlight w:val="yellow"/>
                          <w:u w:val="single"/>
                        </w:rPr>
                        <w:t>Disabilities</w:t>
                      </w:r>
                    </w:p>
                    <w:p w14:paraId="74060750" w14:textId="2F0A3A1F" w:rsidR="00A32644" w:rsidRPr="00787F62" w:rsidRDefault="00A32644" w:rsidP="00A32644">
                      <w:pPr>
                        <w:spacing w:before="120" w:after="0" w:line="240" w:lineRule="auto"/>
                        <w:jc w:val="center"/>
                        <w:rPr>
                          <w:rFonts w:ascii="Cambria" w:hAnsi="Cambria"/>
                          <w:sz w:val="24"/>
                          <w:szCs w:val="24"/>
                        </w:rPr>
                      </w:pPr>
                      <w:r>
                        <w:rPr>
                          <w:rFonts w:ascii="Cambria" w:hAnsi="Cambria"/>
                          <w:sz w:val="24"/>
                          <w:szCs w:val="24"/>
                        </w:rPr>
                        <w:t xml:space="preserve"> 77</w:t>
                      </w:r>
                      <w:r w:rsidRPr="00787F62">
                        <w:rPr>
                          <w:rFonts w:ascii="Cambria" w:hAnsi="Cambria"/>
                          <w:sz w:val="24"/>
                          <w:szCs w:val="24"/>
                        </w:rPr>
                        <w:t xml:space="preserve"> Speech Impairments</w:t>
                      </w:r>
                    </w:p>
                    <w:p w14:paraId="26537D2D" w14:textId="461F0152" w:rsidR="00A32644" w:rsidRPr="00787F62" w:rsidRDefault="00A32644" w:rsidP="00A32644">
                      <w:pPr>
                        <w:spacing w:after="0" w:line="240" w:lineRule="auto"/>
                        <w:jc w:val="center"/>
                        <w:rPr>
                          <w:rFonts w:ascii="Cambria" w:hAnsi="Cambria"/>
                          <w:sz w:val="24"/>
                          <w:szCs w:val="24"/>
                        </w:rPr>
                      </w:pPr>
                      <w:r>
                        <w:rPr>
                          <w:rFonts w:ascii="Cambria" w:hAnsi="Cambria"/>
                          <w:sz w:val="24"/>
                          <w:szCs w:val="24"/>
                        </w:rPr>
                        <w:t>7</w:t>
                      </w:r>
                      <w:r w:rsidRPr="00787F62">
                        <w:rPr>
                          <w:rFonts w:ascii="Cambria" w:hAnsi="Cambria"/>
                          <w:sz w:val="24"/>
                          <w:szCs w:val="24"/>
                        </w:rPr>
                        <w:t xml:space="preserve"> Autism</w:t>
                      </w:r>
                    </w:p>
                    <w:p w14:paraId="6BF5FD96" w14:textId="414CB29D" w:rsidR="00A32644" w:rsidRDefault="00A32644" w:rsidP="00A32644">
                      <w:pPr>
                        <w:pStyle w:val="ListParagraph"/>
                        <w:spacing w:after="0" w:line="240" w:lineRule="auto"/>
                        <w:ind w:left="0"/>
                        <w:jc w:val="center"/>
                        <w:rPr>
                          <w:rFonts w:ascii="Cambria" w:hAnsi="Cambria"/>
                          <w:sz w:val="24"/>
                          <w:szCs w:val="24"/>
                        </w:rPr>
                      </w:pPr>
                      <w:r>
                        <w:rPr>
                          <w:rFonts w:ascii="Cambria" w:hAnsi="Cambria"/>
                          <w:sz w:val="24"/>
                          <w:szCs w:val="24"/>
                        </w:rPr>
                        <w:t xml:space="preserve"> </w:t>
                      </w:r>
                      <w:r w:rsidR="00674AE3">
                        <w:rPr>
                          <w:rFonts w:ascii="Cambria" w:hAnsi="Cambria"/>
                          <w:sz w:val="24"/>
                          <w:szCs w:val="24"/>
                        </w:rPr>
                        <w:t>25</w:t>
                      </w:r>
                      <w:r w:rsidRPr="008E40F4">
                        <w:rPr>
                          <w:rFonts w:ascii="Cambria" w:hAnsi="Cambria"/>
                          <w:sz w:val="24"/>
                          <w:szCs w:val="24"/>
                        </w:rPr>
                        <w:t xml:space="preserve"> Developmental Delay</w:t>
                      </w:r>
                    </w:p>
                    <w:p w14:paraId="570E6651" w14:textId="77777777" w:rsidR="00A32644" w:rsidRDefault="00A32644" w:rsidP="00A32644">
                      <w:pPr>
                        <w:pStyle w:val="ListParagraph"/>
                        <w:spacing w:after="0" w:line="240" w:lineRule="auto"/>
                        <w:ind w:left="0"/>
                        <w:jc w:val="center"/>
                        <w:rPr>
                          <w:rFonts w:ascii="Cambria" w:hAnsi="Cambria"/>
                          <w:sz w:val="24"/>
                          <w:szCs w:val="24"/>
                        </w:rPr>
                      </w:pPr>
                      <w:r>
                        <w:rPr>
                          <w:rFonts w:ascii="Cambria" w:hAnsi="Cambria"/>
                          <w:sz w:val="24"/>
                          <w:szCs w:val="24"/>
                        </w:rPr>
                        <w:t>1 Hearing Impairment</w:t>
                      </w:r>
                    </w:p>
                    <w:p w14:paraId="17EB7286" w14:textId="0B719C50"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Health Impairment</w:t>
                      </w:r>
                    </w:p>
                    <w:p w14:paraId="5E56A345" w14:textId="2CF247DC"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 xml:space="preserve">1 Intellectual </w:t>
                      </w:r>
                      <w:r w:rsidRPr="00CA656E">
                        <w:rPr>
                          <w:rFonts w:ascii="Cambria" w:hAnsi="Cambria"/>
                          <w:sz w:val="24"/>
                          <w:szCs w:val="24"/>
                          <w:highlight w:val="yellow"/>
                        </w:rPr>
                        <w:t>Disability</w:t>
                      </w:r>
                    </w:p>
                    <w:p w14:paraId="64946EE5" w14:textId="78E428AE" w:rsidR="00674AE3"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Traumatic Brain Injury</w:t>
                      </w:r>
                    </w:p>
                    <w:p w14:paraId="799285D7" w14:textId="303B4677" w:rsidR="00674AE3" w:rsidRPr="008E40F4" w:rsidRDefault="00674AE3" w:rsidP="00A32644">
                      <w:pPr>
                        <w:pStyle w:val="ListParagraph"/>
                        <w:spacing w:after="0" w:line="240" w:lineRule="auto"/>
                        <w:ind w:left="0"/>
                        <w:jc w:val="center"/>
                        <w:rPr>
                          <w:rFonts w:ascii="Cambria" w:hAnsi="Cambria"/>
                          <w:sz w:val="24"/>
                          <w:szCs w:val="24"/>
                        </w:rPr>
                      </w:pPr>
                      <w:r>
                        <w:rPr>
                          <w:rFonts w:ascii="Cambria" w:hAnsi="Cambria"/>
                          <w:sz w:val="24"/>
                          <w:szCs w:val="24"/>
                        </w:rPr>
                        <w:t>1 Orthopedic Impairment</w:t>
                      </w:r>
                    </w:p>
                    <w:p w14:paraId="5E7810F5" w14:textId="77777777" w:rsidR="00A32644" w:rsidRDefault="00A32644" w:rsidP="00A32644">
                      <w:pPr>
                        <w:spacing w:after="0" w:line="240" w:lineRule="auto"/>
                        <w:jc w:val="center"/>
                        <w:rPr>
                          <w:rFonts w:ascii="Cambria" w:hAnsi="Cambria"/>
                          <w:sz w:val="24"/>
                          <w:szCs w:val="24"/>
                        </w:rPr>
                      </w:pPr>
                    </w:p>
                    <w:p w14:paraId="3F2F778C" w14:textId="77777777" w:rsidR="00A32644" w:rsidRPr="006128B6" w:rsidRDefault="00A32644" w:rsidP="00A32644">
                      <w:pPr>
                        <w:spacing w:after="0" w:line="240" w:lineRule="auto"/>
                        <w:jc w:val="center"/>
                        <w:rPr>
                          <w:rFonts w:ascii="Cambria" w:hAnsi="Cambria"/>
                          <w:sz w:val="24"/>
                          <w:szCs w:val="24"/>
                        </w:rPr>
                      </w:pPr>
                    </w:p>
                    <w:p w14:paraId="1B0A08F5" w14:textId="77777777" w:rsidR="00A32644" w:rsidRDefault="00A32644" w:rsidP="00A32644">
                      <w:pPr>
                        <w:spacing w:after="0" w:line="240" w:lineRule="auto"/>
                        <w:jc w:val="center"/>
                        <w:rPr>
                          <w:rFonts w:ascii="Cambria" w:hAnsi="Cambria"/>
                        </w:rPr>
                      </w:pPr>
                    </w:p>
                    <w:p w14:paraId="6B066356" w14:textId="77777777" w:rsidR="00A32644" w:rsidRPr="00CD372B" w:rsidRDefault="00A32644" w:rsidP="00A32644">
                      <w:pPr>
                        <w:spacing w:after="0" w:line="240" w:lineRule="auto"/>
                        <w:jc w:val="center"/>
                        <w:rPr>
                          <w:rFonts w:ascii="Cambria" w:hAnsi="Cambria"/>
                        </w:rPr>
                      </w:pPr>
                    </w:p>
                  </w:txbxContent>
                </v:textbox>
                <w10:wrap type="through" anchorx="margin"/>
              </v:shape>
            </w:pict>
          </mc:Fallback>
        </mc:AlternateContent>
      </w:r>
      <w:r w:rsidR="00582FE8">
        <w:rPr>
          <w:rFonts w:cs="Times New Roman"/>
          <w:u w:val="single"/>
        </w:rPr>
        <w:br w:type="page"/>
      </w:r>
    </w:p>
    <w:p w14:paraId="4D5B9A40" w14:textId="7F96C760" w:rsidR="00295BCF" w:rsidRDefault="00A32644" w:rsidP="00D31847">
      <w:pPr>
        <w:jc w:val="center"/>
        <w:rPr>
          <w:rFonts w:cs="Times New Roman"/>
          <w:b/>
          <w:sz w:val="32"/>
          <w:szCs w:val="32"/>
        </w:rPr>
      </w:pPr>
      <w:r w:rsidRPr="00582FE8">
        <w:rPr>
          <w:rFonts w:cs="Times New Roman"/>
          <w:noProof/>
        </w:rPr>
        <w:lastRenderedPageBreak/>
        <mc:AlternateContent>
          <mc:Choice Requires="wps">
            <w:drawing>
              <wp:anchor distT="0" distB="0" distL="114300" distR="114300" simplePos="0" relativeHeight="251658248" behindDoc="0" locked="0" layoutInCell="1" allowOverlap="1" wp14:anchorId="1F435D61" wp14:editId="201E8AAC">
                <wp:simplePos x="0" y="0"/>
                <wp:positionH relativeFrom="margin">
                  <wp:posOffset>91440</wp:posOffset>
                </wp:positionH>
                <wp:positionV relativeFrom="paragraph">
                  <wp:posOffset>-258445</wp:posOffset>
                </wp:positionV>
                <wp:extent cx="6724650" cy="2208848"/>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6724650" cy="2208848"/>
                        </a:xfrm>
                        <a:prstGeom prst="rect">
                          <a:avLst/>
                        </a:prstGeom>
                        <a:solidFill>
                          <a:schemeClr val="accent2">
                            <a:lumMod val="40000"/>
                            <a:lumOff val="60000"/>
                          </a:schemeClr>
                        </a:solidFill>
                        <a:ln w="6350">
                          <a:noFill/>
                        </a:ln>
                      </wps:spPr>
                      <wps:txbx>
                        <w:txbxContent>
                          <w:p w14:paraId="3A1684C7" w14:textId="436EC36C" w:rsidR="00A32644" w:rsidRDefault="00784BB6" w:rsidP="00A32644">
                            <w:pPr>
                              <w:spacing w:after="0" w:line="240" w:lineRule="auto"/>
                            </w:pPr>
                            <w:r>
                              <w:rPr>
                                <w:noProof/>
                              </w:rPr>
                              <w:t xml:space="preserve">   </w:t>
                            </w:r>
                            <w:r w:rsidRPr="00582FE8">
                              <w:rPr>
                                <w:noProof/>
                              </w:rPr>
                              <w:drawing>
                                <wp:inline distT="0" distB="0" distL="0" distR="0" wp14:anchorId="1685EAA7" wp14:editId="13E45F33">
                                  <wp:extent cx="6391910" cy="325120"/>
                                  <wp:effectExtent l="0" t="0" r="8890" b="0"/>
                                  <wp:docPr id="665067637" name="Picture 66506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6391910" cy="325120"/>
                                          </a:xfrm>
                                          <a:prstGeom prst="rect">
                                            <a:avLst/>
                                          </a:prstGeom>
                                          <a:noFill/>
                                          <a:ln>
                                            <a:noFill/>
                                          </a:ln>
                                        </pic:spPr>
                                      </pic:pic>
                                    </a:graphicData>
                                  </a:graphic>
                                </wp:inline>
                              </w:drawing>
                            </w:r>
                          </w:p>
                          <w:p w14:paraId="0CF0A3F5" w14:textId="75441601" w:rsidR="00A32644" w:rsidRDefault="00A32644" w:rsidP="00A32644">
                            <w:pPr>
                              <w:spacing w:after="0" w:line="240" w:lineRule="auto"/>
                            </w:pPr>
                          </w:p>
                          <w:p w14:paraId="06CEA36E" w14:textId="77777777" w:rsidR="00A32644" w:rsidRDefault="00A32644" w:rsidP="00A32644">
                            <w:pPr>
                              <w:pStyle w:val="ListParagraph"/>
                              <w:rPr>
                                <w:rFonts w:ascii="Cambria" w:hAnsi="Cambria"/>
                                <w:sz w:val="24"/>
                                <w:szCs w:val="24"/>
                              </w:rPr>
                            </w:pPr>
                          </w:p>
                          <w:p w14:paraId="406079FE" w14:textId="2217EE35" w:rsidR="00A32644" w:rsidRPr="00A91248" w:rsidRDefault="00A32644" w:rsidP="00A32644">
                            <w:pPr>
                              <w:pStyle w:val="ListParagraph"/>
                              <w:numPr>
                                <w:ilvl w:val="0"/>
                                <w:numId w:val="17"/>
                              </w:numPr>
                              <w:rPr>
                                <w:rFonts w:ascii="Cambria" w:hAnsi="Cambria"/>
                                <w:sz w:val="24"/>
                                <w:szCs w:val="24"/>
                              </w:rPr>
                            </w:pPr>
                            <w:r>
                              <w:rPr>
                                <w:rFonts w:ascii="Cambria" w:hAnsi="Cambria"/>
                                <w:sz w:val="24"/>
                                <w:szCs w:val="24"/>
                              </w:rPr>
                              <w:t>2</w:t>
                            </w:r>
                            <w:r w:rsidR="00784BB6">
                              <w:rPr>
                                <w:rFonts w:ascii="Cambria" w:hAnsi="Cambria"/>
                                <w:sz w:val="24"/>
                                <w:szCs w:val="24"/>
                              </w:rPr>
                              <w:t>06</w:t>
                            </w:r>
                            <w:r w:rsidRPr="00A91248">
                              <w:rPr>
                                <w:rFonts w:ascii="Cambria" w:hAnsi="Cambria"/>
                                <w:sz w:val="24"/>
                                <w:szCs w:val="24"/>
                              </w:rPr>
                              <w:t xml:space="preserve"> children had health insurance</w:t>
                            </w:r>
                          </w:p>
                          <w:p w14:paraId="5034E69B" w14:textId="4981C85A"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2</w:t>
                            </w:r>
                            <w:r w:rsidR="00784BB6">
                              <w:rPr>
                                <w:rFonts w:ascii="Cambria" w:hAnsi="Cambria"/>
                                <w:sz w:val="24"/>
                                <w:szCs w:val="24"/>
                              </w:rPr>
                              <w:t>08</w:t>
                            </w:r>
                            <w:r w:rsidRPr="00A91248">
                              <w:rPr>
                                <w:rFonts w:ascii="Cambria" w:hAnsi="Cambria"/>
                                <w:sz w:val="24"/>
                                <w:szCs w:val="24"/>
                              </w:rPr>
                              <w:t xml:space="preserve"> children had medical home</w:t>
                            </w:r>
                          </w:p>
                          <w:p w14:paraId="187FA047" w14:textId="28D830E3"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2</w:t>
                            </w:r>
                            <w:r w:rsidR="00784BB6">
                              <w:rPr>
                                <w:rFonts w:ascii="Cambria" w:hAnsi="Cambria"/>
                                <w:sz w:val="24"/>
                                <w:szCs w:val="24"/>
                              </w:rPr>
                              <w:t>08</w:t>
                            </w:r>
                            <w:r w:rsidRPr="00A91248">
                              <w:rPr>
                                <w:rFonts w:ascii="Cambria" w:hAnsi="Cambria"/>
                                <w:sz w:val="24"/>
                                <w:szCs w:val="24"/>
                              </w:rPr>
                              <w:t xml:space="preserve"> children had dental home</w:t>
                            </w:r>
                          </w:p>
                          <w:p w14:paraId="733480B5" w14:textId="6D91C819"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33</w:t>
                            </w:r>
                            <w:r w:rsidRPr="00A91248">
                              <w:rPr>
                                <w:rFonts w:ascii="Cambria" w:hAnsi="Cambria"/>
                                <w:sz w:val="24"/>
                                <w:szCs w:val="24"/>
                              </w:rPr>
                              <w:t xml:space="preserve"> children were up to date on age-appropriate preventative and primary health care</w:t>
                            </w:r>
                          </w:p>
                          <w:p w14:paraId="403A9372" w14:textId="192FC764"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70</w:t>
                            </w:r>
                            <w:r w:rsidRPr="00A91248">
                              <w:rPr>
                                <w:rFonts w:ascii="Cambria" w:hAnsi="Cambria"/>
                                <w:sz w:val="24"/>
                                <w:szCs w:val="24"/>
                              </w:rPr>
                              <w:t xml:space="preserve"> children were </w:t>
                            </w:r>
                            <w:r>
                              <w:rPr>
                                <w:rFonts w:ascii="Cambria" w:hAnsi="Cambria"/>
                                <w:sz w:val="24"/>
                                <w:szCs w:val="24"/>
                              </w:rPr>
                              <w:t>complete all for age on immunizations</w:t>
                            </w:r>
                          </w:p>
                          <w:p w14:paraId="22374146" w14:textId="12CE77B0"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62</w:t>
                            </w:r>
                            <w:r w:rsidRPr="00A91248">
                              <w:rPr>
                                <w:rFonts w:ascii="Cambria" w:hAnsi="Cambria"/>
                                <w:sz w:val="24"/>
                                <w:szCs w:val="24"/>
                              </w:rPr>
                              <w:t xml:space="preserve"> childre</w:t>
                            </w:r>
                            <w:r w:rsidR="00784BB6">
                              <w:rPr>
                                <w:rFonts w:ascii="Cambria" w:hAnsi="Cambria"/>
                                <w:sz w:val="24"/>
                                <w:szCs w:val="24"/>
                              </w:rPr>
                              <w:t>n received a professional oral exam</w:t>
                            </w:r>
                          </w:p>
                          <w:p w14:paraId="3CCFF17F" w14:textId="77777777" w:rsidR="00A32644" w:rsidRPr="00182FA1" w:rsidRDefault="00A32644" w:rsidP="00A32644">
                            <w:pPr>
                              <w:pStyle w:val="ListParagraph"/>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5D61" id="Text Box 26" o:spid="_x0000_s1030" type="#_x0000_t202" style="position:absolute;left:0;text-align:left;margin-left:7.2pt;margin-top:-20.35pt;width:529.5pt;height:173.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" fillcolor="#e5b8b7 [1301]" stroked="f" strokeweight=".5pt">
                <v:textbox>
                  <w:txbxContent>
                    <w:p w14:paraId="3A1684C7" w14:textId="436EC36C" w:rsidR="00A32644" w:rsidRDefault="00784BB6" w:rsidP="00A32644">
                      <w:pPr>
                        <w:spacing w:after="0" w:line="240" w:lineRule="auto"/>
                      </w:pPr>
                      <w:r>
                        <w:rPr>
                          <w:noProof/>
                        </w:rPr>
                        <w:t xml:space="preserve">   </w:t>
                      </w:r>
                      <w:r w:rsidRPr="00582FE8">
                        <w:rPr>
                          <w:noProof/>
                        </w:rPr>
                        <w:drawing>
                          <wp:inline distT="0" distB="0" distL="0" distR="0" wp14:anchorId="1685EAA7" wp14:editId="13E45F33">
                            <wp:extent cx="6391910" cy="325120"/>
                            <wp:effectExtent l="0" t="0" r="8890" b="0"/>
                            <wp:docPr id="665067637" name="Picture 66506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6391910" cy="325120"/>
                                    </a:xfrm>
                                    <a:prstGeom prst="rect">
                                      <a:avLst/>
                                    </a:prstGeom>
                                    <a:noFill/>
                                    <a:ln>
                                      <a:noFill/>
                                    </a:ln>
                                  </pic:spPr>
                                </pic:pic>
                              </a:graphicData>
                            </a:graphic>
                          </wp:inline>
                        </w:drawing>
                      </w:r>
                    </w:p>
                    <w:p w14:paraId="0CF0A3F5" w14:textId="75441601" w:rsidR="00A32644" w:rsidRDefault="00A32644" w:rsidP="00A32644">
                      <w:pPr>
                        <w:spacing w:after="0" w:line="240" w:lineRule="auto"/>
                      </w:pPr>
                    </w:p>
                    <w:p w14:paraId="06CEA36E" w14:textId="77777777" w:rsidR="00A32644" w:rsidRDefault="00A32644" w:rsidP="00A32644">
                      <w:pPr>
                        <w:pStyle w:val="ListParagraph"/>
                        <w:rPr>
                          <w:rFonts w:ascii="Cambria" w:hAnsi="Cambria"/>
                          <w:sz w:val="24"/>
                          <w:szCs w:val="24"/>
                        </w:rPr>
                      </w:pPr>
                    </w:p>
                    <w:p w14:paraId="406079FE" w14:textId="2217EE35" w:rsidR="00A32644" w:rsidRPr="00A91248" w:rsidRDefault="00A32644" w:rsidP="00A32644">
                      <w:pPr>
                        <w:pStyle w:val="ListParagraph"/>
                        <w:numPr>
                          <w:ilvl w:val="0"/>
                          <w:numId w:val="17"/>
                        </w:numPr>
                        <w:rPr>
                          <w:rFonts w:ascii="Cambria" w:hAnsi="Cambria"/>
                          <w:sz w:val="24"/>
                          <w:szCs w:val="24"/>
                        </w:rPr>
                      </w:pPr>
                      <w:r>
                        <w:rPr>
                          <w:rFonts w:ascii="Cambria" w:hAnsi="Cambria"/>
                          <w:sz w:val="24"/>
                          <w:szCs w:val="24"/>
                        </w:rPr>
                        <w:t>2</w:t>
                      </w:r>
                      <w:r w:rsidR="00784BB6">
                        <w:rPr>
                          <w:rFonts w:ascii="Cambria" w:hAnsi="Cambria"/>
                          <w:sz w:val="24"/>
                          <w:szCs w:val="24"/>
                        </w:rPr>
                        <w:t>06</w:t>
                      </w:r>
                      <w:r w:rsidRPr="00A91248">
                        <w:rPr>
                          <w:rFonts w:ascii="Cambria" w:hAnsi="Cambria"/>
                          <w:sz w:val="24"/>
                          <w:szCs w:val="24"/>
                        </w:rPr>
                        <w:t xml:space="preserve"> children had health insurance</w:t>
                      </w:r>
                    </w:p>
                    <w:p w14:paraId="5034E69B" w14:textId="4981C85A"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2</w:t>
                      </w:r>
                      <w:r w:rsidR="00784BB6">
                        <w:rPr>
                          <w:rFonts w:ascii="Cambria" w:hAnsi="Cambria"/>
                          <w:sz w:val="24"/>
                          <w:szCs w:val="24"/>
                        </w:rPr>
                        <w:t>08</w:t>
                      </w:r>
                      <w:r w:rsidRPr="00A91248">
                        <w:rPr>
                          <w:rFonts w:ascii="Cambria" w:hAnsi="Cambria"/>
                          <w:sz w:val="24"/>
                          <w:szCs w:val="24"/>
                        </w:rPr>
                        <w:t xml:space="preserve"> children had medical home</w:t>
                      </w:r>
                    </w:p>
                    <w:p w14:paraId="187FA047" w14:textId="28D830E3"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2</w:t>
                      </w:r>
                      <w:r w:rsidR="00784BB6">
                        <w:rPr>
                          <w:rFonts w:ascii="Cambria" w:hAnsi="Cambria"/>
                          <w:sz w:val="24"/>
                          <w:szCs w:val="24"/>
                        </w:rPr>
                        <w:t>08</w:t>
                      </w:r>
                      <w:r w:rsidRPr="00A91248">
                        <w:rPr>
                          <w:rFonts w:ascii="Cambria" w:hAnsi="Cambria"/>
                          <w:sz w:val="24"/>
                          <w:szCs w:val="24"/>
                        </w:rPr>
                        <w:t xml:space="preserve"> children had dental home</w:t>
                      </w:r>
                    </w:p>
                    <w:p w14:paraId="733480B5" w14:textId="6D91C819"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33</w:t>
                      </w:r>
                      <w:r w:rsidRPr="00A91248">
                        <w:rPr>
                          <w:rFonts w:ascii="Cambria" w:hAnsi="Cambria"/>
                          <w:sz w:val="24"/>
                          <w:szCs w:val="24"/>
                        </w:rPr>
                        <w:t xml:space="preserve"> children were up to date on age-appropriate preventative and primary health care</w:t>
                      </w:r>
                    </w:p>
                    <w:p w14:paraId="403A9372" w14:textId="192FC764"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70</w:t>
                      </w:r>
                      <w:r w:rsidRPr="00A91248">
                        <w:rPr>
                          <w:rFonts w:ascii="Cambria" w:hAnsi="Cambria"/>
                          <w:sz w:val="24"/>
                          <w:szCs w:val="24"/>
                        </w:rPr>
                        <w:t xml:space="preserve"> children were </w:t>
                      </w:r>
                      <w:r>
                        <w:rPr>
                          <w:rFonts w:ascii="Cambria" w:hAnsi="Cambria"/>
                          <w:sz w:val="24"/>
                          <w:szCs w:val="24"/>
                        </w:rPr>
                        <w:t>complete all for age on immunizations</w:t>
                      </w:r>
                    </w:p>
                    <w:p w14:paraId="22374146" w14:textId="12CE77B0" w:rsidR="00A32644" w:rsidRPr="00A91248" w:rsidRDefault="00A32644" w:rsidP="00A32644">
                      <w:pPr>
                        <w:pStyle w:val="ListParagraph"/>
                        <w:numPr>
                          <w:ilvl w:val="0"/>
                          <w:numId w:val="12"/>
                        </w:numPr>
                        <w:rPr>
                          <w:rFonts w:ascii="Cambria" w:hAnsi="Cambria"/>
                          <w:sz w:val="24"/>
                          <w:szCs w:val="24"/>
                        </w:rPr>
                      </w:pPr>
                      <w:r>
                        <w:rPr>
                          <w:rFonts w:ascii="Cambria" w:hAnsi="Cambria"/>
                          <w:sz w:val="24"/>
                          <w:szCs w:val="24"/>
                        </w:rPr>
                        <w:t>1</w:t>
                      </w:r>
                      <w:r w:rsidR="00784BB6">
                        <w:rPr>
                          <w:rFonts w:ascii="Cambria" w:hAnsi="Cambria"/>
                          <w:sz w:val="24"/>
                          <w:szCs w:val="24"/>
                        </w:rPr>
                        <w:t>62</w:t>
                      </w:r>
                      <w:r w:rsidRPr="00A91248">
                        <w:rPr>
                          <w:rFonts w:ascii="Cambria" w:hAnsi="Cambria"/>
                          <w:sz w:val="24"/>
                          <w:szCs w:val="24"/>
                        </w:rPr>
                        <w:t xml:space="preserve"> childre</w:t>
                      </w:r>
                      <w:r w:rsidR="00784BB6">
                        <w:rPr>
                          <w:rFonts w:ascii="Cambria" w:hAnsi="Cambria"/>
                          <w:sz w:val="24"/>
                          <w:szCs w:val="24"/>
                        </w:rPr>
                        <w:t>n received a professional oral exam</w:t>
                      </w:r>
                    </w:p>
                    <w:p w14:paraId="3CCFF17F" w14:textId="77777777" w:rsidR="00A32644" w:rsidRPr="00182FA1" w:rsidRDefault="00A32644" w:rsidP="00A32644">
                      <w:pPr>
                        <w:pStyle w:val="ListParagraph"/>
                        <w:rPr>
                          <w:rFonts w:ascii="Cambria" w:hAnsi="Cambria"/>
                          <w:sz w:val="24"/>
                          <w:szCs w:val="24"/>
                        </w:rPr>
                      </w:pPr>
                    </w:p>
                  </w:txbxContent>
                </v:textbox>
                <w10:wrap anchorx="margin"/>
              </v:shape>
            </w:pict>
          </mc:Fallback>
        </mc:AlternateContent>
      </w:r>
    </w:p>
    <w:p w14:paraId="477DB9DF" w14:textId="0380CF21" w:rsidR="00295BCF" w:rsidRDefault="00295BCF" w:rsidP="00D31847">
      <w:pPr>
        <w:jc w:val="center"/>
        <w:rPr>
          <w:rFonts w:cs="Times New Roman"/>
          <w:b/>
          <w:sz w:val="32"/>
          <w:szCs w:val="32"/>
        </w:rPr>
      </w:pPr>
    </w:p>
    <w:p w14:paraId="50AD90E8" w14:textId="77777777" w:rsidR="00295BCF" w:rsidRDefault="00295BCF" w:rsidP="00D31847">
      <w:pPr>
        <w:jc w:val="center"/>
        <w:rPr>
          <w:rFonts w:cs="Times New Roman"/>
          <w:b/>
          <w:sz w:val="32"/>
          <w:szCs w:val="32"/>
        </w:rPr>
      </w:pPr>
    </w:p>
    <w:p w14:paraId="7714BC31" w14:textId="77777777" w:rsidR="00295BCF" w:rsidRDefault="00295BCF" w:rsidP="00D31847">
      <w:pPr>
        <w:jc w:val="center"/>
        <w:rPr>
          <w:rFonts w:cs="Times New Roman"/>
          <w:b/>
          <w:sz w:val="32"/>
          <w:szCs w:val="32"/>
        </w:rPr>
      </w:pPr>
    </w:p>
    <w:p w14:paraId="06A6225C" w14:textId="49BB42DB" w:rsidR="00295BCF" w:rsidRDefault="00295BCF" w:rsidP="00D31847">
      <w:pPr>
        <w:jc w:val="center"/>
        <w:rPr>
          <w:rFonts w:cs="Times New Roman"/>
          <w:b/>
          <w:sz w:val="32"/>
          <w:szCs w:val="32"/>
        </w:rPr>
      </w:pPr>
    </w:p>
    <w:p w14:paraId="0CF6DFDF" w14:textId="1C40D73E" w:rsidR="00295BCF" w:rsidRPr="00B74A8D" w:rsidRDefault="00044317" w:rsidP="00D31847">
      <w:pPr>
        <w:jc w:val="center"/>
        <w:rPr>
          <w:rFonts w:cs="Times New Roman"/>
          <w:b/>
        </w:rPr>
      </w:pPr>
      <w:r w:rsidRPr="00582FE8">
        <w:rPr>
          <w:rFonts w:cs="Times New Roman"/>
          <w:noProof/>
        </w:rPr>
        <mc:AlternateContent>
          <mc:Choice Requires="wps">
            <w:drawing>
              <wp:anchor distT="0" distB="0" distL="114300" distR="114300" simplePos="0" relativeHeight="251658249" behindDoc="0" locked="0" layoutInCell="1" allowOverlap="1" wp14:anchorId="528489D6" wp14:editId="4E82B172">
                <wp:simplePos x="0" y="0"/>
                <wp:positionH relativeFrom="margin">
                  <wp:posOffset>96131</wp:posOffset>
                </wp:positionH>
                <wp:positionV relativeFrom="paragraph">
                  <wp:posOffset>440690</wp:posOffset>
                </wp:positionV>
                <wp:extent cx="3347720" cy="5657850"/>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3347720" cy="5657850"/>
                        </a:xfrm>
                        <a:prstGeom prst="rect">
                          <a:avLst/>
                        </a:prstGeom>
                        <a:solidFill>
                          <a:schemeClr val="accent2">
                            <a:lumMod val="40000"/>
                            <a:lumOff val="60000"/>
                          </a:schemeClr>
                        </a:solidFill>
                        <a:ln w="6350">
                          <a:noFill/>
                        </a:ln>
                      </wps:spPr>
                      <wps:txbx>
                        <w:txbxContent>
                          <w:p w14:paraId="4F62D418" w14:textId="792C0B52" w:rsidR="00A32644" w:rsidRDefault="002A205C" w:rsidP="00A32644">
                            <w:pPr>
                              <w:spacing w:after="0" w:line="240" w:lineRule="auto"/>
                            </w:pPr>
                            <w:r w:rsidRPr="00582FE8">
                              <w:rPr>
                                <w:noProof/>
                              </w:rPr>
                              <w:drawing>
                                <wp:inline distT="0" distB="0" distL="0" distR="0" wp14:anchorId="29BB4698" wp14:editId="2398BFAE">
                                  <wp:extent cx="3147695" cy="325120"/>
                                  <wp:effectExtent l="0" t="0" r="0" b="0"/>
                                  <wp:docPr id="1002926713" name="Picture 10029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3147695" cy="325120"/>
                                          </a:xfrm>
                                          <a:prstGeom prst="rect">
                                            <a:avLst/>
                                          </a:prstGeom>
                                          <a:noFill/>
                                          <a:ln>
                                            <a:noFill/>
                                          </a:ln>
                                        </pic:spPr>
                                      </pic:pic>
                                    </a:graphicData>
                                  </a:graphic>
                                </wp:inline>
                              </w:drawing>
                            </w:r>
                          </w:p>
                          <w:p w14:paraId="1D6F78E2" w14:textId="2F559114" w:rsidR="00A32644" w:rsidRDefault="00A32644" w:rsidP="00A32644">
                            <w:pPr>
                              <w:spacing w:after="0" w:line="240" w:lineRule="auto"/>
                            </w:pPr>
                          </w:p>
                          <w:p w14:paraId="587D399C" w14:textId="76002BAE" w:rsidR="00A32644" w:rsidRPr="00A91248" w:rsidRDefault="00784BB6" w:rsidP="00A32644">
                            <w:pPr>
                              <w:pStyle w:val="ListParagraph"/>
                              <w:numPr>
                                <w:ilvl w:val="0"/>
                                <w:numId w:val="18"/>
                              </w:numPr>
                              <w:spacing w:after="0" w:line="240" w:lineRule="auto"/>
                              <w:rPr>
                                <w:rFonts w:ascii="Cambria" w:hAnsi="Cambria"/>
                                <w:sz w:val="24"/>
                                <w:szCs w:val="24"/>
                              </w:rPr>
                            </w:pPr>
                            <w:r>
                              <w:rPr>
                                <w:rFonts w:ascii="Cambria" w:hAnsi="Cambria"/>
                                <w:sz w:val="24"/>
                                <w:szCs w:val="24"/>
                              </w:rPr>
                              <w:t>7</w:t>
                            </w:r>
                            <w:r w:rsidR="00A32644" w:rsidRPr="00A91248">
                              <w:rPr>
                                <w:rFonts w:ascii="Cambria" w:hAnsi="Cambria"/>
                                <w:sz w:val="24"/>
                                <w:szCs w:val="24"/>
                              </w:rPr>
                              <w:t xml:space="preserve"> </w:t>
                            </w:r>
                            <w:r w:rsidR="00A32644" w:rsidRPr="00CA656E">
                              <w:rPr>
                                <w:rFonts w:ascii="Cambria" w:hAnsi="Cambria"/>
                                <w:sz w:val="24"/>
                                <w:szCs w:val="24"/>
                                <w:highlight w:val="yellow"/>
                              </w:rPr>
                              <w:t>pregnant women</w:t>
                            </w:r>
                          </w:p>
                          <w:p w14:paraId="571808C3" w14:textId="77777777" w:rsidR="00A32644" w:rsidRPr="00A91248" w:rsidRDefault="00A32644" w:rsidP="00A32644">
                            <w:pPr>
                              <w:pStyle w:val="ListParagraph"/>
                              <w:spacing w:after="0" w:line="240" w:lineRule="auto"/>
                              <w:rPr>
                                <w:rFonts w:ascii="Cambria" w:hAnsi="Cambria"/>
                                <w:sz w:val="24"/>
                                <w:szCs w:val="24"/>
                              </w:rPr>
                            </w:pPr>
                          </w:p>
                          <w:p w14:paraId="5014FAAE" w14:textId="77777777" w:rsidR="00A32644" w:rsidRPr="00A91248" w:rsidRDefault="00A32644" w:rsidP="00A32644">
                            <w:pPr>
                              <w:pStyle w:val="ListParagraph"/>
                              <w:numPr>
                                <w:ilvl w:val="0"/>
                                <w:numId w:val="13"/>
                              </w:numPr>
                              <w:spacing w:before="240" w:after="0" w:line="240" w:lineRule="auto"/>
                              <w:rPr>
                                <w:rFonts w:ascii="Cambria" w:hAnsi="Cambria"/>
                                <w:sz w:val="24"/>
                                <w:szCs w:val="24"/>
                              </w:rPr>
                            </w:pPr>
                            <w:r w:rsidRPr="00A91248">
                              <w:rPr>
                                <w:rFonts w:ascii="Cambria" w:hAnsi="Cambria"/>
                                <w:sz w:val="24"/>
                                <w:szCs w:val="24"/>
                              </w:rPr>
                              <w:t>Services provided:</w:t>
                            </w:r>
                          </w:p>
                          <w:p w14:paraId="4FE1B6E2" w14:textId="77777777" w:rsidR="00A32644" w:rsidRPr="00A91248" w:rsidRDefault="00A32644" w:rsidP="00A32644">
                            <w:pPr>
                              <w:spacing w:after="0" w:line="240" w:lineRule="auto"/>
                              <w:ind w:left="720"/>
                              <w:rPr>
                                <w:rFonts w:ascii="Cambria" w:hAnsi="Cambria"/>
                                <w:sz w:val="24"/>
                                <w:szCs w:val="24"/>
                              </w:rPr>
                            </w:pPr>
                            <w:r w:rsidRPr="00A91248">
                              <w:rPr>
                                <w:rFonts w:ascii="Cambria" w:hAnsi="Cambria"/>
                                <w:sz w:val="24"/>
                                <w:szCs w:val="24"/>
                              </w:rPr>
                              <w:t>-Newborn Visits</w:t>
                            </w:r>
                          </w:p>
                          <w:p w14:paraId="2131D57E"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Dental Exams</w:t>
                            </w:r>
                          </w:p>
                          <w:p w14:paraId="0FD81100"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Prenatal and Postpartum Care</w:t>
                            </w:r>
                          </w:p>
                          <w:p w14:paraId="6F10F8C0"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Prenatal and Postpartum Information</w:t>
                            </w:r>
                          </w:p>
                          <w:p w14:paraId="7923D016"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Nutrition</w:t>
                            </w:r>
                          </w:p>
                          <w:p w14:paraId="6DF2E363" w14:textId="77777777" w:rsidR="00A32644" w:rsidRPr="00A91248" w:rsidRDefault="00A32644" w:rsidP="00A32644">
                            <w:pPr>
                              <w:tabs>
                                <w:tab w:val="left" w:pos="810"/>
                              </w:tabs>
                              <w:spacing w:after="0" w:line="240" w:lineRule="auto"/>
                              <w:rPr>
                                <w:rFonts w:ascii="Cambria" w:hAnsi="Cambria"/>
                                <w:sz w:val="24"/>
                                <w:szCs w:val="24"/>
                              </w:rPr>
                            </w:pPr>
                            <w:r w:rsidRPr="00A91248">
                              <w:rPr>
                                <w:rFonts w:ascii="Cambria" w:hAnsi="Cambria"/>
                                <w:sz w:val="24"/>
                                <w:szCs w:val="24"/>
                              </w:rPr>
                              <w:t xml:space="preserve">             - Substance Abuse and Prevention and       </w:t>
                            </w:r>
                          </w:p>
                          <w:p w14:paraId="1A0A2F80" w14:textId="77777777" w:rsidR="00A32644" w:rsidRPr="00A91248" w:rsidRDefault="00A32644" w:rsidP="00A32644">
                            <w:pPr>
                              <w:tabs>
                                <w:tab w:val="left" w:pos="810"/>
                              </w:tabs>
                              <w:spacing w:after="0" w:line="240" w:lineRule="auto"/>
                              <w:rPr>
                                <w:rFonts w:ascii="Cambria" w:hAnsi="Cambria"/>
                                <w:sz w:val="24"/>
                                <w:szCs w:val="24"/>
                              </w:rPr>
                            </w:pPr>
                            <w:r w:rsidRPr="00A91248">
                              <w:rPr>
                                <w:rFonts w:ascii="Cambria" w:hAnsi="Cambria"/>
                                <w:sz w:val="24"/>
                                <w:szCs w:val="24"/>
                              </w:rPr>
                              <w:t xml:space="preserve">                Treatment</w:t>
                            </w:r>
                          </w:p>
                          <w:p w14:paraId="13CCEF95" w14:textId="77777777"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sidRPr="00A91248">
                              <w:rPr>
                                <w:rFonts w:ascii="Cambria" w:hAnsi="Cambria"/>
                                <w:sz w:val="24"/>
                                <w:szCs w:val="24"/>
                              </w:rPr>
                              <w:t>Fetal Development</w:t>
                            </w:r>
                          </w:p>
                          <w:p w14:paraId="380FF5CE" w14:textId="77777777"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sidRPr="00A91248">
                              <w:rPr>
                                <w:rFonts w:ascii="Cambria" w:hAnsi="Cambria"/>
                                <w:sz w:val="24"/>
                                <w:szCs w:val="24"/>
                              </w:rPr>
                              <w:t>Safe Sleep Practices</w:t>
                            </w:r>
                          </w:p>
                          <w:p w14:paraId="5755AF09" w14:textId="77777777" w:rsidR="00A32644" w:rsidRPr="00A91248" w:rsidRDefault="00A32644" w:rsidP="00A32644">
                            <w:pPr>
                              <w:tabs>
                                <w:tab w:val="left" w:pos="810"/>
                              </w:tabs>
                              <w:spacing w:after="0" w:line="240" w:lineRule="auto"/>
                              <w:rPr>
                                <w:rFonts w:ascii="Cambria" w:hAnsi="Cambria"/>
                                <w:sz w:val="24"/>
                                <w:szCs w:val="24"/>
                              </w:rPr>
                            </w:pPr>
                          </w:p>
                          <w:p w14:paraId="0D28C5E3" w14:textId="77777777" w:rsidR="00A32644" w:rsidRDefault="00A32644" w:rsidP="00A32644">
                            <w:pPr>
                              <w:pStyle w:val="ListParagraph"/>
                              <w:numPr>
                                <w:ilvl w:val="0"/>
                                <w:numId w:val="15"/>
                              </w:numPr>
                              <w:tabs>
                                <w:tab w:val="left" w:pos="810"/>
                              </w:tabs>
                              <w:spacing w:after="0" w:line="240" w:lineRule="auto"/>
                              <w:rPr>
                                <w:rFonts w:ascii="Cambria" w:hAnsi="Cambria"/>
                                <w:sz w:val="24"/>
                                <w:szCs w:val="24"/>
                              </w:rPr>
                            </w:pPr>
                            <w:r>
                              <w:rPr>
                                <w:rFonts w:ascii="Cambria" w:hAnsi="Cambria"/>
                                <w:sz w:val="24"/>
                                <w:szCs w:val="24"/>
                              </w:rPr>
                              <w:t xml:space="preserve">8 </w:t>
                            </w:r>
                            <w:r w:rsidRPr="00CA656E">
                              <w:rPr>
                                <w:rFonts w:ascii="Cambria" w:hAnsi="Cambria"/>
                                <w:sz w:val="24"/>
                                <w:szCs w:val="24"/>
                                <w:highlight w:val="yellow"/>
                              </w:rPr>
                              <w:t>pregnant women</w:t>
                            </w:r>
                            <w:r w:rsidRPr="00A91248">
                              <w:rPr>
                                <w:rFonts w:ascii="Cambria" w:hAnsi="Cambria"/>
                                <w:sz w:val="24"/>
                                <w:szCs w:val="24"/>
                              </w:rPr>
                              <w:t xml:space="preserve"> with at least one type of health insurance:</w:t>
                            </w:r>
                          </w:p>
                          <w:p w14:paraId="703C523B" w14:textId="77777777" w:rsidR="00A32644" w:rsidRDefault="00A32644"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 xml:space="preserve"> 7 Medicaid</w:t>
                            </w:r>
                          </w:p>
                          <w:p w14:paraId="552B872F" w14:textId="6140D1C9"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 xml:space="preserve"> </w:t>
                            </w:r>
                            <w:r w:rsidR="002A205C">
                              <w:rPr>
                                <w:rFonts w:ascii="Cambria" w:hAnsi="Cambria"/>
                                <w:sz w:val="24"/>
                                <w:szCs w:val="24"/>
                              </w:rPr>
                              <w:t>0</w:t>
                            </w:r>
                            <w:r>
                              <w:rPr>
                                <w:rFonts w:ascii="Cambria" w:hAnsi="Cambria"/>
                                <w:sz w:val="24"/>
                                <w:szCs w:val="24"/>
                              </w:rPr>
                              <w:t xml:space="preserve"> Private Insurance</w:t>
                            </w:r>
                          </w:p>
                          <w:p w14:paraId="01EE09B1" w14:textId="77777777" w:rsidR="00A32644" w:rsidRDefault="00A32644" w:rsidP="00A32644">
                            <w:pPr>
                              <w:tabs>
                                <w:tab w:val="left" w:pos="810"/>
                              </w:tabs>
                              <w:spacing w:after="0" w:line="240" w:lineRule="auto"/>
                              <w:rPr>
                                <w:rFonts w:ascii="Cambria" w:hAnsi="Cambria"/>
                                <w:sz w:val="24"/>
                                <w:szCs w:val="24"/>
                              </w:rPr>
                            </w:pPr>
                          </w:p>
                          <w:p w14:paraId="23F68932" w14:textId="77777777" w:rsidR="00A32644" w:rsidRPr="008F470C" w:rsidRDefault="00A32644" w:rsidP="00A32644">
                            <w:pPr>
                              <w:pStyle w:val="ListParagraph"/>
                              <w:numPr>
                                <w:ilvl w:val="0"/>
                                <w:numId w:val="15"/>
                              </w:numPr>
                              <w:tabs>
                                <w:tab w:val="left" w:pos="810"/>
                              </w:tabs>
                              <w:spacing w:after="0" w:line="240" w:lineRule="auto"/>
                              <w:rPr>
                                <w:rFonts w:ascii="Cambria" w:hAnsi="Cambria"/>
                                <w:sz w:val="24"/>
                                <w:szCs w:val="24"/>
                              </w:rPr>
                            </w:pPr>
                            <w:r w:rsidRPr="00034F28">
                              <w:rPr>
                                <w:rFonts w:ascii="Cambria" w:hAnsi="Cambria"/>
                                <w:sz w:val="24"/>
                                <w:szCs w:val="24"/>
                              </w:rPr>
                              <w:t>Pregnancy Age</w:t>
                            </w:r>
                          </w:p>
                          <w:p w14:paraId="43F9F7FE" w14:textId="469E9C7E" w:rsidR="00A32644" w:rsidRPr="008C5BB3" w:rsidRDefault="008C5BB3" w:rsidP="008C5BB3">
                            <w:pPr>
                              <w:tabs>
                                <w:tab w:val="left" w:pos="810"/>
                              </w:tabs>
                              <w:spacing w:after="0" w:line="240" w:lineRule="auto"/>
                              <w:ind w:left="720"/>
                              <w:rPr>
                                <w:rFonts w:ascii="Cambria" w:hAnsi="Cambria"/>
                                <w:sz w:val="24"/>
                                <w:szCs w:val="24"/>
                              </w:rPr>
                            </w:pPr>
                            <w:r>
                              <w:rPr>
                                <w:rFonts w:ascii="Cambria" w:hAnsi="Cambria"/>
                                <w:sz w:val="24"/>
                                <w:szCs w:val="24"/>
                              </w:rPr>
                              <w:t>-2</w:t>
                            </w:r>
                            <w:r w:rsidR="00A32644" w:rsidRPr="008C5BB3">
                              <w:rPr>
                                <w:rFonts w:ascii="Cambria" w:hAnsi="Cambria"/>
                                <w:sz w:val="24"/>
                                <w:szCs w:val="24"/>
                              </w:rPr>
                              <w:t xml:space="preserve"> Adolescent (10 - 1</w:t>
                            </w:r>
                            <w:r>
                              <w:rPr>
                                <w:rFonts w:ascii="Cambria" w:hAnsi="Cambria"/>
                                <w:sz w:val="24"/>
                                <w:szCs w:val="24"/>
                              </w:rPr>
                              <w:t>6</w:t>
                            </w:r>
                            <w:r w:rsidR="00A32644" w:rsidRPr="008C5BB3">
                              <w:rPr>
                                <w:rFonts w:ascii="Cambria" w:hAnsi="Cambria"/>
                                <w:sz w:val="24"/>
                                <w:szCs w:val="24"/>
                              </w:rPr>
                              <w:t xml:space="preserve"> years of age)</w:t>
                            </w:r>
                          </w:p>
                          <w:p w14:paraId="67AB97EC" w14:textId="1E048279" w:rsidR="00A32644" w:rsidRPr="008F470C" w:rsidRDefault="008C5BB3"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2</w:t>
                            </w:r>
                            <w:r w:rsidR="00A32644" w:rsidRPr="008F470C">
                              <w:rPr>
                                <w:rFonts w:ascii="Cambria" w:hAnsi="Cambria"/>
                                <w:sz w:val="24"/>
                                <w:szCs w:val="24"/>
                              </w:rPr>
                              <w:t xml:space="preserve"> Teen Moms (17 </w:t>
                            </w:r>
                            <w:r w:rsidR="00A32644">
                              <w:rPr>
                                <w:rFonts w:ascii="Cambria" w:hAnsi="Cambria"/>
                                <w:sz w:val="24"/>
                                <w:szCs w:val="24"/>
                              </w:rPr>
                              <w:t>-</w:t>
                            </w:r>
                            <w:r w:rsidR="00A32644" w:rsidRPr="008F470C">
                              <w:rPr>
                                <w:rFonts w:ascii="Cambria" w:hAnsi="Cambria"/>
                                <w:sz w:val="24"/>
                                <w:szCs w:val="24"/>
                              </w:rPr>
                              <w:t xml:space="preserve"> 19 years of age)</w:t>
                            </w:r>
                          </w:p>
                          <w:p w14:paraId="3CF031F8" w14:textId="6EA36DC6" w:rsidR="00A32644" w:rsidRPr="008F470C" w:rsidRDefault="008C5BB3"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3</w:t>
                            </w:r>
                            <w:r w:rsidR="00A32644" w:rsidRPr="008F470C">
                              <w:rPr>
                                <w:rFonts w:ascii="Cambria" w:hAnsi="Cambria"/>
                                <w:sz w:val="24"/>
                                <w:szCs w:val="24"/>
                              </w:rPr>
                              <w:t xml:space="preserve"> Adults Moms (20 – 35 years of age)</w:t>
                            </w:r>
                          </w:p>
                          <w:p w14:paraId="65B9CCE2" w14:textId="77777777" w:rsidR="00A32644" w:rsidRPr="00A91248" w:rsidRDefault="00A32644" w:rsidP="00A32644">
                            <w:pPr>
                              <w:tabs>
                                <w:tab w:val="left" w:pos="810"/>
                              </w:tabs>
                              <w:spacing w:after="0" w:line="240" w:lineRule="auto"/>
                              <w:rPr>
                                <w:rFonts w:ascii="Cambria" w:hAnsi="Cambria"/>
                                <w:sz w:val="24"/>
                                <w:szCs w:val="24"/>
                              </w:rPr>
                            </w:pPr>
                          </w:p>
                          <w:p w14:paraId="23F5F97B" w14:textId="77777777" w:rsidR="00A32644" w:rsidRPr="00A91248" w:rsidRDefault="00A32644" w:rsidP="00A32644">
                            <w:pPr>
                              <w:pStyle w:val="ListParagraph"/>
                              <w:numPr>
                                <w:ilvl w:val="0"/>
                                <w:numId w:val="15"/>
                              </w:numPr>
                              <w:tabs>
                                <w:tab w:val="left" w:pos="810"/>
                              </w:tabs>
                              <w:spacing w:after="0" w:line="240" w:lineRule="auto"/>
                              <w:rPr>
                                <w:rFonts w:ascii="Cambria" w:hAnsi="Cambria"/>
                                <w:sz w:val="24"/>
                                <w:szCs w:val="24"/>
                              </w:rPr>
                            </w:pPr>
                            <w:r w:rsidRPr="00A91248">
                              <w:rPr>
                                <w:rFonts w:ascii="Cambria" w:hAnsi="Cambria"/>
                                <w:sz w:val="24"/>
                                <w:szCs w:val="24"/>
                              </w:rPr>
                              <w:t>Prenatal Medical Services</w:t>
                            </w:r>
                          </w:p>
                          <w:p w14:paraId="2E70B56F" w14:textId="1D104024" w:rsidR="00A32644" w:rsidRPr="00A91248"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1</w:t>
                            </w:r>
                            <w:r w:rsidR="00A32644" w:rsidRPr="00A91248">
                              <w:rPr>
                                <w:rFonts w:ascii="Cambria" w:hAnsi="Cambria"/>
                                <w:sz w:val="24"/>
                                <w:szCs w:val="24"/>
                              </w:rPr>
                              <w:t xml:space="preserve"> Enrolled First Trimester</w:t>
                            </w:r>
                          </w:p>
                          <w:p w14:paraId="34ED1D52" w14:textId="3318BC4F" w:rsidR="00A32644" w:rsidRPr="00A91248"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3</w:t>
                            </w:r>
                            <w:r w:rsidR="00A32644" w:rsidRPr="00A91248">
                              <w:rPr>
                                <w:rFonts w:ascii="Cambria" w:hAnsi="Cambria"/>
                                <w:sz w:val="24"/>
                                <w:szCs w:val="24"/>
                              </w:rPr>
                              <w:t xml:space="preserve"> Enrolled Second Trimester</w:t>
                            </w:r>
                          </w:p>
                          <w:p w14:paraId="078A9CE6" w14:textId="400FA739" w:rsidR="00A32644"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3</w:t>
                            </w:r>
                            <w:r w:rsidR="00A32644" w:rsidRPr="00A91248">
                              <w:rPr>
                                <w:rFonts w:ascii="Cambria" w:hAnsi="Cambria"/>
                                <w:sz w:val="24"/>
                                <w:szCs w:val="24"/>
                              </w:rPr>
                              <w:t xml:space="preserve"> Enrolled Third Trimester</w:t>
                            </w:r>
                          </w:p>
                          <w:p w14:paraId="6BB1C951" w14:textId="3787A723" w:rsidR="00A32644" w:rsidRPr="00A91248" w:rsidRDefault="00A32644" w:rsidP="00784BB6">
                            <w:pPr>
                              <w:pStyle w:val="ListParagraph"/>
                              <w:tabs>
                                <w:tab w:val="left" w:pos="810"/>
                              </w:tabs>
                              <w:spacing w:after="0" w:line="240" w:lineRule="auto"/>
                              <w:ind w:left="1170"/>
                              <w:rPr>
                                <w:rFonts w:ascii="Cambria" w:hAnsi="Cambria"/>
                                <w:sz w:val="24"/>
                                <w:szCs w:val="24"/>
                              </w:rPr>
                            </w:pPr>
                          </w:p>
                          <w:p w14:paraId="1E85173F"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72D9983C" w14:textId="77777777" w:rsidR="00A32644" w:rsidRDefault="00A32644" w:rsidP="00A32644">
                            <w:pPr>
                              <w:spacing w:after="0" w:line="240" w:lineRule="auto"/>
                              <w:rPr>
                                <w:rFonts w:ascii="Cambria" w:hAnsi="Cambria"/>
                                <w:sz w:val="24"/>
                                <w:szCs w:val="24"/>
                              </w:rPr>
                            </w:pPr>
                          </w:p>
                          <w:p w14:paraId="20B23986"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705589BE"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1C92237B" w14:textId="77777777" w:rsidR="00A32644" w:rsidRDefault="00A32644" w:rsidP="00A32644">
                            <w:pPr>
                              <w:spacing w:after="0" w:line="240" w:lineRule="auto"/>
                              <w:rPr>
                                <w:rFonts w:ascii="Cambria" w:hAnsi="Cambria"/>
                                <w:sz w:val="24"/>
                                <w:szCs w:val="24"/>
                              </w:rPr>
                            </w:pPr>
                          </w:p>
                          <w:p w14:paraId="2D67D710" w14:textId="77777777" w:rsidR="00A32644" w:rsidRPr="00E874CF" w:rsidRDefault="00A32644" w:rsidP="00A32644">
                            <w:pPr>
                              <w:spacing w:after="0" w:line="240" w:lineRule="auto"/>
                              <w:rPr>
                                <w:rFonts w:ascii="Cambria" w:hAnsi="Cambria"/>
                                <w:sz w:val="24"/>
                                <w:szCs w:val="24"/>
                              </w:rPr>
                            </w:pPr>
                            <w:r>
                              <w:rPr>
                                <w:rFonts w:ascii="Cambria" w:hAnsi="Cambr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89D6" id="Text Box 28" o:spid="_x0000_s1031" type="#_x0000_t202" style="position:absolute;left:0;text-align:left;margin-left:7.55pt;margin-top:34.7pt;width:263.6pt;height:44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" fillcolor="#e5b8b7 [1301]" stroked="f" strokeweight=".5pt">
                <v:textbox>
                  <w:txbxContent>
                    <w:p w14:paraId="4F62D418" w14:textId="792C0B52" w:rsidR="00A32644" w:rsidRDefault="002A205C" w:rsidP="00A32644">
                      <w:pPr>
                        <w:spacing w:after="0" w:line="240" w:lineRule="auto"/>
                      </w:pPr>
                      <w:r w:rsidRPr="00582FE8">
                        <w:rPr>
                          <w:noProof/>
                        </w:rPr>
                        <w:drawing>
                          <wp:inline distT="0" distB="0" distL="0" distR="0" wp14:anchorId="29BB4698" wp14:editId="2398BFAE">
                            <wp:extent cx="3147695" cy="325120"/>
                            <wp:effectExtent l="0" t="0" r="0" b="0"/>
                            <wp:docPr id="1002926713" name="Picture 10029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3147695" cy="325120"/>
                                    </a:xfrm>
                                    <a:prstGeom prst="rect">
                                      <a:avLst/>
                                    </a:prstGeom>
                                    <a:noFill/>
                                    <a:ln>
                                      <a:noFill/>
                                    </a:ln>
                                  </pic:spPr>
                                </pic:pic>
                              </a:graphicData>
                            </a:graphic>
                          </wp:inline>
                        </w:drawing>
                      </w:r>
                    </w:p>
                    <w:p w14:paraId="1D6F78E2" w14:textId="2F559114" w:rsidR="00A32644" w:rsidRDefault="00A32644" w:rsidP="00A32644">
                      <w:pPr>
                        <w:spacing w:after="0" w:line="240" w:lineRule="auto"/>
                      </w:pPr>
                    </w:p>
                    <w:p w14:paraId="587D399C" w14:textId="76002BAE" w:rsidR="00A32644" w:rsidRPr="00A91248" w:rsidRDefault="00784BB6" w:rsidP="00A32644">
                      <w:pPr>
                        <w:pStyle w:val="ListParagraph"/>
                        <w:numPr>
                          <w:ilvl w:val="0"/>
                          <w:numId w:val="18"/>
                        </w:numPr>
                        <w:spacing w:after="0" w:line="240" w:lineRule="auto"/>
                        <w:rPr>
                          <w:rFonts w:ascii="Cambria" w:hAnsi="Cambria"/>
                          <w:sz w:val="24"/>
                          <w:szCs w:val="24"/>
                        </w:rPr>
                      </w:pPr>
                      <w:r>
                        <w:rPr>
                          <w:rFonts w:ascii="Cambria" w:hAnsi="Cambria"/>
                          <w:sz w:val="24"/>
                          <w:szCs w:val="24"/>
                        </w:rPr>
                        <w:t>7</w:t>
                      </w:r>
                      <w:r w:rsidR="00A32644" w:rsidRPr="00A91248">
                        <w:rPr>
                          <w:rFonts w:ascii="Cambria" w:hAnsi="Cambria"/>
                          <w:sz w:val="24"/>
                          <w:szCs w:val="24"/>
                        </w:rPr>
                        <w:t xml:space="preserve"> </w:t>
                      </w:r>
                      <w:r w:rsidR="00A32644" w:rsidRPr="00CA656E">
                        <w:rPr>
                          <w:rFonts w:ascii="Cambria" w:hAnsi="Cambria"/>
                          <w:sz w:val="24"/>
                          <w:szCs w:val="24"/>
                          <w:highlight w:val="yellow"/>
                        </w:rPr>
                        <w:t>pregnant women</w:t>
                      </w:r>
                    </w:p>
                    <w:p w14:paraId="571808C3" w14:textId="77777777" w:rsidR="00A32644" w:rsidRPr="00A91248" w:rsidRDefault="00A32644" w:rsidP="00A32644">
                      <w:pPr>
                        <w:pStyle w:val="ListParagraph"/>
                        <w:spacing w:after="0" w:line="240" w:lineRule="auto"/>
                        <w:rPr>
                          <w:rFonts w:ascii="Cambria" w:hAnsi="Cambria"/>
                          <w:sz w:val="24"/>
                          <w:szCs w:val="24"/>
                        </w:rPr>
                      </w:pPr>
                    </w:p>
                    <w:p w14:paraId="5014FAAE" w14:textId="77777777" w:rsidR="00A32644" w:rsidRPr="00A91248" w:rsidRDefault="00A32644" w:rsidP="00A32644">
                      <w:pPr>
                        <w:pStyle w:val="ListParagraph"/>
                        <w:numPr>
                          <w:ilvl w:val="0"/>
                          <w:numId w:val="13"/>
                        </w:numPr>
                        <w:spacing w:before="240" w:after="0" w:line="240" w:lineRule="auto"/>
                        <w:rPr>
                          <w:rFonts w:ascii="Cambria" w:hAnsi="Cambria"/>
                          <w:sz w:val="24"/>
                          <w:szCs w:val="24"/>
                        </w:rPr>
                      </w:pPr>
                      <w:r w:rsidRPr="00A91248">
                        <w:rPr>
                          <w:rFonts w:ascii="Cambria" w:hAnsi="Cambria"/>
                          <w:sz w:val="24"/>
                          <w:szCs w:val="24"/>
                        </w:rPr>
                        <w:t>Services provided:</w:t>
                      </w:r>
                    </w:p>
                    <w:p w14:paraId="4FE1B6E2" w14:textId="77777777" w:rsidR="00A32644" w:rsidRPr="00A91248" w:rsidRDefault="00A32644" w:rsidP="00A32644">
                      <w:pPr>
                        <w:spacing w:after="0" w:line="240" w:lineRule="auto"/>
                        <w:ind w:left="720"/>
                        <w:rPr>
                          <w:rFonts w:ascii="Cambria" w:hAnsi="Cambria"/>
                          <w:sz w:val="24"/>
                          <w:szCs w:val="24"/>
                        </w:rPr>
                      </w:pPr>
                      <w:r w:rsidRPr="00A91248">
                        <w:rPr>
                          <w:rFonts w:ascii="Cambria" w:hAnsi="Cambria"/>
                          <w:sz w:val="24"/>
                          <w:szCs w:val="24"/>
                        </w:rPr>
                        <w:t>-Newborn Visits</w:t>
                      </w:r>
                    </w:p>
                    <w:p w14:paraId="2131D57E"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Dental Exams</w:t>
                      </w:r>
                    </w:p>
                    <w:p w14:paraId="0FD81100"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Prenatal and Postpartum Care</w:t>
                      </w:r>
                    </w:p>
                    <w:p w14:paraId="6F10F8C0"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Prenatal and Postpartum Information</w:t>
                      </w:r>
                    </w:p>
                    <w:p w14:paraId="7923D016" w14:textId="77777777" w:rsidR="00A32644" w:rsidRPr="00A91248" w:rsidRDefault="00A32644" w:rsidP="00A32644">
                      <w:pPr>
                        <w:spacing w:after="0" w:line="240" w:lineRule="auto"/>
                        <w:rPr>
                          <w:rFonts w:ascii="Cambria" w:hAnsi="Cambria"/>
                          <w:sz w:val="24"/>
                          <w:szCs w:val="24"/>
                        </w:rPr>
                      </w:pPr>
                      <w:r w:rsidRPr="00A91248">
                        <w:rPr>
                          <w:rFonts w:ascii="Cambria" w:hAnsi="Cambria"/>
                          <w:sz w:val="24"/>
                          <w:szCs w:val="24"/>
                        </w:rPr>
                        <w:t xml:space="preserve">             - Nutrition</w:t>
                      </w:r>
                    </w:p>
                    <w:p w14:paraId="6DF2E363" w14:textId="77777777" w:rsidR="00A32644" w:rsidRPr="00A91248" w:rsidRDefault="00A32644" w:rsidP="00A32644">
                      <w:pPr>
                        <w:tabs>
                          <w:tab w:val="left" w:pos="810"/>
                        </w:tabs>
                        <w:spacing w:after="0" w:line="240" w:lineRule="auto"/>
                        <w:rPr>
                          <w:rFonts w:ascii="Cambria" w:hAnsi="Cambria"/>
                          <w:sz w:val="24"/>
                          <w:szCs w:val="24"/>
                        </w:rPr>
                      </w:pPr>
                      <w:r w:rsidRPr="00A91248">
                        <w:rPr>
                          <w:rFonts w:ascii="Cambria" w:hAnsi="Cambria"/>
                          <w:sz w:val="24"/>
                          <w:szCs w:val="24"/>
                        </w:rPr>
                        <w:t xml:space="preserve">             - Substance Abuse and Prevention and       </w:t>
                      </w:r>
                    </w:p>
                    <w:p w14:paraId="1A0A2F80" w14:textId="77777777" w:rsidR="00A32644" w:rsidRPr="00A91248" w:rsidRDefault="00A32644" w:rsidP="00A32644">
                      <w:pPr>
                        <w:tabs>
                          <w:tab w:val="left" w:pos="810"/>
                        </w:tabs>
                        <w:spacing w:after="0" w:line="240" w:lineRule="auto"/>
                        <w:rPr>
                          <w:rFonts w:ascii="Cambria" w:hAnsi="Cambria"/>
                          <w:sz w:val="24"/>
                          <w:szCs w:val="24"/>
                        </w:rPr>
                      </w:pPr>
                      <w:r w:rsidRPr="00A91248">
                        <w:rPr>
                          <w:rFonts w:ascii="Cambria" w:hAnsi="Cambria"/>
                          <w:sz w:val="24"/>
                          <w:szCs w:val="24"/>
                        </w:rPr>
                        <w:t xml:space="preserve">                Treatment</w:t>
                      </w:r>
                    </w:p>
                    <w:p w14:paraId="13CCEF95" w14:textId="77777777"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sidRPr="00A91248">
                        <w:rPr>
                          <w:rFonts w:ascii="Cambria" w:hAnsi="Cambria"/>
                          <w:sz w:val="24"/>
                          <w:szCs w:val="24"/>
                        </w:rPr>
                        <w:t>Fetal Development</w:t>
                      </w:r>
                    </w:p>
                    <w:p w14:paraId="380FF5CE" w14:textId="77777777"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sidRPr="00A91248">
                        <w:rPr>
                          <w:rFonts w:ascii="Cambria" w:hAnsi="Cambria"/>
                          <w:sz w:val="24"/>
                          <w:szCs w:val="24"/>
                        </w:rPr>
                        <w:t>Safe Sleep Practices</w:t>
                      </w:r>
                    </w:p>
                    <w:p w14:paraId="5755AF09" w14:textId="77777777" w:rsidR="00A32644" w:rsidRPr="00A91248" w:rsidRDefault="00A32644" w:rsidP="00A32644">
                      <w:pPr>
                        <w:tabs>
                          <w:tab w:val="left" w:pos="810"/>
                        </w:tabs>
                        <w:spacing w:after="0" w:line="240" w:lineRule="auto"/>
                        <w:rPr>
                          <w:rFonts w:ascii="Cambria" w:hAnsi="Cambria"/>
                          <w:sz w:val="24"/>
                          <w:szCs w:val="24"/>
                        </w:rPr>
                      </w:pPr>
                    </w:p>
                    <w:p w14:paraId="0D28C5E3" w14:textId="77777777" w:rsidR="00A32644" w:rsidRDefault="00A32644" w:rsidP="00A32644">
                      <w:pPr>
                        <w:pStyle w:val="ListParagraph"/>
                        <w:numPr>
                          <w:ilvl w:val="0"/>
                          <w:numId w:val="15"/>
                        </w:numPr>
                        <w:tabs>
                          <w:tab w:val="left" w:pos="810"/>
                        </w:tabs>
                        <w:spacing w:after="0" w:line="240" w:lineRule="auto"/>
                        <w:rPr>
                          <w:rFonts w:ascii="Cambria" w:hAnsi="Cambria"/>
                          <w:sz w:val="24"/>
                          <w:szCs w:val="24"/>
                        </w:rPr>
                      </w:pPr>
                      <w:r>
                        <w:rPr>
                          <w:rFonts w:ascii="Cambria" w:hAnsi="Cambria"/>
                          <w:sz w:val="24"/>
                          <w:szCs w:val="24"/>
                        </w:rPr>
                        <w:t xml:space="preserve">8 </w:t>
                      </w:r>
                      <w:r w:rsidRPr="00CA656E">
                        <w:rPr>
                          <w:rFonts w:ascii="Cambria" w:hAnsi="Cambria"/>
                          <w:sz w:val="24"/>
                          <w:szCs w:val="24"/>
                          <w:highlight w:val="yellow"/>
                        </w:rPr>
                        <w:t>pregnant women</w:t>
                      </w:r>
                      <w:r w:rsidRPr="00A91248">
                        <w:rPr>
                          <w:rFonts w:ascii="Cambria" w:hAnsi="Cambria"/>
                          <w:sz w:val="24"/>
                          <w:szCs w:val="24"/>
                        </w:rPr>
                        <w:t xml:space="preserve"> with at least one type of health insurance:</w:t>
                      </w:r>
                    </w:p>
                    <w:p w14:paraId="703C523B" w14:textId="77777777" w:rsidR="00A32644" w:rsidRDefault="00A32644"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 xml:space="preserve"> 7 Medicaid</w:t>
                      </w:r>
                    </w:p>
                    <w:p w14:paraId="552B872F" w14:textId="6140D1C9" w:rsidR="00A32644" w:rsidRPr="00A91248" w:rsidRDefault="00A32644"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 xml:space="preserve"> </w:t>
                      </w:r>
                      <w:r w:rsidR="002A205C">
                        <w:rPr>
                          <w:rFonts w:ascii="Cambria" w:hAnsi="Cambria"/>
                          <w:sz w:val="24"/>
                          <w:szCs w:val="24"/>
                        </w:rPr>
                        <w:t>0</w:t>
                      </w:r>
                      <w:r>
                        <w:rPr>
                          <w:rFonts w:ascii="Cambria" w:hAnsi="Cambria"/>
                          <w:sz w:val="24"/>
                          <w:szCs w:val="24"/>
                        </w:rPr>
                        <w:t xml:space="preserve"> Private Insurance</w:t>
                      </w:r>
                    </w:p>
                    <w:p w14:paraId="01EE09B1" w14:textId="77777777" w:rsidR="00A32644" w:rsidRDefault="00A32644" w:rsidP="00A32644">
                      <w:pPr>
                        <w:tabs>
                          <w:tab w:val="left" w:pos="810"/>
                        </w:tabs>
                        <w:spacing w:after="0" w:line="240" w:lineRule="auto"/>
                        <w:rPr>
                          <w:rFonts w:ascii="Cambria" w:hAnsi="Cambria"/>
                          <w:sz w:val="24"/>
                          <w:szCs w:val="24"/>
                        </w:rPr>
                      </w:pPr>
                    </w:p>
                    <w:p w14:paraId="23F68932" w14:textId="77777777" w:rsidR="00A32644" w:rsidRPr="008F470C" w:rsidRDefault="00A32644" w:rsidP="00A32644">
                      <w:pPr>
                        <w:pStyle w:val="ListParagraph"/>
                        <w:numPr>
                          <w:ilvl w:val="0"/>
                          <w:numId w:val="15"/>
                        </w:numPr>
                        <w:tabs>
                          <w:tab w:val="left" w:pos="810"/>
                        </w:tabs>
                        <w:spacing w:after="0" w:line="240" w:lineRule="auto"/>
                        <w:rPr>
                          <w:rFonts w:ascii="Cambria" w:hAnsi="Cambria"/>
                          <w:sz w:val="24"/>
                          <w:szCs w:val="24"/>
                        </w:rPr>
                      </w:pPr>
                      <w:r w:rsidRPr="00034F28">
                        <w:rPr>
                          <w:rFonts w:ascii="Cambria" w:hAnsi="Cambria"/>
                          <w:sz w:val="24"/>
                          <w:szCs w:val="24"/>
                        </w:rPr>
                        <w:t>Pregnancy Age</w:t>
                      </w:r>
                    </w:p>
                    <w:p w14:paraId="43F9F7FE" w14:textId="469E9C7E" w:rsidR="00A32644" w:rsidRPr="008C5BB3" w:rsidRDefault="008C5BB3" w:rsidP="008C5BB3">
                      <w:pPr>
                        <w:tabs>
                          <w:tab w:val="left" w:pos="810"/>
                        </w:tabs>
                        <w:spacing w:after="0" w:line="240" w:lineRule="auto"/>
                        <w:ind w:left="720"/>
                        <w:rPr>
                          <w:rFonts w:ascii="Cambria" w:hAnsi="Cambria"/>
                          <w:sz w:val="24"/>
                          <w:szCs w:val="24"/>
                        </w:rPr>
                      </w:pPr>
                      <w:r>
                        <w:rPr>
                          <w:rFonts w:ascii="Cambria" w:hAnsi="Cambria"/>
                          <w:sz w:val="24"/>
                          <w:szCs w:val="24"/>
                        </w:rPr>
                        <w:t>-2</w:t>
                      </w:r>
                      <w:r w:rsidR="00A32644" w:rsidRPr="008C5BB3">
                        <w:rPr>
                          <w:rFonts w:ascii="Cambria" w:hAnsi="Cambria"/>
                          <w:sz w:val="24"/>
                          <w:szCs w:val="24"/>
                        </w:rPr>
                        <w:t xml:space="preserve"> Adolescent (10 - 1</w:t>
                      </w:r>
                      <w:r>
                        <w:rPr>
                          <w:rFonts w:ascii="Cambria" w:hAnsi="Cambria"/>
                          <w:sz w:val="24"/>
                          <w:szCs w:val="24"/>
                        </w:rPr>
                        <w:t>6</w:t>
                      </w:r>
                      <w:r w:rsidR="00A32644" w:rsidRPr="008C5BB3">
                        <w:rPr>
                          <w:rFonts w:ascii="Cambria" w:hAnsi="Cambria"/>
                          <w:sz w:val="24"/>
                          <w:szCs w:val="24"/>
                        </w:rPr>
                        <w:t xml:space="preserve"> years of age)</w:t>
                      </w:r>
                    </w:p>
                    <w:p w14:paraId="67AB97EC" w14:textId="1E048279" w:rsidR="00A32644" w:rsidRPr="008F470C" w:rsidRDefault="008C5BB3"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2</w:t>
                      </w:r>
                      <w:r w:rsidR="00A32644" w:rsidRPr="008F470C">
                        <w:rPr>
                          <w:rFonts w:ascii="Cambria" w:hAnsi="Cambria"/>
                          <w:sz w:val="24"/>
                          <w:szCs w:val="24"/>
                        </w:rPr>
                        <w:t xml:space="preserve"> Teen Moms (17 </w:t>
                      </w:r>
                      <w:r w:rsidR="00A32644">
                        <w:rPr>
                          <w:rFonts w:ascii="Cambria" w:hAnsi="Cambria"/>
                          <w:sz w:val="24"/>
                          <w:szCs w:val="24"/>
                        </w:rPr>
                        <w:t>-</w:t>
                      </w:r>
                      <w:r w:rsidR="00A32644" w:rsidRPr="008F470C">
                        <w:rPr>
                          <w:rFonts w:ascii="Cambria" w:hAnsi="Cambria"/>
                          <w:sz w:val="24"/>
                          <w:szCs w:val="24"/>
                        </w:rPr>
                        <w:t xml:space="preserve"> 19 years of age)</w:t>
                      </w:r>
                    </w:p>
                    <w:p w14:paraId="3CF031F8" w14:textId="6EA36DC6" w:rsidR="00A32644" w:rsidRPr="008F470C" w:rsidRDefault="008C5BB3" w:rsidP="00A32644">
                      <w:pPr>
                        <w:pStyle w:val="ListParagraph"/>
                        <w:numPr>
                          <w:ilvl w:val="0"/>
                          <w:numId w:val="14"/>
                        </w:numPr>
                        <w:tabs>
                          <w:tab w:val="left" w:pos="810"/>
                        </w:tabs>
                        <w:spacing w:after="0" w:line="240" w:lineRule="auto"/>
                        <w:rPr>
                          <w:rFonts w:ascii="Cambria" w:hAnsi="Cambria"/>
                          <w:sz w:val="24"/>
                          <w:szCs w:val="24"/>
                        </w:rPr>
                      </w:pPr>
                      <w:r>
                        <w:rPr>
                          <w:rFonts w:ascii="Cambria" w:hAnsi="Cambria"/>
                          <w:sz w:val="24"/>
                          <w:szCs w:val="24"/>
                        </w:rPr>
                        <w:t>3</w:t>
                      </w:r>
                      <w:r w:rsidR="00A32644" w:rsidRPr="008F470C">
                        <w:rPr>
                          <w:rFonts w:ascii="Cambria" w:hAnsi="Cambria"/>
                          <w:sz w:val="24"/>
                          <w:szCs w:val="24"/>
                        </w:rPr>
                        <w:t xml:space="preserve"> Adults Moms (20 – 35 years of age)</w:t>
                      </w:r>
                    </w:p>
                    <w:p w14:paraId="65B9CCE2" w14:textId="77777777" w:rsidR="00A32644" w:rsidRPr="00A91248" w:rsidRDefault="00A32644" w:rsidP="00A32644">
                      <w:pPr>
                        <w:tabs>
                          <w:tab w:val="left" w:pos="810"/>
                        </w:tabs>
                        <w:spacing w:after="0" w:line="240" w:lineRule="auto"/>
                        <w:rPr>
                          <w:rFonts w:ascii="Cambria" w:hAnsi="Cambria"/>
                          <w:sz w:val="24"/>
                          <w:szCs w:val="24"/>
                        </w:rPr>
                      </w:pPr>
                    </w:p>
                    <w:p w14:paraId="23F5F97B" w14:textId="77777777" w:rsidR="00A32644" w:rsidRPr="00A91248" w:rsidRDefault="00A32644" w:rsidP="00A32644">
                      <w:pPr>
                        <w:pStyle w:val="ListParagraph"/>
                        <w:numPr>
                          <w:ilvl w:val="0"/>
                          <w:numId w:val="15"/>
                        </w:numPr>
                        <w:tabs>
                          <w:tab w:val="left" w:pos="810"/>
                        </w:tabs>
                        <w:spacing w:after="0" w:line="240" w:lineRule="auto"/>
                        <w:rPr>
                          <w:rFonts w:ascii="Cambria" w:hAnsi="Cambria"/>
                          <w:sz w:val="24"/>
                          <w:szCs w:val="24"/>
                        </w:rPr>
                      </w:pPr>
                      <w:r w:rsidRPr="00A91248">
                        <w:rPr>
                          <w:rFonts w:ascii="Cambria" w:hAnsi="Cambria"/>
                          <w:sz w:val="24"/>
                          <w:szCs w:val="24"/>
                        </w:rPr>
                        <w:t>Prenatal Medical Services</w:t>
                      </w:r>
                    </w:p>
                    <w:p w14:paraId="2E70B56F" w14:textId="1D104024" w:rsidR="00A32644" w:rsidRPr="00A91248"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1</w:t>
                      </w:r>
                      <w:r w:rsidR="00A32644" w:rsidRPr="00A91248">
                        <w:rPr>
                          <w:rFonts w:ascii="Cambria" w:hAnsi="Cambria"/>
                          <w:sz w:val="24"/>
                          <w:szCs w:val="24"/>
                        </w:rPr>
                        <w:t xml:space="preserve"> Enrolled First Trimester</w:t>
                      </w:r>
                    </w:p>
                    <w:p w14:paraId="34ED1D52" w14:textId="3318BC4F" w:rsidR="00A32644" w:rsidRPr="00A91248"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3</w:t>
                      </w:r>
                      <w:r w:rsidR="00A32644" w:rsidRPr="00A91248">
                        <w:rPr>
                          <w:rFonts w:ascii="Cambria" w:hAnsi="Cambria"/>
                          <w:sz w:val="24"/>
                          <w:szCs w:val="24"/>
                        </w:rPr>
                        <w:t xml:space="preserve"> Enrolled Second Trimester</w:t>
                      </w:r>
                    </w:p>
                    <w:p w14:paraId="078A9CE6" w14:textId="400FA739" w:rsidR="00A32644" w:rsidRDefault="00784BB6" w:rsidP="00A32644">
                      <w:pPr>
                        <w:pStyle w:val="ListParagraph"/>
                        <w:numPr>
                          <w:ilvl w:val="0"/>
                          <w:numId w:val="19"/>
                        </w:numPr>
                        <w:tabs>
                          <w:tab w:val="left" w:pos="810"/>
                        </w:tabs>
                        <w:spacing w:after="0" w:line="240" w:lineRule="auto"/>
                        <w:ind w:left="1170" w:hanging="450"/>
                        <w:rPr>
                          <w:rFonts w:ascii="Cambria" w:hAnsi="Cambria"/>
                          <w:sz w:val="24"/>
                          <w:szCs w:val="24"/>
                        </w:rPr>
                      </w:pPr>
                      <w:r>
                        <w:rPr>
                          <w:rFonts w:ascii="Cambria" w:hAnsi="Cambria"/>
                          <w:sz w:val="24"/>
                          <w:szCs w:val="24"/>
                        </w:rPr>
                        <w:t>3</w:t>
                      </w:r>
                      <w:r w:rsidR="00A32644" w:rsidRPr="00A91248">
                        <w:rPr>
                          <w:rFonts w:ascii="Cambria" w:hAnsi="Cambria"/>
                          <w:sz w:val="24"/>
                          <w:szCs w:val="24"/>
                        </w:rPr>
                        <w:t xml:space="preserve"> Enrolled Third Trimester</w:t>
                      </w:r>
                    </w:p>
                    <w:p w14:paraId="6BB1C951" w14:textId="3787A723" w:rsidR="00A32644" w:rsidRPr="00A91248" w:rsidRDefault="00A32644" w:rsidP="00784BB6">
                      <w:pPr>
                        <w:pStyle w:val="ListParagraph"/>
                        <w:tabs>
                          <w:tab w:val="left" w:pos="810"/>
                        </w:tabs>
                        <w:spacing w:after="0" w:line="240" w:lineRule="auto"/>
                        <w:ind w:left="1170"/>
                        <w:rPr>
                          <w:rFonts w:ascii="Cambria" w:hAnsi="Cambria"/>
                          <w:sz w:val="24"/>
                          <w:szCs w:val="24"/>
                        </w:rPr>
                      </w:pPr>
                    </w:p>
                    <w:p w14:paraId="1E85173F"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72D9983C" w14:textId="77777777" w:rsidR="00A32644" w:rsidRDefault="00A32644" w:rsidP="00A32644">
                      <w:pPr>
                        <w:spacing w:after="0" w:line="240" w:lineRule="auto"/>
                        <w:rPr>
                          <w:rFonts w:ascii="Cambria" w:hAnsi="Cambria"/>
                          <w:sz w:val="24"/>
                          <w:szCs w:val="24"/>
                        </w:rPr>
                      </w:pPr>
                    </w:p>
                    <w:p w14:paraId="20B23986"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705589BE" w14:textId="77777777" w:rsidR="00A32644" w:rsidRDefault="00A32644" w:rsidP="00A32644">
                      <w:pPr>
                        <w:spacing w:after="0" w:line="240" w:lineRule="auto"/>
                        <w:rPr>
                          <w:rFonts w:ascii="Cambria" w:hAnsi="Cambria"/>
                          <w:sz w:val="24"/>
                          <w:szCs w:val="24"/>
                        </w:rPr>
                      </w:pPr>
                      <w:r>
                        <w:rPr>
                          <w:rFonts w:ascii="Cambria" w:hAnsi="Cambria"/>
                          <w:sz w:val="24"/>
                          <w:szCs w:val="24"/>
                        </w:rPr>
                        <w:t xml:space="preserve">           </w:t>
                      </w:r>
                    </w:p>
                    <w:p w14:paraId="1C92237B" w14:textId="77777777" w:rsidR="00A32644" w:rsidRDefault="00A32644" w:rsidP="00A32644">
                      <w:pPr>
                        <w:spacing w:after="0" w:line="240" w:lineRule="auto"/>
                        <w:rPr>
                          <w:rFonts w:ascii="Cambria" w:hAnsi="Cambria"/>
                          <w:sz w:val="24"/>
                          <w:szCs w:val="24"/>
                        </w:rPr>
                      </w:pPr>
                    </w:p>
                    <w:p w14:paraId="2D67D710" w14:textId="77777777" w:rsidR="00A32644" w:rsidRPr="00E874CF" w:rsidRDefault="00A32644" w:rsidP="00A32644">
                      <w:pPr>
                        <w:spacing w:after="0" w:line="240" w:lineRule="auto"/>
                        <w:rPr>
                          <w:rFonts w:ascii="Cambria" w:hAnsi="Cambria"/>
                          <w:sz w:val="24"/>
                          <w:szCs w:val="24"/>
                        </w:rPr>
                      </w:pPr>
                      <w:r>
                        <w:rPr>
                          <w:rFonts w:ascii="Cambria" w:hAnsi="Cambria"/>
                          <w:sz w:val="24"/>
                          <w:szCs w:val="24"/>
                        </w:rPr>
                        <w:t xml:space="preserve">   </w:t>
                      </w:r>
                    </w:p>
                  </w:txbxContent>
                </v:textbox>
                <w10:wrap anchorx="margin"/>
              </v:shape>
            </w:pict>
          </mc:Fallback>
        </mc:AlternateContent>
      </w:r>
      <w:r w:rsidR="00B74A8D" w:rsidRPr="00B74A8D">
        <w:rPr>
          <w:rFonts w:cs="Times New Roman"/>
          <w:b/>
        </w:rPr>
        <w:t>61.86% of enrolled Early Head Start children received medical exams &amp; 75.35% of enrolled Early Head Start children received dental exams.</w:t>
      </w:r>
    </w:p>
    <w:p w14:paraId="2744EDA2" w14:textId="4A04265F" w:rsidR="00295BCF" w:rsidRDefault="00295BCF" w:rsidP="00D31847">
      <w:pPr>
        <w:jc w:val="center"/>
        <w:rPr>
          <w:rFonts w:cs="Times New Roman"/>
          <w:b/>
          <w:sz w:val="32"/>
          <w:szCs w:val="32"/>
        </w:rPr>
      </w:pPr>
    </w:p>
    <w:p w14:paraId="01CC3765" w14:textId="4739576E" w:rsidR="00295BCF" w:rsidRDefault="00295BCF" w:rsidP="00D31847">
      <w:pPr>
        <w:jc w:val="center"/>
        <w:rPr>
          <w:rFonts w:cs="Times New Roman"/>
          <w:b/>
          <w:sz w:val="32"/>
          <w:szCs w:val="32"/>
        </w:rPr>
      </w:pPr>
    </w:p>
    <w:p w14:paraId="4E2DE18D" w14:textId="7BFAEC6E" w:rsidR="00295BCF" w:rsidRDefault="00295BCF" w:rsidP="00D31847">
      <w:pPr>
        <w:jc w:val="center"/>
        <w:rPr>
          <w:rFonts w:cs="Times New Roman"/>
          <w:b/>
          <w:sz w:val="32"/>
          <w:szCs w:val="32"/>
        </w:rPr>
      </w:pPr>
    </w:p>
    <w:p w14:paraId="23C318DB" w14:textId="6E1F1B58" w:rsidR="00295BCF" w:rsidRDefault="00044317" w:rsidP="00B74A8D">
      <w:pPr>
        <w:rPr>
          <w:rFonts w:cs="Times New Roman"/>
          <w:b/>
          <w:sz w:val="32"/>
          <w:szCs w:val="32"/>
        </w:rPr>
      </w:pPr>
      <w:r w:rsidRPr="00582FE8">
        <w:rPr>
          <w:rFonts w:cs="Times New Roman"/>
          <w:noProof/>
        </w:rPr>
        <mc:AlternateContent>
          <mc:Choice Requires="wps">
            <w:drawing>
              <wp:anchor distT="0" distB="0" distL="114300" distR="114300" simplePos="0" relativeHeight="251658250" behindDoc="0" locked="0" layoutInCell="1" allowOverlap="1" wp14:anchorId="6092641C" wp14:editId="72FABF9E">
                <wp:simplePos x="0" y="0"/>
                <wp:positionH relativeFrom="column">
                  <wp:posOffset>3592269</wp:posOffset>
                </wp:positionH>
                <wp:positionV relativeFrom="paragraph">
                  <wp:posOffset>107397</wp:posOffset>
                </wp:positionV>
                <wp:extent cx="3223895" cy="2357120"/>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223895" cy="2357120"/>
                        </a:xfrm>
                        <a:prstGeom prst="rect">
                          <a:avLst/>
                        </a:prstGeom>
                        <a:solidFill>
                          <a:schemeClr val="accent2">
                            <a:lumMod val="40000"/>
                            <a:lumOff val="60000"/>
                          </a:schemeClr>
                        </a:solidFill>
                        <a:ln w="6350">
                          <a:noFill/>
                        </a:ln>
                      </wps:spPr>
                      <wps:txbx>
                        <w:txbxContent>
                          <w:p w14:paraId="2D095B97" w14:textId="418FB5FB" w:rsidR="00A32644" w:rsidRDefault="002A205C" w:rsidP="00A32644">
                            <w:pPr>
                              <w:spacing w:after="0" w:line="240" w:lineRule="auto"/>
                            </w:pPr>
                            <w:r w:rsidRPr="00582FE8">
                              <w:rPr>
                                <w:noProof/>
                              </w:rPr>
                              <w:drawing>
                                <wp:inline distT="0" distB="0" distL="0" distR="0" wp14:anchorId="41453686" wp14:editId="372FEB0B">
                                  <wp:extent cx="3034665" cy="286385"/>
                                  <wp:effectExtent l="0" t="0" r="0" b="0"/>
                                  <wp:docPr id="886094975" name="Picture 88609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3034665" cy="286385"/>
                                          </a:xfrm>
                                          <a:prstGeom prst="rect">
                                            <a:avLst/>
                                          </a:prstGeom>
                                          <a:noFill/>
                                          <a:ln>
                                            <a:noFill/>
                                          </a:ln>
                                        </pic:spPr>
                                      </pic:pic>
                                    </a:graphicData>
                                  </a:graphic>
                                </wp:inline>
                              </w:drawing>
                            </w:r>
                          </w:p>
                          <w:p w14:paraId="5B0B6BCC" w14:textId="3BB71B21" w:rsidR="00A32644" w:rsidRDefault="00A32644" w:rsidP="00A32644">
                            <w:pPr>
                              <w:spacing w:after="0" w:line="240" w:lineRule="auto"/>
                            </w:pPr>
                          </w:p>
                          <w:p w14:paraId="603356EF" w14:textId="77777777" w:rsidR="00A32644" w:rsidRDefault="00A32644" w:rsidP="00A32644"/>
                          <w:p w14:paraId="2C9B0942" w14:textId="1BE1D278" w:rsidR="00A32644" w:rsidRPr="00A91248" w:rsidRDefault="002A205C" w:rsidP="00A32644">
                            <w:pPr>
                              <w:pStyle w:val="ListParagraph"/>
                              <w:numPr>
                                <w:ilvl w:val="0"/>
                                <w:numId w:val="16"/>
                              </w:numPr>
                              <w:rPr>
                                <w:rFonts w:ascii="Cambria" w:hAnsi="Cambria"/>
                                <w:sz w:val="24"/>
                                <w:szCs w:val="24"/>
                              </w:rPr>
                            </w:pPr>
                            <w:r>
                              <w:rPr>
                                <w:rFonts w:ascii="Cambria" w:hAnsi="Cambria"/>
                                <w:sz w:val="24"/>
                                <w:szCs w:val="24"/>
                              </w:rPr>
                              <w:t>25</w:t>
                            </w:r>
                            <w:r w:rsidR="00A32644" w:rsidRPr="00A91248">
                              <w:rPr>
                                <w:rFonts w:ascii="Cambria" w:hAnsi="Cambria"/>
                                <w:sz w:val="24"/>
                                <w:szCs w:val="24"/>
                              </w:rPr>
                              <w:t xml:space="preserve"> children with IFSP</w:t>
                            </w:r>
                          </w:p>
                          <w:p w14:paraId="52BEFB2C" w14:textId="4FE85DCB" w:rsidR="00A32644" w:rsidRPr="00A91248" w:rsidRDefault="00A32644" w:rsidP="00A32644">
                            <w:pPr>
                              <w:pStyle w:val="ListParagraph"/>
                              <w:numPr>
                                <w:ilvl w:val="0"/>
                                <w:numId w:val="16"/>
                              </w:numPr>
                              <w:rPr>
                                <w:rFonts w:ascii="Cambria" w:hAnsi="Cambria"/>
                                <w:sz w:val="24"/>
                                <w:szCs w:val="24"/>
                              </w:rPr>
                            </w:pPr>
                            <w:r>
                              <w:rPr>
                                <w:rFonts w:ascii="Cambria" w:hAnsi="Cambria"/>
                                <w:sz w:val="24"/>
                                <w:szCs w:val="24"/>
                              </w:rPr>
                              <w:t>1</w:t>
                            </w:r>
                            <w:r w:rsidR="002A205C">
                              <w:rPr>
                                <w:rFonts w:ascii="Cambria" w:hAnsi="Cambria"/>
                                <w:sz w:val="24"/>
                                <w:szCs w:val="24"/>
                              </w:rPr>
                              <w:t>4</w:t>
                            </w:r>
                            <w:r w:rsidRPr="00A91248">
                              <w:rPr>
                                <w:rFonts w:ascii="Cambria" w:hAnsi="Cambria"/>
                                <w:sz w:val="24"/>
                                <w:szCs w:val="24"/>
                              </w:rPr>
                              <w:t xml:space="preserve"> children with IFSP developed prior to the program year</w:t>
                            </w:r>
                          </w:p>
                          <w:p w14:paraId="03B6AACB" w14:textId="178B3E9F" w:rsidR="00A32644" w:rsidRPr="00A91248" w:rsidRDefault="002A205C" w:rsidP="00A32644">
                            <w:pPr>
                              <w:pStyle w:val="ListParagraph"/>
                              <w:numPr>
                                <w:ilvl w:val="0"/>
                                <w:numId w:val="16"/>
                              </w:numPr>
                              <w:rPr>
                                <w:rFonts w:ascii="Cambria" w:hAnsi="Cambria"/>
                                <w:sz w:val="24"/>
                                <w:szCs w:val="24"/>
                              </w:rPr>
                            </w:pPr>
                            <w:r>
                              <w:rPr>
                                <w:rFonts w:ascii="Cambria" w:hAnsi="Cambria"/>
                                <w:sz w:val="24"/>
                                <w:szCs w:val="24"/>
                              </w:rPr>
                              <w:t>11</w:t>
                            </w:r>
                            <w:r w:rsidR="00A32644" w:rsidRPr="00A91248">
                              <w:rPr>
                                <w:rFonts w:ascii="Cambria" w:hAnsi="Cambria"/>
                                <w:sz w:val="24"/>
                                <w:szCs w:val="24"/>
                              </w:rPr>
                              <w:t xml:space="preserve"> children with IFSP developed during the program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641C" id="Text Box 31" o:spid="_x0000_s1032" type="#_x0000_t202" style="position:absolute;margin-left:282.85pt;margin-top:8.45pt;width:253.85pt;height:185.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" fillcolor="#e5b8b7 [1301]" stroked="f" strokeweight=".5pt">
                <v:textbox>
                  <w:txbxContent>
                    <w:p w14:paraId="2D095B97" w14:textId="418FB5FB" w:rsidR="00A32644" w:rsidRDefault="002A205C" w:rsidP="00A32644">
                      <w:pPr>
                        <w:spacing w:after="0" w:line="240" w:lineRule="auto"/>
                      </w:pPr>
                      <w:r w:rsidRPr="00582FE8">
                        <w:rPr>
                          <w:noProof/>
                        </w:rPr>
                        <w:drawing>
                          <wp:inline distT="0" distB="0" distL="0" distR="0" wp14:anchorId="41453686" wp14:editId="372FEB0B">
                            <wp:extent cx="3034665" cy="286385"/>
                            <wp:effectExtent l="0" t="0" r="0" b="0"/>
                            <wp:docPr id="886094975" name="Picture 88609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duotone>
                                        <a:prstClr val="black"/>
                                        <a:schemeClr val="accent2">
                                          <a:tint val="45000"/>
                                          <a:satMod val="400000"/>
                                        </a:schemeClr>
                                      </a:duotone>
                                      <a:alphaModFix amt="85000"/>
                                      <a:extLst>
                                        <a:ext uri="{28A0092B-C50C-407E-A947-70E740481C1C}">
                                          <a14:useLocalDpi xmlns:a14="http://schemas.microsoft.com/office/drawing/2010/main" val="0"/>
                                        </a:ext>
                                      </a:extLst>
                                    </a:blip>
                                    <a:srcRect/>
                                    <a:stretch>
                                      <a:fillRect/>
                                    </a:stretch>
                                  </pic:blipFill>
                                  <pic:spPr bwMode="auto">
                                    <a:xfrm>
                                      <a:off x="0" y="0"/>
                                      <a:ext cx="3034665" cy="286385"/>
                                    </a:xfrm>
                                    <a:prstGeom prst="rect">
                                      <a:avLst/>
                                    </a:prstGeom>
                                    <a:noFill/>
                                    <a:ln>
                                      <a:noFill/>
                                    </a:ln>
                                  </pic:spPr>
                                </pic:pic>
                              </a:graphicData>
                            </a:graphic>
                          </wp:inline>
                        </w:drawing>
                      </w:r>
                    </w:p>
                    <w:p w14:paraId="5B0B6BCC" w14:textId="3BB71B21" w:rsidR="00A32644" w:rsidRDefault="00A32644" w:rsidP="00A32644">
                      <w:pPr>
                        <w:spacing w:after="0" w:line="240" w:lineRule="auto"/>
                      </w:pPr>
                    </w:p>
                    <w:p w14:paraId="603356EF" w14:textId="77777777" w:rsidR="00A32644" w:rsidRDefault="00A32644" w:rsidP="00A32644"/>
                    <w:p w14:paraId="2C9B0942" w14:textId="1BE1D278" w:rsidR="00A32644" w:rsidRPr="00A91248" w:rsidRDefault="002A205C" w:rsidP="00A32644">
                      <w:pPr>
                        <w:pStyle w:val="ListParagraph"/>
                        <w:numPr>
                          <w:ilvl w:val="0"/>
                          <w:numId w:val="16"/>
                        </w:numPr>
                        <w:rPr>
                          <w:rFonts w:ascii="Cambria" w:hAnsi="Cambria"/>
                          <w:sz w:val="24"/>
                          <w:szCs w:val="24"/>
                        </w:rPr>
                      </w:pPr>
                      <w:r>
                        <w:rPr>
                          <w:rFonts w:ascii="Cambria" w:hAnsi="Cambria"/>
                          <w:sz w:val="24"/>
                          <w:szCs w:val="24"/>
                        </w:rPr>
                        <w:t>25</w:t>
                      </w:r>
                      <w:r w:rsidR="00A32644" w:rsidRPr="00A91248">
                        <w:rPr>
                          <w:rFonts w:ascii="Cambria" w:hAnsi="Cambria"/>
                          <w:sz w:val="24"/>
                          <w:szCs w:val="24"/>
                        </w:rPr>
                        <w:t xml:space="preserve"> children with IFSP</w:t>
                      </w:r>
                    </w:p>
                    <w:p w14:paraId="52BEFB2C" w14:textId="4FE85DCB" w:rsidR="00A32644" w:rsidRPr="00A91248" w:rsidRDefault="00A32644" w:rsidP="00A32644">
                      <w:pPr>
                        <w:pStyle w:val="ListParagraph"/>
                        <w:numPr>
                          <w:ilvl w:val="0"/>
                          <w:numId w:val="16"/>
                        </w:numPr>
                        <w:rPr>
                          <w:rFonts w:ascii="Cambria" w:hAnsi="Cambria"/>
                          <w:sz w:val="24"/>
                          <w:szCs w:val="24"/>
                        </w:rPr>
                      </w:pPr>
                      <w:r>
                        <w:rPr>
                          <w:rFonts w:ascii="Cambria" w:hAnsi="Cambria"/>
                          <w:sz w:val="24"/>
                          <w:szCs w:val="24"/>
                        </w:rPr>
                        <w:t>1</w:t>
                      </w:r>
                      <w:r w:rsidR="002A205C">
                        <w:rPr>
                          <w:rFonts w:ascii="Cambria" w:hAnsi="Cambria"/>
                          <w:sz w:val="24"/>
                          <w:szCs w:val="24"/>
                        </w:rPr>
                        <w:t>4</w:t>
                      </w:r>
                      <w:r w:rsidRPr="00A91248">
                        <w:rPr>
                          <w:rFonts w:ascii="Cambria" w:hAnsi="Cambria"/>
                          <w:sz w:val="24"/>
                          <w:szCs w:val="24"/>
                        </w:rPr>
                        <w:t xml:space="preserve"> children with IFSP developed prior to the program year</w:t>
                      </w:r>
                    </w:p>
                    <w:p w14:paraId="03B6AACB" w14:textId="178B3E9F" w:rsidR="00A32644" w:rsidRPr="00A91248" w:rsidRDefault="002A205C" w:rsidP="00A32644">
                      <w:pPr>
                        <w:pStyle w:val="ListParagraph"/>
                        <w:numPr>
                          <w:ilvl w:val="0"/>
                          <w:numId w:val="16"/>
                        </w:numPr>
                        <w:rPr>
                          <w:rFonts w:ascii="Cambria" w:hAnsi="Cambria"/>
                          <w:sz w:val="24"/>
                          <w:szCs w:val="24"/>
                        </w:rPr>
                      </w:pPr>
                      <w:r>
                        <w:rPr>
                          <w:rFonts w:ascii="Cambria" w:hAnsi="Cambria"/>
                          <w:sz w:val="24"/>
                          <w:szCs w:val="24"/>
                        </w:rPr>
                        <w:t>11</w:t>
                      </w:r>
                      <w:r w:rsidR="00A32644" w:rsidRPr="00A91248">
                        <w:rPr>
                          <w:rFonts w:ascii="Cambria" w:hAnsi="Cambria"/>
                          <w:sz w:val="24"/>
                          <w:szCs w:val="24"/>
                        </w:rPr>
                        <w:t xml:space="preserve"> children with IFSP developed during the program year</w:t>
                      </w:r>
                    </w:p>
                  </w:txbxContent>
                </v:textbox>
              </v:shape>
            </w:pict>
          </mc:Fallback>
        </mc:AlternateContent>
      </w:r>
    </w:p>
    <w:p w14:paraId="42522766" w14:textId="6B77CDCD" w:rsidR="00295BCF" w:rsidRDefault="00295BCF" w:rsidP="00D31847">
      <w:pPr>
        <w:jc w:val="center"/>
        <w:rPr>
          <w:rFonts w:cs="Times New Roman"/>
          <w:b/>
          <w:sz w:val="32"/>
          <w:szCs w:val="32"/>
        </w:rPr>
      </w:pPr>
    </w:p>
    <w:p w14:paraId="7143D871" w14:textId="64BBFC7A" w:rsidR="00295BCF" w:rsidRDefault="00295BCF" w:rsidP="00D31847">
      <w:pPr>
        <w:jc w:val="center"/>
        <w:rPr>
          <w:rFonts w:cs="Times New Roman"/>
          <w:b/>
          <w:sz w:val="32"/>
          <w:szCs w:val="32"/>
        </w:rPr>
      </w:pPr>
    </w:p>
    <w:p w14:paraId="119D6C44" w14:textId="361C4BFB" w:rsidR="00295BCF" w:rsidRDefault="00295BCF" w:rsidP="00D31847">
      <w:pPr>
        <w:jc w:val="center"/>
        <w:rPr>
          <w:rFonts w:cs="Times New Roman"/>
          <w:b/>
          <w:sz w:val="32"/>
          <w:szCs w:val="32"/>
        </w:rPr>
      </w:pPr>
    </w:p>
    <w:p w14:paraId="791C7BAF" w14:textId="50DA05A9" w:rsidR="00295BCF" w:rsidRDefault="00295BCF" w:rsidP="00D31847">
      <w:pPr>
        <w:jc w:val="center"/>
        <w:rPr>
          <w:rFonts w:cs="Times New Roman"/>
          <w:b/>
          <w:sz w:val="32"/>
          <w:szCs w:val="32"/>
        </w:rPr>
      </w:pPr>
    </w:p>
    <w:p w14:paraId="2A8DF430" w14:textId="6F891797" w:rsidR="00295BCF" w:rsidRDefault="00295BCF" w:rsidP="00D31847">
      <w:pPr>
        <w:jc w:val="center"/>
        <w:rPr>
          <w:rFonts w:cs="Times New Roman"/>
          <w:b/>
          <w:sz w:val="32"/>
          <w:szCs w:val="32"/>
        </w:rPr>
      </w:pPr>
    </w:p>
    <w:p w14:paraId="2A21D06E" w14:textId="60939FE3" w:rsidR="00295BCF" w:rsidRDefault="00295BCF" w:rsidP="00D31847">
      <w:pPr>
        <w:jc w:val="center"/>
        <w:rPr>
          <w:rFonts w:cs="Times New Roman"/>
          <w:b/>
          <w:sz w:val="32"/>
          <w:szCs w:val="32"/>
        </w:rPr>
      </w:pPr>
    </w:p>
    <w:p w14:paraId="05D95156" w14:textId="4AD4536F" w:rsidR="00295BCF" w:rsidRDefault="00295BCF" w:rsidP="00D31847">
      <w:pPr>
        <w:jc w:val="center"/>
        <w:rPr>
          <w:rFonts w:cs="Times New Roman"/>
          <w:b/>
          <w:sz w:val="32"/>
          <w:szCs w:val="32"/>
        </w:rPr>
      </w:pPr>
    </w:p>
    <w:p w14:paraId="412C0058" w14:textId="01FAE927" w:rsidR="00FE4364" w:rsidRDefault="00FE4364" w:rsidP="7BA9E24A">
      <w:pPr>
        <w:jc w:val="center"/>
        <w:rPr>
          <w:rFonts w:cs="Times New Roman"/>
          <w:b/>
          <w:bCs/>
          <w:sz w:val="32"/>
          <w:szCs w:val="32"/>
        </w:rPr>
      </w:pPr>
    </w:p>
    <w:p w14:paraId="49EC4509" w14:textId="1346762D" w:rsidR="7BA9E24A" w:rsidRDefault="7BA9E24A" w:rsidP="7BA9E24A">
      <w:pPr>
        <w:jc w:val="center"/>
        <w:rPr>
          <w:rFonts w:cs="Times New Roman"/>
          <w:b/>
          <w:bCs/>
          <w:sz w:val="32"/>
          <w:szCs w:val="32"/>
        </w:rPr>
      </w:pPr>
    </w:p>
    <w:p w14:paraId="195562F2" w14:textId="77777777" w:rsidR="00F537B8" w:rsidRDefault="00A32644" w:rsidP="00F537B8">
      <w:pPr>
        <w:spacing w:after="0" w:line="240" w:lineRule="auto"/>
        <w:jc w:val="center"/>
        <w:rPr>
          <w:rFonts w:cs="Times New Roman"/>
          <w:color w:val="943634" w:themeColor="accent2" w:themeShade="BF"/>
          <w:sz w:val="28"/>
          <w:szCs w:val="28"/>
          <w:u w:val="single"/>
        </w:rPr>
      </w:pPr>
      <w:r w:rsidRPr="00F537B8">
        <w:rPr>
          <w:rFonts w:cs="Times New Roman"/>
          <w:b/>
          <w:color w:val="943634" w:themeColor="accent2" w:themeShade="BF"/>
          <w:sz w:val="32"/>
          <w:szCs w:val="32"/>
        </w:rPr>
        <w:lastRenderedPageBreak/>
        <w:t>202</w:t>
      </w:r>
      <w:r w:rsidR="00F537B8" w:rsidRPr="00F537B8">
        <w:rPr>
          <w:rFonts w:cs="Times New Roman"/>
          <w:b/>
          <w:color w:val="943634" w:themeColor="accent2" w:themeShade="BF"/>
          <w:sz w:val="32"/>
          <w:szCs w:val="32"/>
        </w:rPr>
        <w:t>3 - 2024</w:t>
      </w:r>
      <w:r w:rsidRPr="00F537B8">
        <w:rPr>
          <w:rFonts w:cs="Times New Roman"/>
          <w:b/>
          <w:color w:val="943634" w:themeColor="accent2" w:themeShade="BF"/>
          <w:sz w:val="32"/>
          <w:szCs w:val="32"/>
        </w:rPr>
        <w:t xml:space="preserve"> HEALTH SERVICE DATA</w:t>
      </w:r>
    </w:p>
    <w:p w14:paraId="13CE9334" w14:textId="2F4F895C" w:rsidR="00A32644" w:rsidRPr="00F537B8" w:rsidRDefault="00F537B8" w:rsidP="00F537B8">
      <w:pPr>
        <w:spacing w:after="0" w:line="240" w:lineRule="auto"/>
        <w:jc w:val="center"/>
        <w:rPr>
          <w:rFonts w:cs="Times New Roman"/>
          <w:color w:val="943634" w:themeColor="accent2" w:themeShade="BF"/>
          <w:sz w:val="24"/>
          <w:szCs w:val="24"/>
          <w:u w:val="single"/>
        </w:rPr>
      </w:pPr>
      <w:r w:rsidRPr="00F537B8">
        <w:rPr>
          <w:rFonts w:cs="Times New Roman"/>
          <w:b/>
          <w:color w:val="943634" w:themeColor="accent2" w:themeShade="BF"/>
          <w:sz w:val="24"/>
          <w:szCs w:val="24"/>
        </w:rPr>
        <w:t>(Based on Cumulative Enrollment)</w:t>
      </w:r>
    </w:p>
    <w:p w14:paraId="2AE69676" w14:textId="1E42D074" w:rsidR="00D31847" w:rsidRDefault="00D31847" w:rsidP="00D31847">
      <w:pPr>
        <w:rPr>
          <w:rFonts w:cs="Times New Roman"/>
          <w:b/>
          <w:sz w:val="24"/>
          <w:szCs w:val="24"/>
        </w:rPr>
      </w:pPr>
    </w:p>
    <w:p w14:paraId="50A3FD2C" w14:textId="3F251A19" w:rsidR="00D31847" w:rsidRDefault="00D31847" w:rsidP="00D31847">
      <w:pPr>
        <w:rPr>
          <w:rFonts w:cs="Times New Roman"/>
          <w:b/>
          <w:sz w:val="24"/>
          <w:szCs w:val="24"/>
        </w:rPr>
      </w:pPr>
    </w:p>
    <w:p w14:paraId="77CCB67F" w14:textId="71172803" w:rsidR="00D31847" w:rsidRDefault="00F537B8" w:rsidP="00D31847">
      <w:pPr>
        <w:rPr>
          <w:rFonts w:cs="Times New Roman"/>
          <w:b/>
          <w:sz w:val="24"/>
          <w:szCs w:val="24"/>
        </w:rPr>
      </w:pPr>
      <w:r>
        <w:rPr>
          <w:rFonts w:cs="Times New Roman"/>
          <w:b/>
          <w:sz w:val="24"/>
          <w:szCs w:val="24"/>
        </w:rPr>
        <w:t xml:space="preserve">           </w:t>
      </w:r>
      <w:r>
        <w:rPr>
          <w:noProof/>
        </w:rPr>
        <w:drawing>
          <wp:inline distT="0" distB="0" distL="0" distR="0" wp14:anchorId="60147D29" wp14:editId="0D1287A8">
            <wp:extent cx="5895975" cy="3324225"/>
            <wp:effectExtent l="0" t="0" r="9525" b="9525"/>
            <wp:docPr id="1794464318" name="Chart 1">
              <a:extLst xmlns:a="http://schemas.openxmlformats.org/drawingml/2006/main">
                <a:ext uri="{FF2B5EF4-FFF2-40B4-BE49-F238E27FC236}">
                  <a16:creationId xmlns:a16="http://schemas.microsoft.com/office/drawing/2014/main" id="{6F1C585B-1145-BB09-03B2-4400AD4B4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cs="Times New Roman"/>
          <w:b/>
          <w:sz w:val="24"/>
          <w:szCs w:val="24"/>
        </w:rPr>
        <w:t xml:space="preserve">  </w:t>
      </w:r>
    </w:p>
    <w:p w14:paraId="318FFA2A" w14:textId="6DB646A4" w:rsidR="00D31847" w:rsidRDefault="00D31847" w:rsidP="00D31847">
      <w:pPr>
        <w:rPr>
          <w:rFonts w:cs="Times New Roman"/>
          <w:b/>
          <w:sz w:val="24"/>
          <w:szCs w:val="24"/>
        </w:rPr>
      </w:pPr>
    </w:p>
    <w:p w14:paraId="528FB119" w14:textId="77777777" w:rsidR="001F154D" w:rsidRDefault="001F154D" w:rsidP="00F537B8">
      <w:pPr>
        <w:rPr>
          <w:rFonts w:cs="Times New Roman"/>
          <w:b/>
          <w:sz w:val="24"/>
          <w:szCs w:val="24"/>
        </w:rPr>
      </w:pPr>
    </w:p>
    <w:p w14:paraId="5F297630" w14:textId="77777777" w:rsidR="001F154D" w:rsidRDefault="001F154D" w:rsidP="00F537B8">
      <w:pPr>
        <w:rPr>
          <w:rFonts w:cs="Times New Roman"/>
          <w:b/>
          <w:sz w:val="24"/>
          <w:szCs w:val="24"/>
        </w:rPr>
      </w:pPr>
    </w:p>
    <w:p w14:paraId="4B92B919" w14:textId="77777777" w:rsidR="001F154D" w:rsidRDefault="001F154D" w:rsidP="00F537B8">
      <w:pPr>
        <w:rPr>
          <w:rFonts w:cs="Times New Roman"/>
          <w:b/>
          <w:sz w:val="24"/>
          <w:szCs w:val="24"/>
        </w:rPr>
      </w:pPr>
    </w:p>
    <w:p w14:paraId="1822164E" w14:textId="77777777" w:rsidR="001F154D" w:rsidRDefault="001F154D" w:rsidP="00F537B8">
      <w:pPr>
        <w:rPr>
          <w:rFonts w:cs="Times New Roman"/>
          <w:b/>
          <w:sz w:val="24"/>
          <w:szCs w:val="24"/>
        </w:rPr>
      </w:pPr>
    </w:p>
    <w:p w14:paraId="18707D99" w14:textId="77777777" w:rsidR="001F154D" w:rsidRDefault="001F154D" w:rsidP="00F537B8">
      <w:pPr>
        <w:rPr>
          <w:rFonts w:cs="Times New Roman"/>
          <w:b/>
          <w:sz w:val="24"/>
          <w:szCs w:val="24"/>
        </w:rPr>
      </w:pPr>
    </w:p>
    <w:p w14:paraId="44FF7F64" w14:textId="77777777" w:rsidR="001F154D" w:rsidRDefault="001F154D" w:rsidP="00F537B8">
      <w:pPr>
        <w:rPr>
          <w:rFonts w:cs="Times New Roman"/>
          <w:b/>
          <w:sz w:val="24"/>
          <w:szCs w:val="24"/>
        </w:rPr>
      </w:pPr>
    </w:p>
    <w:p w14:paraId="246E7700" w14:textId="77777777" w:rsidR="001F154D" w:rsidRDefault="001F154D" w:rsidP="00F537B8">
      <w:pPr>
        <w:rPr>
          <w:rFonts w:cs="Times New Roman"/>
          <w:b/>
          <w:sz w:val="24"/>
          <w:szCs w:val="24"/>
        </w:rPr>
      </w:pPr>
    </w:p>
    <w:p w14:paraId="4825D378" w14:textId="77777777" w:rsidR="001F154D" w:rsidRDefault="001F154D" w:rsidP="00F537B8">
      <w:pPr>
        <w:rPr>
          <w:rFonts w:cs="Times New Roman"/>
          <w:b/>
          <w:sz w:val="24"/>
          <w:szCs w:val="24"/>
        </w:rPr>
      </w:pPr>
    </w:p>
    <w:p w14:paraId="1A33C08F" w14:textId="76668CCE" w:rsidR="7BA9E24A" w:rsidRDefault="7BA9E24A" w:rsidP="7BA9E24A">
      <w:pPr>
        <w:rPr>
          <w:rFonts w:cs="Times New Roman"/>
          <w:b/>
          <w:bCs/>
          <w:sz w:val="24"/>
          <w:szCs w:val="24"/>
        </w:rPr>
      </w:pPr>
    </w:p>
    <w:p w14:paraId="02927BD8" w14:textId="3CD8118B" w:rsidR="00A32644" w:rsidRPr="006D0CE4" w:rsidRDefault="00A32644" w:rsidP="00F537B8">
      <w:pPr>
        <w:rPr>
          <w:rFonts w:cs="Times New Roman"/>
          <w:b/>
          <w:sz w:val="24"/>
          <w:szCs w:val="24"/>
        </w:rPr>
      </w:pPr>
      <w:r w:rsidRPr="006D0CE4">
        <w:rPr>
          <w:rFonts w:cs="Times New Roman"/>
          <w:b/>
          <w:sz w:val="24"/>
          <w:szCs w:val="24"/>
        </w:rPr>
        <w:lastRenderedPageBreak/>
        <w:t>Federal Review and Audit</w:t>
      </w:r>
    </w:p>
    <w:p w14:paraId="48A5CF1B" w14:textId="77777777" w:rsidR="00A32644" w:rsidRPr="0009122E" w:rsidRDefault="00A32644" w:rsidP="00A32644">
      <w:pPr>
        <w:rPr>
          <w:rFonts w:cs="Times New Roman"/>
          <w:color w:val="FF0000"/>
          <w:sz w:val="24"/>
          <w:szCs w:val="24"/>
        </w:rPr>
      </w:pPr>
      <w:r w:rsidRPr="0009122E">
        <w:rPr>
          <w:rFonts w:cs="Times New Roman"/>
          <w:sz w:val="24"/>
          <w:szCs w:val="24"/>
        </w:rPr>
        <w:t xml:space="preserve">In the most recent financial audit, there were no findings. </w:t>
      </w:r>
    </w:p>
    <w:p w14:paraId="163D8931" w14:textId="4D75CBE8" w:rsidR="00295BCF" w:rsidRDefault="00A32644" w:rsidP="00F537B8">
      <w:pPr>
        <w:rPr>
          <w:rFonts w:cs="Times New Roman"/>
          <w:sz w:val="24"/>
          <w:szCs w:val="24"/>
        </w:rPr>
      </w:pPr>
      <w:r w:rsidRPr="04F0EF50">
        <w:rPr>
          <w:rFonts w:cs="Times New Roman"/>
          <w:sz w:val="24"/>
          <w:szCs w:val="24"/>
        </w:rPr>
        <w:t>All our documents are available for public review at the grantee office, Northwest Tennessee Economic Development Council located at 231 South Wilson Street, Dresden, Tennessee 38225. Contact can also be made at (731)364-4831.</w:t>
      </w:r>
    </w:p>
    <w:p w14:paraId="5CEDF2C8" w14:textId="22AEBEF3" w:rsidR="00CD533F" w:rsidRDefault="001F154D" w:rsidP="7BDC357E">
      <w:pPr>
        <w:rPr>
          <w:rFonts w:cs="Times New Roman"/>
          <w:sz w:val="24"/>
          <w:szCs w:val="24"/>
        </w:rPr>
      </w:pPr>
      <w:r>
        <w:rPr>
          <w:noProof/>
        </w:rPr>
        <w:drawing>
          <wp:anchor distT="0" distB="0" distL="114300" distR="114300" simplePos="0" relativeHeight="251658252" behindDoc="0" locked="0" layoutInCell="1" allowOverlap="1" wp14:anchorId="54912323" wp14:editId="3586BE3A">
            <wp:simplePos x="0" y="0"/>
            <wp:positionH relativeFrom="column">
              <wp:posOffset>-107912</wp:posOffset>
            </wp:positionH>
            <wp:positionV relativeFrom="paragraph">
              <wp:posOffset>33011</wp:posOffset>
            </wp:positionV>
            <wp:extent cx="6739892" cy="6184823"/>
            <wp:effectExtent l="0" t="0" r="3810" b="6985"/>
            <wp:wrapNone/>
            <wp:docPr id="71047623" name="Picture 1" descr="A collage of childre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6739892" cy="6184823"/>
                    </a:xfrm>
                    <a:prstGeom prst="rect">
                      <a:avLst/>
                    </a:prstGeom>
                  </pic:spPr>
                </pic:pic>
              </a:graphicData>
            </a:graphic>
          </wp:anchor>
        </w:drawing>
      </w:r>
    </w:p>
    <w:sectPr w:rsidR="00CD533F" w:rsidSect="00044317">
      <w:type w:val="continuous"/>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CDF91" w14:textId="77777777" w:rsidR="007C2616" w:rsidRDefault="007C2616" w:rsidP="00582FE8">
      <w:pPr>
        <w:spacing w:after="0" w:line="240" w:lineRule="auto"/>
      </w:pPr>
      <w:r>
        <w:separator/>
      </w:r>
    </w:p>
  </w:endnote>
  <w:endnote w:type="continuationSeparator" w:id="0">
    <w:p w14:paraId="120FF64B" w14:textId="77777777" w:rsidR="007C2616" w:rsidRDefault="007C2616" w:rsidP="00582FE8">
      <w:pPr>
        <w:spacing w:after="0" w:line="240" w:lineRule="auto"/>
      </w:pPr>
      <w:r>
        <w:continuationSeparator/>
      </w:r>
    </w:p>
  </w:endnote>
  <w:endnote w:type="continuationNotice" w:id="1">
    <w:p w14:paraId="02D752EA" w14:textId="77777777" w:rsidR="007C2616" w:rsidRDefault="007C26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97748"/>
      <w:docPartObj>
        <w:docPartGallery w:val="Page Numbers (Bottom of Page)"/>
        <w:docPartUnique/>
      </w:docPartObj>
    </w:sdtPr>
    <w:sdtEndPr>
      <w:rPr>
        <w:noProof/>
      </w:rPr>
    </w:sdtEndPr>
    <w:sdtContent>
      <w:p w14:paraId="0546F8E3" w14:textId="7606F585" w:rsidR="00B323D0" w:rsidRDefault="00B323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CF5D24" w14:textId="77777777" w:rsidR="00CD533F" w:rsidRDefault="00CD5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965FB" w14:textId="77777777" w:rsidR="007C2616" w:rsidRDefault="007C2616" w:rsidP="00582FE8">
      <w:pPr>
        <w:spacing w:after="0" w:line="240" w:lineRule="auto"/>
      </w:pPr>
      <w:r>
        <w:separator/>
      </w:r>
    </w:p>
  </w:footnote>
  <w:footnote w:type="continuationSeparator" w:id="0">
    <w:p w14:paraId="4DD5CAC3" w14:textId="77777777" w:rsidR="007C2616" w:rsidRDefault="007C2616" w:rsidP="00582FE8">
      <w:pPr>
        <w:spacing w:after="0" w:line="240" w:lineRule="auto"/>
      </w:pPr>
      <w:r>
        <w:continuationSeparator/>
      </w:r>
    </w:p>
  </w:footnote>
  <w:footnote w:type="continuationNotice" w:id="1">
    <w:p w14:paraId="61CB40DD" w14:textId="77777777" w:rsidR="007C2616" w:rsidRDefault="007C26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A94" w14:textId="5A2BE4C0" w:rsidR="00CD533F" w:rsidRDefault="00CD533F" w:rsidP="00233013">
    <w:pPr>
      <w:pStyle w:val="Header"/>
    </w:pPr>
    <w:r>
      <w:t xml:space="preserve">                                    </w:t>
    </w:r>
  </w:p>
  <w:p w14:paraId="363CA286" w14:textId="77777777" w:rsidR="00CD533F" w:rsidRPr="005B7985" w:rsidRDefault="00CD533F">
    <w:pPr>
      <w:pStyle w:val="Header"/>
      <w:rPr>
        <w:sz w:val="48"/>
        <w:szCs w:val="48"/>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9AC"/>
    <w:multiLevelType w:val="hybridMultilevel"/>
    <w:tmpl w:val="8DA6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0234E"/>
    <w:multiLevelType w:val="hybridMultilevel"/>
    <w:tmpl w:val="1C4C161A"/>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05A08"/>
    <w:multiLevelType w:val="hybridMultilevel"/>
    <w:tmpl w:val="3E7A581E"/>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069DE"/>
    <w:multiLevelType w:val="hybridMultilevel"/>
    <w:tmpl w:val="7420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5C3"/>
    <w:multiLevelType w:val="hybridMultilevel"/>
    <w:tmpl w:val="D3F8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24EFD"/>
    <w:multiLevelType w:val="hybridMultilevel"/>
    <w:tmpl w:val="1E8EAD64"/>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4328F"/>
    <w:multiLevelType w:val="hybridMultilevel"/>
    <w:tmpl w:val="ABC6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D348F"/>
    <w:multiLevelType w:val="hybridMultilevel"/>
    <w:tmpl w:val="8AEC08DA"/>
    <w:lvl w:ilvl="0" w:tplc="468A9974">
      <w:start w:val="1269"/>
      <w:numFmt w:val="bullet"/>
      <w:lvlText w:val="-"/>
      <w:lvlJc w:val="left"/>
      <w:pPr>
        <w:ind w:left="1050" w:hanging="360"/>
      </w:pPr>
      <w:rPr>
        <w:rFonts w:ascii="Cambria" w:eastAsiaTheme="minorHAnsi" w:hAnsi="Cambria" w:cstheme="minorBidi"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8" w15:restartNumberingAfterBreak="0">
    <w:nsid w:val="323A1BBB"/>
    <w:multiLevelType w:val="hybridMultilevel"/>
    <w:tmpl w:val="BC8A9EC8"/>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29ECA"/>
    <w:multiLevelType w:val="hybridMultilevel"/>
    <w:tmpl w:val="D092FB58"/>
    <w:lvl w:ilvl="0" w:tplc="F0082BD8">
      <w:start w:val="1"/>
      <w:numFmt w:val="bullet"/>
      <w:lvlText w:val=""/>
      <w:lvlJc w:val="left"/>
      <w:pPr>
        <w:ind w:left="720" w:hanging="360"/>
      </w:pPr>
      <w:rPr>
        <w:rFonts w:ascii="Symbol" w:hAnsi="Symbol" w:hint="default"/>
      </w:rPr>
    </w:lvl>
    <w:lvl w:ilvl="1" w:tplc="70ACF222">
      <w:start w:val="1"/>
      <w:numFmt w:val="bullet"/>
      <w:lvlText w:val="o"/>
      <w:lvlJc w:val="left"/>
      <w:pPr>
        <w:ind w:left="1440" w:hanging="360"/>
      </w:pPr>
      <w:rPr>
        <w:rFonts w:ascii="Courier New" w:hAnsi="Courier New" w:hint="default"/>
      </w:rPr>
    </w:lvl>
    <w:lvl w:ilvl="2" w:tplc="9B548B1A">
      <w:start w:val="1"/>
      <w:numFmt w:val="bullet"/>
      <w:lvlText w:val=""/>
      <w:lvlJc w:val="left"/>
      <w:pPr>
        <w:ind w:left="2160" w:hanging="360"/>
      </w:pPr>
      <w:rPr>
        <w:rFonts w:ascii="Wingdings" w:hAnsi="Wingdings" w:hint="default"/>
      </w:rPr>
    </w:lvl>
    <w:lvl w:ilvl="3" w:tplc="E03C0E08">
      <w:start w:val="1"/>
      <w:numFmt w:val="bullet"/>
      <w:lvlText w:val=""/>
      <w:lvlJc w:val="left"/>
      <w:pPr>
        <w:ind w:left="2880" w:hanging="360"/>
      </w:pPr>
      <w:rPr>
        <w:rFonts w:ascii="Symbol" w:hAnsi="Symbol" w:hint="default"/>
      </w:rPr>
    </w:lvl>
    <w:lvl w:ilvl="4" w:tplc="879CFCAA">
      <w:start w:val="1"/>
      <w:numFmt w:val="bullet"/>
      <w:lvlText w:val="o"/>
      <w:lvlJc w:val="left"/>
      <w:pPr>
        <w:ind w:left="3600" w:hanging="360"/>
      </w:pPr>
      <w:rPr>
        <w:rFonts w:ascii="Courier New" w:hAnsi="Courier New" w:hint="default"/>
      </w:rPr>
    </w:lvl>
    <w:lvl w:ilvl="5" w:tplc="885E03D2">
      <w:start w:val="1"/>
      <w:numFmt w:val="bullet"/>
      <w:lvlText w:val=""/>
      <w:lvlJc w:val="left"/>
      <w:pPr>
        <w:ind w:left="4320" w:hanging="360"/>
      </w:pPr>
      <w:rPr>
        <w:rFonts w:ascii="Wingdings" w:hAnsi="Wingdings" w:hint="default"/>
      </w:rPr>
    </w:lvl>
    <w:lvl w:ilvl="6" w:tplc="F754E5C0">
      <w:start w:val="1"/>
      <w:numFmt w:val="bullet"/>
      <w:lvlText w:val=""/>
      <w:lvlJc w:val="left"/>
      <w:pPr>
        <w:ind w:left="5040" w:hanging="360"/>
      </w:pPr>
      <w:rPr>
        <w:rFonts w:ascii="Symbol" w:hAnsi="Symbol" w:hint="default"/>
      </w:rPr>
    </w:lvl>
    <w:lvl w:ilvl="7" w:tplc="A462D94C">
      <w:start w:val="1"/>
      <w:numFmt w:val="bullet"/>
      <w:lvlText w:val="o"/>
      <w:lvlJc w:val="left"/>
      <w:pPr>
        <w:ind w:left="5760" w:hanging="360"/>
      </w:pPr>
      <w:rPr>
        <w:rFonts w:ascii="Courier New" w:hAnsi="Courier New" w:hint="default"/>
      </w:rPr>
    </w:lvl>
    <w:lvl w:ilvl="8" w:tplc="F3C0D01A">
      <w:start w:val="1"/>
      <w:numFmt w:val="bullet"/>
      <w:lvlText w:val=""/>
      <w:lvlJc w:val="left"/>
      <w:pPr>
        <w:ind w:left="6480" w:hanging="360"/>
      </w:pPr>
      <w:rPr>
        <w:rFonts w:ascii="Wingdings" w:hAnsi="Wingdings" w:hint="default"/>
      </w:rPr>
    </w:lvl>
  </w:abstractNum>
  <w:abstractNum w:abstractNumId="10" w15:restartNumberingAfterBreak="0">
    <w:nsid w:val="3A3B1C73"/>
    <w:multiLevelType w:val="hybridMultilevel"/>
    <w:tmpl w:val="5E240F20"/>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836DA"/>
    <w:multiLevelType w:val="hybridMultilevel"/>
    <w:tmpl w:val="9872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EE78D9"/>
    <w:multiLevelType w:val="hybridMultilevel"/>
    <w:tmpl w:val="F200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4C4F66"/>
    <w:multiLevelType w:val="hybridMultilevel"/>
    <w:tmpl w:val="AE0C90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FA6ACE"/>
    <w:multiLevelType w:val="hybridMultilevel"/>
    <w:tmpl w:val="A9BA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055F7"/>
    <w:multiLevelType w:val="hybridMultilevel"/>
    <w:tmpl w:val="51686F9C"/>
    <w:lvl w:ilvl="0" w:tplc="259EA4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990788"/>
    <w:multiLevelType w:val="hybridMultilevel"/>
    <w:tmpl w:val="8534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B153A0"/>
    <w:multiLevelType w:val="hybridMultilevel"/>
    <w:tmpl w:val="4F48F542"/>
    <w:lvl w:ilvl="0" w:tplc="AACAB420">
      <w:start w:val="1"/>
      <w:numFmt w:val="bullet"/>
      <w:lvlText w:val=""/>
      <w:lvlJc w:val="left"/>
      <w:pPr>
        <w:ind w:left="720" w:hanging="360"/>
      </w:pPr>
      <w:rPr>
        <w:rFonts w:ascii="Symbol" w:hAnsi="Symbol" w:hint="default"/>
      </w:rPr>
    </w:lvl>
    <w:lvl w:ilvl="1" w:tplc="A00ED5A8">
      <w:start w:val="1"/>
      <w:numFmt w:val="bullet"/>
      <w:lvlText w:val="o"/>
      <w:lvlJc w:val="left"/>
      <w:pPr>
        <w:ind w:left="1440" w:hanging="360"/>
      </w:pPr>
      <w:rPr>
        <w:rFonts w:ascii="Courier New" w:hAnsi="Courier New" w:hint="default"/>
      </w:rPr>
    </w:lvl>
    <w:lvl w:ilvl="2" w:tplc="42D8AA04">
      <w:start w:val="1"/>
      <w:numFmt w:val="bullet"/>
      <w:lvlText w:val=""/>
      <w:lvlJc w:val="left"/>
      <w:pPr>
        <w:ind w:left="2160" w:hanging="360"/>
      </w:pPr>
      <w:rPr>
        <w:rFonts w:ascii="Wingdings" w:hAnsi="Wingdings" w:hint="default"/>
      </w:rPr>
    </w:lvl>
    <w:lvl w:ilvl="3" w:tplc="00FABB18">
      <w:start w:val="1"/>
      <w:numFmt w:val="bullet"/>
      <w:lvlText w:val=""/>
      <w:lvlJc w:val="left"/>
      <w:pPr>
        <w:ind w:left="2880" w:hanging="360"/>
      </w:pPr>
      <w:rPr>
        <w:rFonts w:ascii="Symbol" w:hAnsi="Symbol" w:hint="default"/>
      </w:rPr>
    </w:lvl>
    <w:lvl w:ilvl="4" w:tplc="1F8A5DA2">
      <w:start w:val="1"/>
      <w:numFmt w:val="bullet"/>
      <w:lvlText w:val="o"/>
      <w:lvlJc w:val="left"/>
      <w:pPr>
        <w:ind w:left="3600" w:hanging="360"/>
      </w:pPr>
      <w:rPr>
        <w:rFonts w:ascii="Courier New" w:hAnsi="Courier New" w:hint="default"/>
      </w:rPr>
    </w:lvl>
    <w:lvl w:ilvl="5" w:tplc="70DE9774">
      <w:start w:val="1"/>
      <w:numFmt w:val="bullet"/>
      <w:lvlText w:val=""/>
      <w:lvlJc w:val="left"/>
      <w:pPr>
        <w:ind w:left="4320" w:hanging="360"/>
      </w:pPr>
      <w:rPr>
        <w:rFonts w:ascii="Wingdings" w:hAnsi="Wingdings" w:hint="default"/>
      </w:rPr>
    </w:lvl>
    <w:lvl w:ilvl="6" w:tplc="D51072F0">
      <w:start w:val="1"/>
      <w:numFmt w:val="bullet"/>
      <w:lvlText w:val=""/>
      <w:lvlJc w:val="left"/>
      <w:pPr>
        <w:ind w:left="5040" w:hanging="360"/>
      </w:pPr>
      <w:rPr>
        <w:rFonts w:ascii="Symbol" w:hAnsi="Symbol" w:hint="default"/>
      </w:rPr>
    </w:lvl>
    <w:lvl w:ilvl="7" w:tplc="BF362224">
      <w:start w:val="1"/>
      <w:numFmt w:val="bullet"/>
      <w:lvlText w:val="o"/>
      <w:lvlJc w:val="left"/>
      <w:pPr>
        <w:ind w:left="5760" w:hanging="360"/>
      </w:pPr>
      <w:rPr>
        <w:rFonts w:ascii="Courier New" w:hAnsi="Courier New" w:hint="default"/>
      </w:rPr>
    </w:lvl>
    <w:lvl w:ilvl="8" w:tplc="2CD2CFAE">
      <w:start w:val="1"/>
      <w:numFmt w:val="bullet"/>
      <w:lvlText w:val=""/>
      <w:lvlJc w:val="left"/>
      <w:pPr>
        <w:ind w:left="6480" w:hanging="360"/>
      </w:pPr>
      <w:rPr>
        <w:rFonts w:ascii="Wingdings" w:hAnsi="Wingdings" w:hint="default"/>
      </w:rPr>
    </w:lvl>
  </w:abstractNum>
  <w:abstractNum w:abstractNumId="18" w15:restartNumberingAfterBreak="0">
    <w:nsid w:val="6913393B"/>
    <w:multiLevelType w:val="hybridMultilevel"/>
    <w:tmpl w:val="97926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B51EA"/>
    <w:multiLevelType w:val="hybridMultilevel"/>
    <w:tmpl w:val="853E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A53135"/>
    <w:multiLevelType w:val="hybridMultilevel"/>
    <w:tmpl w:val="E392E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8B0205"/>
    <w:multiLevelType w:val="hybridMultilevel"/>
    <w:tmpl w:val="4AD2D708"/>
    <w:lvl w:ilvl="0" w:tplc="468A9974">
      <w:start w:val="1269"/>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6550B9"/>
    <w:multiLevelType w:val="hybridMultilevel"/>
    <w:tmpl w:val="95BC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156474">
    <w:abstractNumId w:val="17"/>
  </w:num>
  <w:num w:numId="2" w16cid:durableId="782574437">
    <w:abstractNumId w:val="9"/>
  </w:num>
  <w:num w:numId="3" w16cid:durableId="2092387452">
    <w:abstractNumId w:val="20"/>
  </w:num>
  <w:num w:numId="4" w16cid:durableId="1875269995">
    <w:abstractNumId w:val="13"/>
  </w:num>
  <w:num w:numId="5" w16cid:durableId="1326058304">
    <w:abstractNumId w:val="8"/>
  </w:num>
  <w:num w:numId="6" w16cid:durableId="2113237354">
    <w:abstractNumId w:val="18"/>
  </w:num>
  <w:num w:numId="7" w16cid:durableId="388305833">
    <w:abstractNumId w:val="14"/>
  </w:num>
  <w:num w:numId="8" w16cid:durableId="272372454">
    <w:abstractNumId w:val="11"/>
  </w:num>
  <w:num w:numId="9" w16cid:durableId="1656228527">
    <w:abstractNumId w:val="12"/>
  </w:num>
  <w:num w:numId="10" w16cid:durableId="1807119302">
    <w:abstractNumId w:val="2"/>
  </w:num>
  <w:num w:numId="11" w16cid:durableId="438642119">
    <w:abstractNumId w:val="10"/>
  </w:num>
  <w:num w:numId="12" w16cid:durableId="2052412598">
    <w:abstractNumId w:val="5"/>
  </w:num>
  <w:num w:numId="13" w16cid:durableId="2069299296">
    <w:abstractNumId w:val="15"/>
  </w:num>
  <w:num w:numId="14" w16cid:durableId="1701587078">
    <w:abstractNumId w:val="7"/>
  </w:num>
  <w:num w:numId="15" w16cid:durableId="1258051354">
    <w:abstractNumId w:val="16"/>
  </w:num>
  <w:num w:numId="16" w16cid:durableId="167791384">
    <w:abstractNumId w:val="1"/>
  </w:num>
  <w:num w:numId="17" w16cid:durableId="922370619">
    <w:abstractNumId w:val="3"/>
  </w:num>
  <w:num w:numId="18" w16cid:durableId="1373072920">
    <w:abstractNumId w:val="0"/>
  </w:num>
  <w:num w:numId="19" w16cid:durableId="594631890">
    <w:abstractNumId w:val="21"/>
  </w:num>
  <w:num w:numId="20" w16cid:durableId="1355695677">
    <w:abstractNumId w:val="4"/>
  </w:num>
  <w:num w:numId="21" w16cid:durableId="1592734480">
    <w:abstractNumId w:val="6"/>
  </w:num>
  <w:num w:numId="22" w16cid:durableId="2094205488">
    <w:abstractNumId w:val="22"/>
  </w:num>
  <w:num w:numId="23" w16cid:durableId="9861290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CE5"/>
    <w:rsid w:val="000008D5"/>
    <w:rsid w:val="00001547"/>
    <w:rsid w:val="00001D33"/>
    <w:rsid w:val="00001F95"/>
    <w:rsid w:val="000026CB"/>
    <w:rsid w:val="000027B4"/>
    <w:rsid w:val="00002915"/>
    <w:rsid w:val="00002973"/>
    <w:rsid w:val="00002E65"/>
    <w:rsid w:val="00002EBD"/>
    <w:rsid w:val="00003182"/>
    <w:rsid w:val="00003BB3"/>
    <w:rsid w:val="00003C65"/>
    <w:rsid w:val="00004012"/>
    <w:rsid w:val="0000434D"/>
    <w:rsid w:val="000047C0"/>
    <w:rsid w:val="000048C8"/>
    <w:rsid w:val="0000521F"/>
    <w:rsid w:val="000056E5"/>
    <w:rsid w:val="00005FDA"/>
    <w:rsid w:val="00006A7C"/>
    <w:rsid w:val="00007045"/>
    <w:rsid w:val="00007577"/>
    <w:rsid w:val="00007892"/>
    <w:rsid w:val="00007D9B"/>
    <w:rsid w:val="000102EF"/>
    <w:rsid w:val="00010494"/>
    <w:rsid w:val="0001089D"/>
    <w:rsid w:val="00010A81"/>
    <w:rsid w:val="00010C8F"/>
    <w:rsid w:val="00010EE0"/>
    <w:rsid w:val="00010F10"/>
    <w:rsid w:val="000118C0"/>
    <w:rsid w:val="00012264"/>
    <w:rsid w:val="000125DF"/>
    <w:rsid w:val="00012BF1"/>
    <w:rsid w:val="00013273"/>
    <w:rsid w:val="00013825"/>
    <w:rsid w:val="000138C3"/>
    <w:rsid w:val="00013C7A"/>
    <w:rsid w:val="0001460F"/>
    <w:rsid w:val="000152D3"/>
    <w:rsid w:val="00015862"/>
    <w:rsid w:val="000159B8"/>
    <w:rsid w:val="000159E2"/>
    <w:rsid w:val="000164FF"/>
    <w:rsid w:val="00016990"/>
    <w:rsid w:val="000169EC"/>
    <w:rsid w:val="00016C8C"/>
    <w:rsid w:val="00016E61"/>
    <w:rsid w:val="0001715F"/>
    <w:rsid w:val="000174F8"/>
    <w:rsid w:val="00020180"/>
    <w:rsid w:val="000201F7"/>
    <w:rsid w:val="00020422"/>
    <w:rsid w:val="000204E6"/>
    <w:rsid w:val="00020A20"/>
    <w:rsid w:val="00020B42"/>
    <w:rsid w:val="00020B44"/>
    <w:rsid w:val="000214E1"/>
    <w:rsid w:val="000216EF"/>
    <w:rsid w:val="00021D95"/>
    <w:rsid w:val="00021F38"/>
    <w:rsid w:val="00022406"/>
    <w:rsid w:val="0002255E"/>
    <w:rsid w:val="000228A8"/>
    <w:rsid w:val="0002294A"/>
    <w:rsid w:val="00022C86"/>
    <w:rsid w:val="00022DF9"/>
    <w:rsid w:val="000231F0"/>
    <w:rsid w:val="00023247"/>
    <w:rsid w:val="000233C9"/>
    <w:rsid w:val="000236F9"/>
    <w:rsid w:val="00023703"/>
    <w:rsid w:val="000237C3"/>
    <w:rsid w:val="00023A10"/>
    <w:rsid w:val="00023A5E"/>
    <w:rsid w:val="00023D95"/>
    <w:rsid w:val="000243CF"/>
    <w:rsid w:val="0002450C"/>
    <w:rsid w:val="00024BE8"/>
    <w:rsid w:val="000251DB"/>
    <w:rsid w:val="0002582B"/>
    <w:rsid w:val="000258D3"/>
    <w:rsid w:val="000259EA"/>
    <w:rsid w:val="0002608E"/>
    <w:rsid w:val="0002613B"/>
    <w:rsid w:val="000264EA"/>
    <w:rsid w:val="0002671A"/>
    <w:rsid w:val="00026860"/>
    <w:rsid w:val="000268BD"/>
    <w:rsid w:val="00026A00"/>
    <w:rsid w:val="00026B67"/>
    <w:rsid w:val="00026F3F"/>
    <w:rsid w:val="0002717C"/>
    <w:rsid w:val="0002741D"/>
    <w:rsid w:val="000276D8"/>
    <w:rsid w:val="00027705"/>
    <w:rsid w:val="00027827"/>
    <w:rsid w:val="00027BF7"/>
    <w:rsid w:val="00027DC8"/>
    <w:rsid w:val="00027DF4"/>
    <w:rsid w:val="00030765"/>
    <w:rsid w:val="00030777"/>
    <w:rsid w:val="00030801"/>
    <w:rsid w:val="00030A9C"/>
    <w:rsid w:val="00030CA9"/>
    <w:rsid w:val="00030D51"/>
    <w:rsid w:val="000311BA"/>
    <w:rsid w:val="00031319"/>
    <w:rsid w:val="00031612"/>
    <w:rsid w:val="00031BF7"/>
    <w:rsid w:val="00032388"/>
    <w:rsid w:val="0003252E"/>
    <w:rsid w:val="0003268D"/>
    <w:rsid w:val="000326F4"/>
    <w:rsid w:val="00032917"/>
    <w:rsid w:val="00033390"/>
    <w:rsid w:val="0003392B"/>
    <w:rsid w:val="00033B13"/>
    <w:rsid w:val="00034144"/>
    <w:rsid w:val="0003435A"/>
    <w:rsid w:val="00034DAC"/>
    <w:rsid w:val="00034F28"/>
    <w:rsid w:val="0003518B"/>
    <w:rsid w:val="000351BA"/>
    <w:rsid w:val="000354B0"/>
    <w:rsid w:val="00035C48"/>
    <w:rsid w:val="00036AD3"/>
    <w:rsid w:val="00036ED3"/>
    <w:rsid w:val="00037278"/>
    <w:rsid w:val="000407BB"/>
    <w:rsid w:val="00040892"/>
    <w:rsid w:val="00040AC4"/>
    <w:rsid w:val="00040C2B"/>
    <w:rsid w:val="0004138E"/>
    <w:rsid w:val="000428AF"/>
    <w:rsid w:val="0004333F"/>
    <w:rsid w:val="00043611"/>
    <w:rsid w:val="00043DD9"/>
    <w:rsid w:val="00043FC3"/>
    <w:rsid w:val="00044317"/>
    <w:rsid w:val="000444E1"/>
    <w:rsid w:val="0004553B"/>
    <w:rsid w:val="00045549"/>
    <w:rsid w:val="000456B0"/>
    <w:rsid w:val="000459A6"/>
    <w:rsid w:val="0004601B"/>
    <w:rsid w:val="0004613F"/>
    <w:rsid w:val="00046238"/>
    <w:rsid w:val="000464B4"/>
    <w:rsid w:val="00046C01"/>
    <w:rsid w:val="00046D23"/>
    <w:rsid w:val="00046DD3"/>
    <w:rsid w:val="000472FC"/>
    <w:rsid w:val="00047DAA"/>
    <w:rsid w:val="00050962"/>
    <w:rsid w:val="0005124C"/>
    <w:rsid w:val="00051843"/>
    <w:rsid w:val="00051AF7"/>
    <w:rsid w:val="00051E3C"/>
    <w:rsid w:val="00051E4D"/>
    <w:rsid w:val="00051F62"/>
    <w:rsid w:val="00052206"/>
    <w:rsid w:val="00052382"/>
    <w:rsid w:val="00053025"/>
    <w:rsid w:val="00053403"/>
    <w:rsid w:val="00053442"/>
    <w:rsid w:val="00053D6D"/>
    <w:rsid w:val="00053E66"/>
    <w:rsid w:val="00054864"/>
    <w:rsid w:val="000548C4"/>
    <w:rsid w:val="00054C44"/>
    <w:rsid w:val="00054E6C"/>
    <w:rsid w:val="0005519C"/>
    <w:rsid w:val="00055942"/>
    <w:rsid w:val="0005594F"/>
    <w:rsid w:val="00055C54"/>
    <w:rsid w:val="00055D39"/>
    <w:rsid w:val="0005619E"/>
    <w:rsid w:val="0005682E"/>
    <w:rsid w:val="00056881"/>
    <w:rsid w:val="00056AA0"/>
    <w:rsid w:val="00057040"/>
    <w:rsid w:val="000570EA"/>
    <w:rsid w:val="0005761E"/>
    <w:rsid w:val="0006012F"/>
    <w:rsid w:val="00060454"/>
    <w:rsid w:val="0006177A"/>
    <w:rsid w:val="00061E03"/>
    <w:rsid w:val="00063221"/>
    <w:rsid w:val="00063F4F"/>
    <w:rsid w:val="0006462F"/>
    <w:rsid w:val="0006466E"/>
    <w:rsid w:val="00064681"/>
    <w:rsid w:val="00064DE6"/>
    <w:rsid w:val="00065864"/>
    <w:rsid w:val="00065B20"/>
    <w:rsid w:val="00065F5A"/>
    <w:rsid w:val="00065F8E"/>
    <w:rsid w:val="00066379"/>
    <w:rsid w:val="0006641F"/>
    <w:rsid w:val="0006689A"/>
    <w:rsid w:val="0006694B"/>
    <w:rsid w:val="00066CB8"/>
    <w:rsid w:val="000670F0"/>
    <w:rsid w:val="000674DE"/>
    <w:rsid w:val="00067B3A"/>
    <w:rsid w:val="00067EB0"/>
    <w:rsid w:val="00067EB6"/>
    <w:rsid w:val="00070414"/>
    <w:rsid w:val="000712B2"/>
    <w:rsid w:val="00071454"/>
    <w:rsid w:val="00071511"/>
    <w:rsid w:val="00071D77"/>
    <w:rsid w:val="00071E47"/>
    <w:rsid w:val="00071E58"/>
    <w:rsid w:val="00071E93"/>
    <w:rsid w:val="00071EDF"/>
    <w:rsid w:val="000724AB"/>
    <w:rsid w:val="000734D6"/>
    <w:rsid w:val="000735B3"/>
    <w:rsid w:val="000737EF"/>
    <w:rsid w:val="000737F7"/>
    <w:rsid w:val="00073B0D"/>
    <w:rsid w:val="00073E73"/>
    <w:rsid w:val="00074194"/>
    <w:rsid w:val="000741C4"/>
    <w:rsid w:val="00074223"/>
    <w:rsid w:val="000749DD"/>
    <w:rsid w:val="000749EB"/>
    <w:rsid w:val="00074BCE"/>
    <w:rsid w:val="00076A4B"/>
    <w:rsid w:val="00076E14"/>
    <w:rsid w:val="00077010"/>
    <w:rsid w:val="000774E7"/>
    <w:rsid w:val="00077763"/>
    <w:rsid w:val="0007779E"/>
    <w:rsid w:val="00077B27"/>
    <w:rsid w:val="00077C00"/>
    <w:rsid w:val="00077FED"/>
    <w:rsid w:val="00080164"/>
    <w:rsid w:val="000804AD"/>
    <w:rsid w:val="00080D9A"/>
    <w:rsid w:val="0008107B"/>
    <w:rsid w:val="0008116B"/>
    <w:rsid w:val="00081580"/>
    <w:rsid w:val="000818E8"/>
    <w:rsid w:val="00082018"/>
    <w:rsid w:val="000820C1"/>
    <w:rsid w:val="00082296"/>
    <w:rsid w:val="000824AC"/>
    <w:rsid w:val="00082DD2"/>
    <w:rsid w:val="000833D7"/>
    <w:rsid w:val="00083494"/>
    <w:rsid w:val="000842AA"/>
    <w:rsid w:val="00084473"/>
    <w:rsid w:val="000850BD"/>
    <w:rsid w:val="00085279"/>
    <w:rsid w:val="000856F5"/>
    <w:rsid w:val="00085ACB"/>
    <w:rsid w:val="00085B3B"/>
    <w:rsid w:val="00085D75"/>
    <w:rsid w:val="00085E3C"/>
    <w:rsid w:val="0008632E"/>
    <w:rsid w:val="000863CC"/>
    <w:rsid w:val="00090009"/>
    <w:rsid w:val="00090139"/>
    <w:rsid w:val="000909BA"/>
    <w:rsid w:val="00090C7F"/>
    <w:rsid w:val="0009100D"/>
    <w:rsid w:val="0009122E"/>
    <w:rsid w:val="000914D5"/>
    <w:rsid w:val="0009180B"/>
    <w:rsid w:val="00091DF4"/>
    <w:rsid w:val="000923B5"/>
    <w:rsid w:val="000924DD"/>
    <w:rsid w:val="000928B0"/>
    <w:rsid w:val="00092A3D"/>
    <w:rsid w:val="00092B97"/>
    <w:rsid w:val="00092F59"/>
    <w:rsid w:val="0009351B"/>
    <w:rsid w:val="000936BC"/>
    <w:rsid w:val="0009387A"/>
    <w:rsid w:val="00093F03"/>
    <w:rsid w:val="00093F1E"/>
    <w:rsid w:val="00094293"/>
    <w:rsid w:val="00094375"/>
    <w:rsid w:val="00094546"/>
    <w:rsid w:val="00094617"/>
    <w:rsid w:val="000946BE"/>
    <w:rsid w:val="000946D6"/>
    <w:rsid w:val="00094EC6"/>
    <w:rsid w:val="0009574C"/>
    <w:rsid w:val="00095AB9"/>
    <w:rsid w:val="00095EB9"/>
    <w:rsid w:val="00095F7B"/>
    <w:rsid w:val="0009669F"/>
    <w:rsid w:val="00096B0E"/>
    <w:rsid w:val="00096CE4"/>
    <w:rsid w:val="00097095"/>
    <w:rsid w:val="00097454"/>
    <w:rsid w:val="000A05E9"/>
    <w:rsid w:val="000A064A"/>
    <w:rsid w:val="000A0DAE"/>
    <w:rsid w:val="000A0E1A"/>
    <w:rsid w:val="000A0F8A"/>
    <w:rsid w:val="000A1280"/>
    <w:rsid w:val="000A19CA"/>
    <w:rsid w:val="000A1FE3"/>
    <w:rsid w:val="000A224D"/>
    <w:rsid w:val="000A2F48"/>
    <w:rsid w:val="000A3035"/>
    <w:rsid w:val="000A36FF"/>
    <w:rsid w:val="000A3C04"/>
    <w:rsid w:val="000A41FB"/>
    <w:rsid w:val="000A42E7"/>
    <w:rsid w:val="000A4483"/>
    <w:rsid w:val="000A44B4"/>
    <w:rsid w:val="000A49AA"/>
    <w:rsid w:val="000A4A14"/>
    <w:rsid w:val="000A4A9B"/>
    <w:rsid w:val="000A5914"/>
    <w:rsid w:val="000A6A49"/>
    <w:rsid w:val="000A6A60"/>
    <w:rsid w:val="000A72D6"/>
    <w:rsid w:val="000A73B1"/>
    <w:rsid w:val="000A740B"/>
    <w:rsid w:val="000A7981"/>
    <w:rsid w:val="000A7D47"/>
    <w:rsid w:val="000B01EF"/>
    <w:rsid w:val="000B04BA"/>
    <w:rsid w:val="000B0985"/>
    <w:rsid w:val="000B0C03"/>
    <w:rsid w:val="000B0C33"/>
    <w:rsid w:val="000B137E"/>
    <w:rsid w:val="000B18C9"/>
    <w:rsid w:val="000B1C7F"/>
    <w:rsid w:val="000B1EAE"/>
    <w:rsid w:val="000B2269"/>
    <w:rsid w:val="000B2A12"/>
    <w:rsid w:val="000B2BD4"/>
    <w:rsid w:val="000B2EE3"/>
    <w:rsid w:val="000B3905"/>
    <w:rsid w:val="000B3D2E"/>
    <w:rsid w:val="000B4D0A"/>
    <w:rsid w:val="000B57B5"/>
    <w:rsid w:val="000B603A"/>
    <w:rsid w:val="000B6463"/>
    <w:rsid w:val="000B7A81"/>
    <w:rsid w:val="000C0577"/>
    <w:rsid w:val="000C058F"/>
    <w:rsid w:val="000C0BA6"/>
    <w:rsid w:val="000C0BEE"/>
    <w:rsid w:val="000C0DBC"/>
    <w:rsid w:val="000C23A4"/>
    <w:rsid w:val="000C2531"/>
    <w:rsid w:val="000C26CB"/>
    <w:rsid w:val="000C2740"/>
    <w:rsid w:val="000C2DF7"/>
    <w:rsid w:val="000C343E"/>
    <w:rsid w:val="000C36E8"/>
    <w:rsid w:val="000C3ACA"/>
    <w:rsid w:val="000C45DB"/>
    <w:rsid w:val="000C4C78"/>
    <w:rsid w:val="000C4E02"/>
    <w:rsid w:val="000C5187"/>
    <w:rsid w:val="000C53AD"/>
    <w:rsid w:val="000C5CB9"/>
    <w:rsid w:val="000C5DCA"/>
    <w:rsid w:val="000C62D5"/>
    <w:rsid w:val="000C64BA"/>
    <w:rsid w:val="000C69B3"/>
    <w:rsid w:val="000C6BBF"/>
    <w:rsid w:val="000C6D4D"/>
    <w:rsid w:val="000C7285"/>
    <w:rsid w:val="000C74E5"/>
    <w:rsid w:val="000C74E8"/>
    <w:rsid w:val="000C791C"/>
    <w:rsid w:val="000C79A3"/>
    <w:rsid w:val="000C7BF0"/>
    <w:rsid w:val="000D076E"/>
    <w:rsid w:val="000D0C07"/>
    <w:rsid w:val="000D1008"/>
    <w:rsid w:val="000D10BE"/>
    <w:rsid w:val="000D10DC"/>
    <w:rsid w:val="000D1711"/>
    <w:rsid w:val="000D1A0E"/>
    <w:rsid w:val="000D1B30"/>
    <w:rsid w:val="000D2645"/>
    <w:rsid w:val="000D2CC5"/>
    <w:rsid w:val="000D2EC6"/>
    <w:rsid w:val="000D3139"/>
    <w:rsid w:val="000D336C"/>
    <w:rsid w:val="000D3718"/>
    <w:rsid w:val="000D44F3"/>
    <w:rsid w:val="000D4D39"/>
    <w:rsid w:val="000D4D46"/>
    <w:rsid w:val="000D4F36"/>
    <w:rsid w:val="000D5389"/>
    <w:rsid w:val="000D5897"/>
    <w:rsid w:val="000D589A"/>
    <w:rsid w:val="000D61A5"/>
    <w:rsid w:val="000D6769"/>
    <w:rsid w:val="000D6854"/>
    <w:rsid w:val="000D70DA"/>
    <w:rsid w:val="000D7A4F"/>
    <w:rsid w:val="000D7B88"/>
    <w:rsid w:val="000D7ED1"/>
    <w:rsid w:val="000D7FA4"/>
    <w:rsid w:val="000E063C"/>
    <w:rsid w:val="000E06E7"/>
    <w:rsid w:val="000E15FA"/>
    <w:rsid w:val="000E1787"/>
    <w:rsid w:val="000E1A89"/>
    <w:rsid w:val="000E22A2"/>
    <w:rsid w:val="000E2757"/>
    <w:rsid w:val="000E3181"/>
    <w:rsid w:val="000E37CD"/>
    <w:rsid w:val="000E37E7"/>
    <w:rsid w:val="000E3963"/>
    <w:rsid w:val="000E3D7A"/>
    <w:rsid w:val="000E3EF3"/>
    <w:rsid w:val="000E43C8"/>
    <w:rsid w:val="000E485D"/>
    <w:rsid w:val="000E52A4"/>
    <w:rsid w:val="000E56A2"/>
    <w:rsid w:val="000E58EF"/>
    <w:rsid w:val="000E5A7B"/>
    <w:rsid w:val="000E60A5"/>
    <w:rsid w:val="000E640C"/>
    <w:rsid w:val="000E65D1"/>
    <w:rsid w:val="000E66B8"/>
    <w:rsid w:val="000E6E1A"/>
    <w:rsid w:val="000E7465"/>
    <w:rsid w:val="000E76D9"/>
    <w:rsid w:val="000E7BAF"/>
    <w:rsid w:val="000E7EAB"/>
    <w:rsid w:val="000F02DE"/>
    <w:rsid w:val="000F0D1D"/>
    <w:rsid w:val="000F0D47"/>
    <w:rsid w:val="000F0D7F"/>
    <w:rsid w:val="000F1443"/>
    <w:rsid w:val="000F159C"/>
    <w:rsid w:val="000F1828"/>
    <w:rsid w:val="000F195A"/>
    <w:rsid w:val="000F1F7B"/>
    <w:rsid w:val="000F284C"/>
    <w:rsid w:val="000F2E30"/>
    <w:rsid w:val="000F32CB"/>
    <w:rsid w:val="000F36C5"/>
    <w:rsid w:val="000F3738"/>
    <w:rsid w:val="000F3A46"/>
    <w:rsid w:val="000F3C02"/>
    <w:rsid w:val="000F3E60"/>
    <w:rsid w:val="000F450E"/>
    <w:rsid w:val="000F4CD6"/>
    <w:rsid w:val="000F4F63"/>
    <w:rsid w:val="000F5BB4"/>
    <w:rsid w:val="000F65B2"/>
    <w:rsid w:val="000F6952"/>
    <w:rsid w:val="000F7337"/>
    <w:rsid w:val="000F7389"/>
    <w:rsid w:val="000F757E"/>
    <w:rsid w:val="000F7D44"/>
    <w:rsid w:val="00100807"/>
    <w:rsid w:val="00100ACA"/>
    <w:rsid w:val="001013AB"/>
    <w:rsid w:val="00101428"/>
    <w:rsid w:val="001015E2"/>
    <w:rsid w:val="00101785"/>
    <w:rsid w:val="0010214C"/>
    <w:rsid w:val="0010229F"/>
    <w:rsid w:val="00102497"/>
    <w:rsid w:val="00102C39"/>
    <w:rsid w:val="00102CD0"/>
    <w:rsid w:val="00102DB6"/>
    <w:rsid w:val="0010365B"/>
    <w:rsid w:val="00103895"/>
    <w:rsid w:val="00103A57"/>
    <w:rsid w:val="00104191"/>
    <w:rsid w:val="001042BB"/>
    <w:rsid w:val="00104779"/>
    <w:rsid w:val="001048DB"/>
    <w:rsid w:val="00105654"/>
    <w:rsid w:val="001057CA"/>
    <w:rsid w:val="0010585A"/>
    <w:rsid w:val="00105D65"/>
    <w:rsid w:val="00105E3B"/>
    <w:rsid w:val="00106138"/>
    <w:rsid w:val="001062AB"/>
    <w:rsid w:val="00106347"/>
    <w:rsid w:val="001064C4"/>
    <w:rsid w:val="00107354"/>
    <w:rsid w:val="00107C5D"/>
    <w:rsid w:val="001109FF"/>
    <w:rsid w:val="00110A12"/>
    <w:rsid w:val="00110D7A"/>
    <w:rsid w:val="00110DA9"/>
    <w:rsid w:val="00110FFA"/>
    <w:rsid w:val="00111932"/>
    <w:rsid w:val="00111A7C"/>
    <w:rsid w:val="00111AD3"/>
    <w:rsid w:val="0011211C"/>
    <w:rsid w:val="001125B9"/>
    <w:rsid w:val="001126F2"/>
    <w:rsid w:val="0011286A"/>
    <w:rsid w:val="001130C8"/>
    <w:rsid w:val="001133A2"/>
    <w:rsid w:val="001136FF"/>
    <w:rsid w:val="001137B9"/>
    <w:rsid w:val="00113959"/>
    <w:rsid w:val="00113A63"/>
    <w:rsid w:val="00113E75"/>
    <w:rsid w:val="0011430D"/>
    <w:rsid w:val="0011433F"/>
    <w:rsid w:val="0011485A"/>
    <w:rsid w:val="001148F7"/>
    <w:rsid w:val="0011497F"/>
    <w:rsid w:val="00114F61"/>
    <w:rsid w:val="0011508A"/>
    <w:rsid w:val="00115155"/>
    <w:rsid w:val="0011521F"/>
    <w:rsid w:val="00115B50"/>
    <w:rsid w:val="00115C9E"/>
    <w:rsid w:val="00115CF5"/>
    <w:rsid w:val="00115FBA"/>
    <w:rsid w:val="001168A0"/>
    <w:rsid w:val="00116B5A"/>
    <w:rsid w:val="00116BB2"/>
    <w:rsid w:val="00116D5E"/>
    <w:rsid w:val="00116E12"/>
    <w:rsid w:val="00116F53"/>
    <w:rsid w:val="001176D3"/>
    <w:rsid w:val="00117802"/>
    <w:rsid w:val="00117A5D"/>
    <w:rsid w:val="00117CBF"/>
    <w:rsid w:val="00117F2F"/>
    <w:rsid w:val="00117FA6"/>
    <w:rsid w:val="0012021C"/>
    <w:rsid w:val="0012073C"/>
    <w:rsid w:val="001209B5"/>
    <w:rsid w:val="00120EB9"/>
    <w:rsid w:val="00121550"/>
    <w:rsid w:val="00121C60"/>
    <w:rsid w:val="00122129"/>
    <w:rsid w:val="001221E6"/>
    <w:rsid w:val="00122349"/>
    <w:rsid w:val="001223D9"/>
    <w:rsid w:val="00122A9A"/>
    <w:rsid w:val="00122D92"/>
    <w:rsid w:val="001230EA"/>
    <w:rsid w:val="00123414"/>
    <w:rsid w:val="00123DF4"/>
    <w:rsid w:val="00123E4F"/>
    <w:rsid w:val="00124122"/>
    <w:rsid w:val="00124337"/>
    <w:rsid w:val="00124425"/>
    <w:rsid w:val="00124628"/>
    <w:rsid w:val="00124C90"/>
    <w:rsid w:val="001258BE"/>
    <w:rsid w:val="001260A2"/>
    <w:rsid w:val="0012662F"/>
    <w:rsid w:val="0012696D"/>
    <w:rsid w:val="001272B3"/>
    <w:rsid w:val="00127394"/>
    <w:rsid w:val="001275DA"/>
    <w:rsid w:val="00127C3C"/>
    <w:rsid w:val="00130028"/>
    <w:rsid w:val="00130562"/>
    <w:rsid w:val="0013098B"/>
    <w:rsid w:val="00130A3A"/>
    <w:rsid w:val="001320B2"/>
    <w:rsid w:val="0013263D"/>
    <w:rsid w:val="00132D2B"/>
    <w:rsid w:val="00132D96"/>
    <w:rsid w:val="0013335C"/>
    <w:rsid w:val="001334C3"/>
    <w:rsid w:val="001334FF"/>
    <w:rsid w:val="001338F1"/>
    <w:rsid w:val="00133C9F"/>
    <w:rsid w:val="00133F68"/>
    <w:rsid w:val="001342C5"/>
    <w:rsid w:val="0013434B"/>
    <w:rsid w:val="00134467"/>
    <w:rsid w:val="001344A8"/>
    <w:rsid w:val="00134947"/>
    <w:rsid w:val="00134C4B"/>
    <w:rsid w:val="00134C6A"/>
    <w:rsid w:val="00134EF5"/>
    <w:rsid w:val="00135A9E"/>
    <w:rsid w:val="00135D5D"/>
    <w:rsid w:val="00135EA7"/>
    <w:rsid w:val="0013647A"/>
    <w:rsid w:val="001365E0"/>
    <w:rsid w:val="001367B3"/>
    <w:rsid w:val="00136934"/>
    <w:rsid w:val="00137698"/>
    <w:rsid w:val="00137C87"/>
    <w:rsid w:val="00137F04"/>
    <w:rsid w:val="001402EB"/>
    <w:rsid w:val="00140475"/>
    <w:rsid w:val="00140BB0"/>
    <w:rsid w:val="001410C5"/>
    <w:rsid w:val="0014139E"/>
    <w:rsid w:val="001413A6"/>
    <w:rsid w:val="001414C4"/>
    <w:rsid w:val="0014153C"/>
    <w:rsid w:val="0014165D"/>
    <w:rsid w:val="00141A94"/>
    <w:rsid w:val="00141CA5"/>
    <w:rsid w:val="00141CDB"/>
    <w:rsid w:val="001420CC"/>
    <w:rsid w:val="001421CA"/>
    <w:rsid w:val="00142B1F"/>
    <w:rsid w:val="00142E7A"/>
    <w:rsid w:val="0014318C"/>
    <w:rsid w:val="001435A9"/>
    <w:rsid w:val="001437EE"/>
    <w:rsid w:val="00143896"/>
    <w:rsid w:val="00143B13"/>
    <w:rsid w:val="00144301"/>
    <w:rsid w:val="0014430F"/>
    <w:rsid w:val="0014467B"/>
    <w:rsid w:val="00144A5E"/>
    <w:rsid w:val="00144DCC"/>
    <w:rsid w:val="00144FB5"/>
    <w:rsid w:val="001455A7"/>
    <w:rsid w:val="001455D7"/>
    <w:rsid w:val="001456DC"/>
    <w:rsid w:val="0014586C"/>
    <w:rsid w:val="00145E21"/>
    <w:rsid w:val="00145E5D"/>
    <w:rsid w:val="00146143"/>
    <w:rsid w:val="001462EE"/>
    <w:rsid w:val="00146367"/>
    <w:rsid w:val="001464E9"/>
    <w:rsid w:val="001468F3"/>
    <w:rsid w:val="00146CF0"/>
    <w:rsid w:val="001471F8"/>
    <w:rsid w:val="00147C6F"/>
    <w:rsid w:val="0015047C"/>
    <w:rsid w:val="00150912"/>
    <w:rsid w:val="00150E18"/>
    <w:rsid w:val="001525C7"/>
    <w:rsid w:val="001526EF"/>
    <w:rsid w:val="00152CF5"/>
    <w:rsid w:val="00154297"/>
    <w:rsid w:val="00154595"/>
    <w:rsid w:val="001549E0"/>
    <w:rsid w:val="00154CFC"/>
    <w:rsid w:val="00155367"/>
    <w:rsid w:val="00155CE7"/>
    <w:rsid w:val="001560C5"/>
    <w:rsid w:val="0015674D"/>
    <w:rsid w:val="00156AE3"/>
    <w:rsid w:val="00156BEB"/>
    <w:rsid w:val="00156C4C"/>
    <w:rsid w:val="00156F25"/>
    <w:rsid w:val="0015713C"/>
    <w:rsid w:val="0015780A"/>
    <w:rsid w:val="00157A5D"/>
    <w:rsid w:val="00157E84"/>
    <w:rsid w:val="001603A4"/>
    <w:rsid w:val="0016050E"/>
    <w:rsid w:val="0016097A"/>
    <w:rsid w:val="001611C1"/>
    <w:rsid w:val="00161340"/>
    <w:rsid w:val="00161614"/>
    <w:rsid w:val="001617D6"/>
    <w:rsid w:val="0016210B"/>
    <w:rsid w:val="001627E6"/>
    <w:rsid w:val="00162A31"/>
    <w:rsid w:val="00162B82"/>
    <w:rsid w:val="00162BDC"/>
    <w:rsid w:val="00162D3D"/>
    <w:rsid w:val="00163666"/>
    <w:rsid w:val="00163869"/>
    <w:rsid w:val="00163B6D"/>
    <w:rsid w:val="00163CD6"/>
    <w:rsid w:val="00163EEA"/>
    <w:rsid w:val="00165844"/>
    <w:rsid w:val="00165F7E"/>
    <w:rsid w:val="00166266"/>
    <w:rsid w:val="00166585"/>
    <w:rsid w:val="001668CA"/>
    <w:rsid w:val="0016736C"/>
    <w:rsid w:val="00167846"/>
    <w:rsid w:val="001678B3"/>
    <w:rsid w:val="00167CF4"/>
    <w:rsid w:val="00170D78"/>
    <w:rsid w:val="00170F86"/>
    <w:rsid w:val="0017106C"/>
    <w:rsid w:val="001714CD"/>
    <w:rsid w:val="00171604"/>
    <w:rsid w:val="00171EAA"/>
    <w:rsid w:val="0017332A"/>
    <w:rsid w:val="001735B4"/>
    <w:rsid w:val="00173916"/>
    <w:rsid w:val="00174785"/>
    <w:rsid w:val="00174CE3"/>
    <w:rsid w:val="00174E17"/>
    <w:rsid w:val="001755F2"/>
    <w:rsid w:val="00175A0B"/>
    <w:rsid w:val="00176A2E"/>
    <w:rsid w:val="00176DA3"/>
    <w:rsid w:val="00176EE5"/>
    <w:rsid w:val="001773A3"/>
    <w:rsid w:val="0017793C"/>
    <w:rsid w:val="00177EC7"/>
    <w:rsid w:val="0018023C"/>
    <w:rsid w:val="0018029D"/>
    <w:rsid w:val="001808DC"/>
    <w:rsid w:val="00180922"/>
    <w:rsid w:val="00180AFC"/>
    <w:rsid w:val="0018109F"/>
    <w:rsid w:val="00181254"/>
    <w:rsid w:val="00181AF1"/>
    <w:rsid w:val="00181C6F"/>
    <w:rsid w:val="00182683"/>
    <w:rsid w:val="00182ABF"/>
    <w:rsid w:val="00182BB8"/>
    <w:rsid w:val="00183BDC"/>
    <w:rsid w:val="001848B2"/>
    <w:rsid w:val="00184B6A"/>
    <w:rsid w:val="00185083"/>
    <w:rsid w:val="00185BA8"/>
    <w:rsid w:val="00185C4F"/>
    <w:rsid w:val="00185CA4"/>
    <w:rsid w:val="001860CB"/>
    <w:rsid w:val="0018687B"/>
    <w:rsid w:val="0018687D"/>
    <w:rsid w:val="00186CFC"/>
    <w:rsid w:val="00186EA8"/>
    <w:rsid w:val="00186F75"/>
    <w:rsid w:val="00187CAC"/>
    <w:rsid w:val="00187F1E"/>
    <w:rsid w:val="001908FF"/>
    <w:rsid w:val="00190950"/>
    <w:rsid w:val="001910AC"/>
    <w:rsid w:val="00191171"/>
    <w:rsid w:val="001914A9"/>
    <w:rsid w:val="001915AB"/>
    <w:rsid w:val="001916F0"/>
    <w:rsid w:val="00192003"/>
    <w:rsid w:val="001922A8"/>
    <w:rsid w:val="0019260E"/>
    <w:rsid w:val="00192833"/>
    <w:rsid w:val="00192903"/>
    <w:rsid w:val="00192F3E"/>
    <w:rsid w:val="00193061"/>
    <w:rsid w:val="001937CC"/>
    <w:rsid w:val="00193B61"/>
    <w:rsid w:val="00194565"/>
    <w:rsid w:val="00194B28"/>
    <w:rsid w:val="001960AC"/>
    <w:rsid w:val="001960C9"/>
    <w:rsid w:val="00196C76"/>
    <w:rsid w:val="00196EF7"/>
    <w:rsid w:val="00197086"/>
    <w:rsid w:val="0019776C"/>
    <w:rsid w:val="001A0415"/>
    <w:rsid w:val="001A0C6A"/>
    <w:rsid w:val="001A0D05"/>
    <w:rsid w:val="001A143B"/>
    <w:rsid w:val="001A17FD"/>
    <w:rsid w:val="001A18B0"/>
    <w:rsid w:val="001A1B62"/>
    <w:rsid w:val="001A1EF4"/>
    <w:rsid w:val="001A1FE9"/>
    <w:rsid w:val="001A2048"/>
    <w:rsid w:val="001A2083"/>
    <w:rsid w:val="001A23E8"/>
    <w:rsid w:val="001A24BA"/>
    <w:rsid w:val="001A283E"/>
    <w:rsid w:val="001A2C96"/>
    <w:rsid w:val="001A2D87"/>
    <w:rsid w:val="001A34E4"/>
    <w:rsid w:val="001A43F7"/>
    <w:rsid w:val="001A4696"/>
    <w:rsid w:val="001A49E5"/>
    <w:rsid w:val="001A4B23"/>
    <w:rsid w:val="001A58C1"/>
    <w:rsid w:val="001A5D66"/>
    <w:rsid w:val="001A6250"/>
    <w:rsid w:val="001A62A0"/>
    <w:rsid w:val="001A6C8A"/>
    <w:rsid w:val="001A73E6"/>
    <w:rsid w:val="001A76F8"/>
    <w:rsid w:val="001A78F6"/>
    <w:rsid w:val="001A7D19"/>
    <w:rsid w:val="001B00BF"/>
    <w:rsid w:val="001B01DD"/>
    <w:rsid w:val="001B0796"/>
    <w:rsid w:val="001B1755"/>
    <w:rsid w:val="001B1FBD"/>
    <w:rsid w:val="001B237A"/>
    <w:rsid w:val="001B237E"/>
    <w:rsid w:val="001B24A9"/>
    <w:rsid w:val="001B27F5"/>
    <w:rsid w:val="001B28AB"/>
    <w:rsid w:val="001B2935"/>
    <w:rsid w:val="001B2991"/>
    <w:rsid w:val="001B34FE"/>
    <w:rsid w:val="001B3747"/>
    <w:rsid w:val="001B375C"/>
    <w:rsid w:val="001B4043"/>
    <w:rsid w:val="001B42A3"/>
    <w:rsid w:val="001B42F7"/>
    <w:rsid w:val="001B4A84"/>
    <w:rsid w:val="001B4C0A"/>
    <w:rsid w:val="001B4D99"/>
    <w:rsid w:val="001B6261"/>
    <w:rsid w:val="001B64C2"/>
    <w:rsid w:val="001B6F2B"/>
    <w:rsid w:val="001B724B"/>
    <w:rsid w:val="001B7F24"/>
    <w:rsid w:val="001C04C0"/>
    <w:rsid w:val="001C05E7"/>
    <w:rsid w:val="001C09ED"/>
    <w:rsid w:val="001C0B5B"/>
    <w:rsid w:val="001C1000"/>
    <w:rsid w:val="001C139F"/>
    <w:rsid w:val="001C1456"/>
    <w:rsid w:val="001C1C9F"/>
    <w:rsid w:val="001C2990"/>
    <w:rsid w:val="001C2DF0"/>
    <w:rsid w:val="001C300E"/>
    <w:rsid w:val="001C3414"/>
    <w:rsid w:val="001C348F"/>
    <w:rsid w:val="001C359C"/>
    <w:rsid w:val="001C3680"/>
    <w:rsid w:val="001C3DBE"/>
    <w:rsid w:val="001C5828"/>
    <w:rsid w:val="001C5C6D"/>
    <w:rsid w:val="001C5CE5"/>
    <w:rsid w:val="001C6446"/>
    <w:rsid w:val="001C673B"/>
    <w:rsid w:val="001C6C26"/>
    <w:rsid w:val="001C6D83"/>
    <w:rsid w:val="001C6ED0"/>
    <w:rsid w:val="001C78CC"/>
    <w:rsid w:val="001C7C83"/>
    <w:rsid w:val="001D01F2"/>
    <w:rsid w:val="001D079B"/>
    <w:rsid w:val="001D10E8"/>
    <w:rsid w:val="001D159C"/>
    <w:rsid w:val="001D1A85"/>
    <w:rsid w:val="001D1C23"/>
    <w:rsid w:val="001D1F65"/>
    <w:rsid w:val="001D2728"/>
    <w:rsid w:val="001D2821"/>
    <w:rsid w:val="001D2C3D"/>
    <w:rsid w:val="001D2C72"/>
    <w:rsid w:val="001D2DEA"/>
    <w:rsid w:val="001D4752"/>
    <w:rsid w:val="001D4B2E"/>
    <w:rsid w:val="001D4BAF"/>
    <w:rsid w:val="001D4EE8"/>
    <w:rsid w:val="001D5116"/>
    <w:rsid w:val="001D640F"/>
    <w:rsid w:val="001D65C9"/>
    <w:rsid w:val="001D66FA"/>
    <w:rsid w:val="001D6808"/>
    <w:rsid w:val="001D68C8"/>
    <w:rsid w:val="001D6A62"/>
    <w:rsid w:val="001D6C0D"/>
    <w:rsid w:val="001D6F6C"/>
    <w:rsid w:val="001D703E"/>
    <w:rsid w:val="001D714D"/>
    <w:rsid w:val="001D72F7"/>
    <w:rsid w:val="001D7A2D"/>
    <w:rsid w:val="001D7B3F"/>
    <w:rsid w:val="001E025E"/>
    <w:rsid w:val="001E068C"/>
    <w:rsid w:val="001E080C"/>
    <w:rsid w:val="001E0D26"/>
    <w:rsid w:val="001E10C0"/>
    <w:rsid w:val="001E1E24"/>
    <w:rsid w:val="001E2658"/>
    <w:rsid w:val="001E2869"/>
    <w:rsid w:val="001E2D7B"/>
    <w:rsid w:val="001E2FF8"/>
    <w:rsid w:val="001E401C"/>
    <w:rsid w:val="001E55CB"/>
    <w:rsid w:val="001E5670"/>
    <w:rsid w:val="001E56C9"/>
    <w:rsid w:val="001E57F7"/>
    <w:rsid w:val="001E58FC"/>
    <w:rsid w:val="001E5A00"/>
    <w:rsid w:val="001E5D06"/>
    <w:rsid w:val="001E5D62"/>
    <w:rsid w:val="001E6C21"/>
    <w:rsid w:val="001E6D3C"/>
    <w:rsid w:val="001E6FFC"/>
    <w:rsid w:val="001E7724"/>
    <w:rsid w:val="001E7933"/>
    <w:rsid w:val="001F001E"/>
    <w:rsid w:val="001F0941"/>
    <w:rsid w:val="001F10B3"/>
    <w:rsid w:val="001F154D"/>
    <w:rsid w:val="001F1BD9"/>
    <w:rsid w:val="001F1C51"/>
    <w:rsid w:val="001F1F69"/>
    <w:rsid w:val="001F2295"/>
    <w:rsid w:val="001F25E3"/>
    <w:rsid w:val="001F2908"/>
    <w:rsid w:val="001F2AB6"/>
    <w:rsid w:val="001F2E71"/>
    <w:rsid w:val="001F30A1"/>
    <w:rsid w:val="001F35CE"/>
    <w:rsid w:val="001F36D6"/>
    <w:rsid w:val="001F3861"/>
    <w:rsid w:val="001F392D"/>
    <w:rsid w:val="001F3D85"/>
    <w:rsid w:val="001F3FE3"/>
    <w:rsid w:val="001F40BB"/>
    <w:rsid w:val="001F4BCB"/>
    <w:rsid w:val="001F4BE4"/>
    <w:rsid w:val="001F4C2A"/>
    <w:rsid w:val="001F4C7B"/>
    <w:rsid w:val="001F4D53"/>
    <w:rsid w:val="001F5252"/>
    <w:rsid w:val="001F53D0"/>
    <w:rsid w:val="001F5A1A"/>
    <w:rsid w:val="001F5DE1"/>
    <w:rsid w:val="001F62B0"/>
    <w:rsid w:val="001F674A"/>
    <w:rsid w:val="001F788A"/>
    <w:rsid w:val="001F7A18"/>
    <w:rsid w:val="001F7ABE"/>
    <w:rsid w:val="001F7B7E"/>
    <w:rsid w:val="001F7EC1"/>
    <w:rsid w:val="00200077"/>
    <w:rsid w:val="002001E8"/>
    <w:rsid w:val="002006C9"/>
    <w:rsid w:val="002008B8"/>
    <w:rsid w:val="00200AF0"/>
    <w:rsid w:val="0020117B"/>
    <w:rsid w:val="00201AED"/>
    <w:rsid w:val="00201FB0"/>
    <w:rsid w:val="0020273A"/>
    <w:rsid w:val="00202C12"/>
    <w:rsid w:val="00202DF0"/>
    <w:rsid w:val="00202F24"/>
    <w:rsid w:val="0020359A"/>
    <w:rsid w:val="00203C79"/>
    <w:rsid w:val="002045DE"/>
    <w:rsid w:val="00204B96"/>
    <w:rsid w:val="002058BA"/>
    <w:rsid w:val="00205A98"/>
    <w:rsid w:val="00205BB6"/>
    <w:rsid w:val="00205FDB"/>
    <w:rsid w:val="002060B0"/>
    <w:rsid w:val="002066BE"/>
    <w:rsid w:val="00207B53"/>
    <w:rsid w:val="00207BC0"/>
    <w:rsid w:val="00207D33"/>
    <w:rsid w:val="002103C4"/>
    <w:rsid w:val="00210424"/>
    <w:rsid w:val="0021064D"/>
    <w:rsid w:val="00210CCF"/>
    <w:rsid w:val="00210EA2"/>
    <w:rsid w:val="00211283"/>
    <w:rsid w:val="00211463"/>
    <w:rsid w:val="002115D3"/>
    <w:rsid w:val="00211E14"/>
    <w:rsid w:val="00211F8B"/>
    <w:rsid w:val="00212007"/>
    <w:rsid w:val="00212197"/>
    <w:rsid w:val="0021247F"/>
    <w:rsid w:val="00212739"/>
    <w:rsid w:val="00212A3A"/>
    <w:rsid w:val="002131FE"/>
    <w:rsid w:val="00213346"/>
    <w:rsid w:val="002141E2"/>
    <w:rsid w:val="0021454F"/>
    <w:rsid w:val="002152FA"/>
    <w:rsid w:val="002153CE"/>
    <w:rsid w:val="0021580D"/>
    <w:rsid w:val="00215AC2"/>
    <w:rsid w:val="00215C8E"/>
    <w:rsid w:val="00215F36"/>
    <w:rsid w:val="002160D3"/>
    <w:rsid w:val="00216487"/>
    <w:rsid w:val="00217409"/>
    <w:rsid w:val="00217B06"/>
    <w:rsid w:val="00217B4D"/>
    <w:rsid w:val="00217EE5"/>
    <w:rsid w:val="00217F50"/>
    <w:rsid w:val="002201AA"/>
    <w:rsid w:val="00220367"/>
    <w:rsid w:val="002204BA"/>
    <w:rsid w:val="00220EB4"/>
    <w:rsid w:val="002224FD"/>
    <w:rsid w:val="002225AB"/>
    <w:rsid w:val="00222629"/>
    <w:rsid w:val="00222A3C"/>
    <w:rsid w:val="002239D6"/>
    <w:rsid w:val="00223A25"/>
    <w:rsid w:val="00223EA0"/>
    <w:rsid w:val="002243C8"/>
    <w:rsid w:val="002244BD"/>
    <w:rsid w:val="00224676"/>
    <w:rsid w:val="00224E81"/>
    <w:rsid w:val="002250C4"/>
    <w:rsid w:val="0022638A"/>
    <w:rsid w:val="0022656B"/>
    <w:rsid w:val="00226657"/>
    <w:rsid w:val="00226E81"/>
    <w:rsid w:val="0022705C"/>
    <w:rsid w:val="0022778D"/>
    <w:rsid w:val="002278F8"/>
    <w:rsid w:val="00230043"/>
    <w:rsid w:val="00230293"/>
    <w:rsid w:val="00230DDF"/>
    <w:rsid w:val="00230FE0"/>
    <w:rsid w:val="00231101"/>
    <w:rsid w:val="002313E3"/>
    <w:rsid w:val="002316A0"/>
    <w:rsid w:val="002318B8"/>
    <w:rsid w:val="00232485"/>
    <w:rsid w:val="002326A4"/>
    <w:rsid w:val="002326AA"/>
    <w:rsid w:val="00232D14"/>
    <w:rsid w:val="00232F04"/>
    <w:rsid w:val="00232F37"/>
    <w:rsid w:val="00232F3A"/>
    <w:rsid w:val="00232F3F"/>
    <w:rsid w:val="00232FE0"/>
    <w:rsid w:val="00233013"/>
    <w:rsid w:val="002330A3"/>
    <w:rsid w:val="002331C4"/>
    <w:rsid w:val="00233700"/>
    <w:rsid w:val="00233BFE"/>
    <w:rsid w:val="00234504"/>
    <w:rsid w:val="0023453E"/>
    <w:rsid w:val="0023455C"/>
    <w:rsid w:val="0023504F"/>
    <w:rsid w:val="00235100"/>
    <w:rsid w:val="0023562D"/>
    <w:rsid w:val="00235831"/>
    <w:rsid w:val="00235AF8"/>
    <w:rsid w:val="00235E65"/>
    <w:rsid w:val="00235F71"/>
    <w:rsid w:val="002366CE"/>
    <w:rsid w:val="002367B2"/>
    <w:rsid w:val="0023698E"/>
    <w:rsid w:val="00236A47"/>
    <w:rsid w:val="00236E88"/>
    <w:rsid w:val="0023768C"/>
    <w:rsid w:val="00237838"/>
    <w:rsid w:val="00237A20"/>
    <w:rsid w:val="00240464"/>
    <w:rsid w:val="002406CB"/>
    <w:rsid w:val="0024076D"/>
    <w:rsid w:val="0024088D"/>
    <w:rsid w:val="00240965"/>
    <w:rsid w:val="00240CD7"/>
    <w:rsid w:val="002411FC"/>
    <w:rsid w:val="0024212A"/>
    <w:rsid w:val="00242174"/>
    <w:rsid w:val="002427FE"/>
    <w:rsid w:val="002428BF"/>
    <w:rsid w:val="00242963"/>
    <w:rsid w:val="00242A06"/>
    <w:rsid w:val="00242A0E"/>
    <w:rsid w:val="00242F90"/>
    <w:rsid w:val="00243778"/>
    <w:rsid w:val="00243CFC"/>
    <w:rsid w:val="00243D9D"/>
    <w:rsid w:val="00244268"/>
    <w:rsid w:val="0024460D"/>
    <w:rsid w:val="002450DA"/>
    <w:rsid w:val="00245123"/>
    <w:rsid w:val="0024513B"/>
    <w:rsid w:val="0024519B"/>
    <w:rsid w:val="0024540F"/>
    <w:rsid w:val="002458ED"/>
    <w:rsid w:val="00245962"/>
    <w:rsid w:val="00245E2B"/>
    <w:rsid w:val="0024617C"/>
    <w:rsid w:val="00246181"/>
    <w:rsid w:val="00246226"/>
    <w:rsid w:val="00246556"/>
    <w:rsid w:val="002472B7"/>
    <w:rsid w:val="00247374"/>
    <w:rsid w:val="0024790F"/>
    <w:rsid w:val="002501BC"/>
    <w:rsid w:val="002504E3"/>
    <w:rsid w:val="00250AD9"/>
    <w:rsid w:val="00250C73"/>
    <w:rsid w:val="00250CAF"/>
    <w:rsid w:val="002510B8"/>
    <w:rsid w:val="002510CE"/>
    <w:rsid w:val="002516BE"/>
    <w:rsid w:val="002519A4"/>
    <w:rsid w:val="00251B89"/>
    <w:rsid w:val="00251D1D"/>
    <w:rsid w:val="00252186"/>
    <w:rsid w:val="002525A2"/>
    <w:rsid w:val="00253855"/>
    <w:rsid w:val="00254115"/>
    <w:rsid w:val="002544A6"/>
    <w:rsid w:val="002551FE"/>
    <w:rsid w:val="0025553D"/>
    <w:rsid w:val="002560F9"/>
    <w:rsid w:val="0025627F"/>
    <w:rsid w:val="00256320"/>
    <w:rsid w:val="00256BF8"/>
    <w:rsid w:val="00256F74"/>
    <w:rsid w:val="002578D9"/>
    <w:rsid w:val="00257928"/>
    <w:rsid w:val="00257966"/>
    <w:rsid w:val="00257E5B"/>
    <w:rsid w:val="00260750"/>
    <w:rsid w:val="002607A3"/>
    <w:rsid w:val="00260868"/>
    <w:rsid w:val="0026095D"/>
    <w:rsid w:val="002609E1"/>
    <w:rsid w:val="00260BF1"/>
    <w:rsid w:val="00260E55"/>
    <w:rsid w:val="002618D8"/>
    <w:rsid w:val="00261B8F"/>
    <w:rsid w:val="002629A1"/>
    <w:rsid w:val="00262F17"/>
    <w:rsid w:val="0026335C"/>
    <w:rsid w:val="002634F1"/>
    <w:rsid w:val="00263A43"/>
    <w:rsid w:val="00263EAF"/>
    <w:rsid w:val="00264A22"/>
    <w:rsid w:val="00265946"/>
    <w:rsid w:val="00265A04"/>
    <w:rsid w:val="00265FA2"/>
    <w:rsid w:val="00266325"/>
    <w:rsid w:val="002663B8"/>
    <w:rsid w:val="002669F3"/>
    <w:rsid w:val="00267186"/>
    <w:rsid w:val="00267474"/>
    <w:rsid w:val="002702E1"/>
    <w:rsid w:val="0027064C"/>
    <w:rsid w:val="00270718"/>
    <w:rsid w:val="00270A71"/>
    <w:rsid w:val="00270D5D"/>
    <w:rsid w:val="00270E1F"/>
    <w:rsid w:val="00270F79"/>
    <w:rsid w:val="0027120C"/>
    <w:rsid w:val="00271440"/>
    <w:rsid w:val="00271774"/>
    <w:rsid w:val="00271819"/>
    <w:rsid w:val="00271861"/>
    <w:rsid w:val="00271C32"/>
    <w:rsid w:val="00271C46"/>
    <w:rsid w:val="00271FA4"/>
    <w:rsid w:val="00272012"/>
    <w:rsid w:val="0027237F"/>
    <w:rsid w:val="002725EF"/>
    <w:rsid w:val="00272718"/>
    <w:rsid w:val="00272886"/>
    <w:rsid w:val="00272908"/>
    <w:rsid w:val="00272B6E"/>
    <w:rsid w:val="00272BF6"/>
    <w:rsid w:val="00272EEB"/>
    <w:rsid w:val="0027344E"/>
    <w:rsid w:val="002738EB"/>
    <w:rsid w:val="00273E55"/>
    <w:rsid w:val="00274590"/>
    <w:rsid w:val="002751D2"/>
    <w:rsid w:val="002755F6"/>
    <w:rsid w:val="002759CB"/>
    <w:rsid w:val="00275BD0"/>
    <w:rsid w:val="00275F07"/>
    <w:rsid w:val="00275F3A"/>
    <w:rsid w:val="0027687B"/>
    <w:rsid w:val="0027697C"/>
    <w:rsid w:val="00276C3E"/>
    <w:rsid w:val="00277655"/>
    <w:rsid w:val="002779F8"/>
    <w:rsid w:val="00280283"/>
    <w:rsid w:val="00280E77"/>
    <w:rsid w:val="002812AE"/>
    <w:rsid w:val="00281C70"/>
    <w:rsid w:val="00281FF1"/>
    <w:rsid w:val="002820CC"/>
    <w:rsid w:val="002822B9"/>
    <w:rsid w:val="00282514"/>
    <w:rsid w:val="00282926"/>
    <w:rsid w:val="00282E47"/>
    <w:rsid w:val="002832B3"/>
    <w:rsid w:val="002838E2"/>
    <w:rsid w:val="00283AA4"/>
    <w:rsid w:val="00283AF7"/>
    <w:rsid w:val="002846E8"/>
    <w:rsid w:val="0028475A"/>
    <w:rsid w:val="00284822"/>
    <w:rsid w:val="0028489F"/>
    <w:rsid w:val="00284CBB"/>
    <w:rsid w:val="00284F05"/>
    <w:rsid w:val="00285627"/>
    <w:rsid w:val="002860C1"/>
    <w:rsid w:val="002865E8"/>
    <w:rsid w:val="00286D8F"/>
    <w:rsid w:val="00286F39"/>
    <w:rsid w:val="0028715A"/>
    <w:rsid w:val="00287AD6"/>
    <w:rsid w:val="00287F4E"/>
    <w:rsid w:val="002905B1"/>
    <w:rsid w:val="00290635"/>
    <w:rsid w:val="0029074E"/>
    <w:rsid w:val="00290BD6"/>
    <w:rsid w:val="0029127C"/>
    <w:rsid w:val="00291304"/>
    <w:rsid w:val="0029130E"/>
    <w:rsid w:val="002913DC"/>
    <w:rsid w:val="002915E5"/>
    <w:rsid w:val="0029226F"/>
    <w:rsid w:val="00292C8C"/>
    <w:rsid w:val="00293773"/>
    <w:rsid w:val="00293795"/>
    <w:rsid w:val="00293910"/>
    <w:rsid w:val="00293A92"/>
    <w:rsid w:val="00294BCF"/>
    <w:rsid w:val="00294CDC"/>
    <w:rsid w:val="00295BCF"/>
    <w:rsid w:val="00295F8B"/>
    <w:rsid w:val="00296081"/>
    <w:rsid w:val="00296674"/>
    <w:rsid w:val="00296785"/>
    <w:rsid w:val="00296851"/>
    <w:rsid w:val="00296C03"/>
    <w:rsid w:val="00296D75"/>
    <w:rsid w:val="00297A8A"/>
    <w:rsid w:val="002A05CD"/>
    <w:rsid w:val="002A0889"/>
    <w:rsid w:val="002A0FF2"/>
    <w:rsid w:val="002A1182"/>
    <w:rsid w:val="002A127D"/>
    <w:rsid w:val="002A13C2"/>
    <w:rsid w:val="002A1436"/>
    <w:rsid w:val="002A15BF"/>
    <w:rsid w:val="002A1D9E"/>
    <w:rsid w:val="002A1EF8"/>
    <w:rsid w:val="002A1F75"/>
    <w:rsid w:val="002A205C"/>
    <w:rsid w:val="002A2088"/>
    <w:rsid w:val="002A2264"/>
    <w:rsid w:val="002A25FF"/>
    <w:rsid w:val="002A2D67"/>
    <w:rsid w:val="002A2F76"/>
    <w:rsid w:val="002A31C1"/>
    <w:rsid w:val="002A378A"/>
    <w:rsid w:val="002A3993"/>
    <w:rsid w:val="002A3DB5"/>
    <w:rsid w:val="002A43BF"/>
    <w:rsid w:val="002A4794"/>
    <w:rsid w:val="002A4D12"/>
    <w:rsid w:val="002A4F56"/>
    <w:rsid w:val="002A52F3"/>
    <w:rsid w:val="002A5464"/>
    <w:rsid w:val="002A5644"/>
    <w:rsid w:val="002A5ACF"/>
    <w:rsid w:val="002A5BC5"/>
    <w:rsid w:val="002A5DD8"/>
    <w:rsid w:val="002A62C1"/>
    <w:rsid w:val="002A657B"/>
    <w:rsid w:val="002A6AA9"/>
    <w:rsid w:val="002A6E60"/>
    <w:rsid w:val="002A6FD6"/>
    <w:rsid w:val="002A7174"/>
    <w:rsid w:val="002A7214"/>
    <w:rsid w:val="002A7643"/>
    <w:rsid w:val="002A77B5"/>
    <w:rsid w:val="002A7BBC"/>
    <w:rsid w:val="002A7CB8"/>
    <w:rsid w:val="002B0987"/>
    <w:rsid w:val="002B0A3D"/>
    <w:rsid w:val="002B0C52"/>
    <w:rsid w:val="002B0EB3"/>
    <w:rsid w:val="002B0F86"/>
    <w:rsid w:val="002B1426"/>
    <w:rsid w:val="002B1628"/>
    <w:rsid w:val="002B1E28"/>
    <w:rsid w:val="002B2316"/>
    <w:rsid w:val="002B2449"/>
    <w:rsid w:val="002B24CC"/>
    <w:rsid w:val="002B2756"/>
    <w:rsid w:val="002B2813"/>
    <w:rsid w:val="002B2F27"/>
    <w:rsid w:val="002B2F34"/>
    <w:rsid w:val="002B3A6B"/>
    <w:rsid w:val="002B3BA3"/>
    <w:rsid w:val="002B43F1"/>
    <w:rsid w:val="002B480F"/>
    <w:rsid w:val="002B4AD0"/>
    <w:rsid w:val="002B5400"/>
    <w:rsid w:val="002B5598"/>
    <w:rsid w:val="002B5831"/>
    <w:rsid w:val="002B5A62"/>
    <w:rsid w:val="002B5ABB"/>
    <w:rsid w:val="002B5FBF"/>
    <w:rsid w:val="002B66D3"/>
    <w:rsid w:val="002B694E"/>
    <w:rsid w:val="002B6B1E"/>
    <w:rsid w:val="002B6D00"/>
    <w:rsid w:val="002B7583"/>
    <w:rsid w:val="002B77F1"/>
    <w:rsid w:val="002B7911"/>
    <w:rsid w:val="002B7C0B"/>
    <w:rsid w:val="002C01A4"/>
    <w:rsid w:val="002C0B68"/>
    <w:rsid w:val="002C0E29"/>
    <w:rsid w:val="002C1749"/>
    <w:rsid w:val="002C19E1"/>
    <w:rsid w:val="002C1CB5"/>
    <w:rsid w:val="002C1CD0"/>
    <w:rsid w:val="002C1E2B"/>
    <w:rsid w:val="002C2150"/>
    <w:rsid w:val="002C224A"/>
    <w:rsid w:val="002C2E21"/>
    <w:rsid w:val="002C2E98"/>
    <w:rsid w:val="002C3759"/>
    <w:rsid w:val="002C3C29"/>
    <w:rsid w:val="002C3D4C"/>
    <w:rsid w:val="002C4003"/>
    <w:rsid w:val="002C4A38"/>
    <w:rsid w:val="002C4A56"/>
    <w:rsid w:val="002C4A61"/>
    <w:rsid w:val="002C4BF8"/>
    <w:rsid w:val="002C4CFB"/>
    <w:rsid w:val="002C4D54"/>
    <w:rsid w:val="002C5ED0"/>
    <w:rsid w:val="002C6155"/>
    <w:rsid w:val="002C6422"/>
    <w:rsid w:val="002C6436"/>
    <w:rsid w:val="002C679F"/>
    <w:rsid w:val="002C6952"/>
    <w:rsid w:val="002C6B2A"/>
    <w:rsid w:val="002C6C2E"/>
    <w:rsid w:val="002C6EF9"/>
    <w:rsid w:val="002D0F78"/>
    <w:rsid w:val="002D113F"/>
    <w:rsid w:val="002D1225"/>
    <w:rsid w:val="002D1AD7"/>
    <w:rsid w:val="002D1D02"/>
    <w:rsid w:val="002D24FD"/>
    <w:rsid w:val="002D25F1"/>
    <w:rsid w:val="002D2A4B"/>
    <w:rsid w:val="002D2A5C"/>
    <w:rsid w:val="002D2E3E"/>
    <w:rsid w:val="002D36F1"/>
    <w:rsid w:val="002D3826"/>
    <w:rsid w:val="002D390B"/>
    <w:rsid w:val="002D39AD"/>
    <w:rsid w:val="002D3CA1"/>
    <w:rsid w:val="002D3F32"/>
    <w:rsid w:val="002D3FCF"/>
    <w:rsid w:val="002D4680"/>
    <w:rsid w:val="002D50F5"/>
    <w:rsid w:val="002D512E"/>
    <w:rsid w:val="002D5D1D"/>
    <w:rsid w:val="002D5F4E"/>
    <w:rsid w:val="002D6A20"/>
    <w:rsid w:val="002D6C06"/>
    <w:rsid w:val="002D6FBA"/>
    <w:rsid w:val="002E0193"/>
    <w:rsid w:val="002E1066"/>
    <w:rsid w:val="002E17E5"/>
    <w:rsid w:val="002E1BD8"/>
    <w:rsid w:val="002E232B"/>
    <w:rsid w:val="002E25DF"/>
    <w:rsid w:val="002E3643"/>
    <w:rsid w:val="002E38A9"/>
    <w:rsid w:val="002E3C21"/>
    <w:rsid w:val="002E3EC3"/>
    <w:rsid w:val="002E494D"/>
    <w:rsid w:val="002E4A01"/>
    <w:rsid w:val="002E4B33"/>
    <w:rsid w:val="002E527C"/>
    <w:rsid w:val="002E540F"/>
    <w:rsid w:val="002E5443"/>
    <w:rsid w:val="002E546A"/>
    <w:rsid w:val="002E54AC"/>
    <w:rsid w:val="002E5673"/>
    <w:rsid w:val="002E5C1A"/>
    <w:rsid w:val="002E6B3B"/>
    <w:rsid w:val="002E6E5F"/>
    <w:rsid w:val="002E7072"/>
    <w:rsid w:val="002F0068"/>
    <w:rsid w:val="002F0537"/>
    <w:rsid w:val="002F0840"/>
    <w:rsid w:val="002F10A1"/>
    <w:rsid w:val="002F129E"/>
    <w:rsid w:val="002F186F"/>
    <w:rsid w:val="002F1EE1"/>
    <w:rsid w:val="002F231D"/>
    <w:rsid w:val="002F2552"/>
    <w:rsid w:val="002F2726"/>
    <w:rsid w:val="002F29BB"/>
    <w:rsid w:val="002F29BD"/>
    <w:rsid w:val="002F29CF"/>
    <w:rsid w:val="002F2A99"/>
    <w:rsid w:val="002F373B"/>
    <w:rsid w:val="002F3D52"/>
    <w:rsid w:val="002F4582"/>
    <w:rsid w:val="002F46A2"/>
    <w:rsid w:val="002F4B86"/>
    <w:rsid w:val="002F4D37"/>
    <w:rsid w:val="002F4E69"/>
    <w:rsid w:val="002F51EF"/>
    <w:rsid w:val="002F57AD"/>
    <w:rsid w:val="002F6222"/>
    <w:rsid w:val="002F6539"/>
    <w:rsid w:val="002F667E"/>
    <w:rsid w:val="002F6935"/>
    <w:rsid w:val="002F6B36"/>
    <w:rsid w:val="002F6BC2"/>
    <w:rsid w:val="002F6CCC"/>
    <w:rsid w:val="002F6E4B"/>
    <w:rsid w:val="002F714E"/>
    <w:rsid w:val="002F7663"/>
    <w:rsid w:val="002F7BBE"/>
    <w:rsid w:val="002F7E15"/>
    <w:rsid w:val="00300456"/>
    <w:rsid w:val="00301351"/>
    <w:rsid w:val="003014ED"/>
    <w:rsid w:val="0030153A"/>
    <w:rsid w:val="00301778"/>
    <w:rsid w:val="00301FA2"/>
    <w:rsid w:val="0030209B"/>
    <w:rsid w:val="003022AD"/>
    <w:rsid w:val="0030327F"/>
    <w:rsid w:val="00303A58"/>
    <w:rsid w:val="00303DA3"/>
    <w:rsid w:val="003040B9"/>
    <w:rsid w:val="00304455"/>
    <w:rsid w:val="00305549"/>
    <w:rsid w:val="0030586A"/>
    <w:rsid w:val="00305A97"/>
    <w:rsid w:val="00305D75"/>
    <w:rsid w:val="00305EFD"/>
    <w:rsid w:val="0030698B"/>
    <w:rsid w:val="00307127"/>
    <w:rsid w:val="0030767E"/>
    <w:rsid w:val="0030772B"/>
    <w:rsid w:val="00307E83"/>
    <w:rsid w:val="003102E5"/>
    <w:rsid w:val="00310635"/>
    <w:rsid w:val="00311053"/>
    <w:rsid w:val="003113BD"/>
    <w:rsid w:val="0031144E"/>
    <w:rsid w:val="00311469"/>
    <w:rsid w:val="0031173D"/>
    <w:rsid w:val="003117FF"/>
    <w:rsid w:val="0031203A"/>
    <w:rsid w:val="00312144"/>
    <w:rsid w:val="00312459"/>
    <w:rsid w:val="0031341C"/>
    <w:rsid w:val="003139F5"/>
    <w:rsid w:val="00313B29"/>
    <w:rsid w:val="00314163"/>
    <w:rsid w:val="003159AA"/>
    <w:rsid w:val="00315F23"/>
    <w:rsid w:val="0031604B"/>
    <w:rsid w:val="003163AC"/>
    <w:rsid w:val="003163D9"/>
    <w:rsid w:val="00316BC1"/>
    <w:rsid w:val="00317130"/>
    <w:rsid w:val="0031727E"/>
    <w:rsid w:val="003176D6"/>
    <w:rsid w:val="00317C11"/>
    <w:rsid w:val="00317D21"/>
    <w:rsid w:val="00317D2C"/>
    <w:rsid w:val="00317E77"/>
    <w:rsid w:val="00317EC1"/>
    <w:rsid w:val="0032067A"/>
    <w:rsid w:val="00320790"/>
    <w:rsid w:val="003207E8"/>
    <w:rsid w:val="00320A76"/>
    <w:rsid w:val="00320A9F"/>
    <w:rsid w:val="00321772"/>
    <w:rsid w:val="0032199F"/>
    <w:rsid w:val="0032203D"/>
    <w:rsid w:val="00322047"/>
    <w:rsid w:val="0032296C"/>
    <w:rsid w:val="00322E59"/>
    <w:rsid w:val="00323059"/>
    <w:rsid w:val="003231B3"/>
    <w:rsid w:val="0032354C"/>
    <w:rsid w:val="00323846"/>
    <w:rsid w:val="003239CE"/>
    <w:rsid w:val="00323A01"/>
    <w:rsid w:val="00323B51"/>
    <w:rsid w:val="00323C60"/>
    <w:rsid w:val="003241A2"/>
    <w:rsid w:val="00324333"/>
    <w:rsid w:val="00324C17"/>
    <w:rsid w:val="0032518C"/>
    <w:rsid w:val="003251ED"/>
    <w:rsid w:val="00325392"/>
    <w:rsid w:val="00325ACC"/>
    <w:rsid w:val="00325AE4"/>
    <w:rsid w:val="00325BA5"/>
    <w:rsid w:val="00326299"/>
    <w:rsid w:val="003266D9"/>
    <w:rsid w:val="003269B5"/>
    <w:rsid w:val="00326CE8"/>
    <w:rsid w:val="003273A6"/>
    <w:rsid w:val="0032772D"/>
    <w:rsid w:val="00327AA6"/>
    <w:rsid w:val="003300F9"/>
    <w:rsid w:val="003303F2"/>
    <w:rsid w:val="003307C8"/>
    <w:rsid w:val="00330918"/>
    <w:rsid w:val="0033096F"/>
    <w:rsid w:val="00330C6C"/>
    <w:rsid w:val="00331BDE"/>
    <w:rsid w:val="003328AD"/>
    <w:rsid w:val="00332A91"/>
    <w:rsid w:val="00332C73"/>
    <w:rsid w:val="003337D1"/>
    <w:rsid w:val="00333BEC"/>
    <w:rsid w:val="00333D9C"/>
    <w:rsid w:val="00334B30"/>
    <w:rsid w:val="00334BEB"/>
    <w:rsid w:val="00334F2C"/>
    <w:rsid w:val="0033555A"/>
    <w:rsid w:val="00335650"/>
    <w:rsid w:val="0033576F"/>
    <w:rsid w:val="003358E7"/>
    <w:rsid w:val="00335C82"/>
    <w:rsid w:val="0033613C"/>
    <w:rsid w:val="0033664F"/>
    <w:rsid w:val="003371A2"/>
    <w:rsid w:val="00337652"/>
    <w:rsid w:val="0034046E"/>
    <w:rsid w:val="00340770"/>
    <w:rsid w:val="00340D47"/>
    <w:rsid w:val="003419E0"/>
    <w:rsid w:val="00342040"/>
    <w:rsid w:val="0034268B"/>
    <w:rsid w:val="0034283C"/>
    <w:rsid w:val="00342EEE"/>
    <w:rsid w:val="00342F1C"/>
    <w:rsid w:val="00343341"/>
    <w:rsid w:val="0034334A"/>
    <w:rsid w:val="00343707"/>
    <w:rsid w:val="00343B44"/>
    <w:rsid w:val="00343D8B"/>
    <w:rsid w:val="003444DE"/>
    <w:rsid w:val="0034510F"/>
    <w:rsid w:val="0034551E"/>
    <w:rsid w:val="00345D80"/>
    <w:rsid w:val="003468A7"/>
    <w:rsid w:val="003469DC"/>
    <w:rsid w:val="00346C2D"/>
    <w:rsid w:val="003473B9"/>
    <w:rsid w:val="00347D2C"/>
    <w:rsid w:val="0035098B"/>
    <w:rsid w:val="0035129B"/>
    <w:rsid w:val="00351AF3"/>
    <w:rsid w:val="0035202E"/>
    <w:rsid w:val="0035248A"/>
    <w:rsid w:val="00352E7E"/>
    <w:rsid w:val="003547F7"/>
    <w:rsid w:val="00354BEC"/>
    <w:rsid w:val="00354CCE"/>
    <w:rsid w:val="00354CE4"/>
    <w:rsid w:val="00354D66"/>
    <w:rsid w:val="00354FD9"/>
    <w:rsid w:val="003558AB"/>
    <w:rsid w:val="00355995"/>
    <w:rsid w:val="00355B81"/>
    <w:rsid w:val="00356470"/>
    <w:rsid w:val="003565C4"/>
    <w:rsid w:val="0035668D"/>
    <w:rsid w:val="00356A3E"/>
    <w:rsid w:val="00357015"/>
    <w:rsid w:val="00357933"/>
    <w:rsid w:val="00357D37"/>
    <w:rsid w:val="00357E60"/>
    <w:rsid w:val="003600E6"/>
    <w:rsid w:val="00360A1C"/>
    <w:rsid w:val="00360AF7"/>
    <w:rsid w:val="00360ED8"/>
    <w:rsid w:val="003610BF"/>
    <w:rsid w:val="00361BC3"/>
    <w:rsid w:val="00361C0F"/>
    <w:rsid w:val="00362D33"/>
    <w:rsid w:val="003633D5"/>
    <w:rsid w:val="00363CCC"/>
    <w:rsid w:val="00364B5B"/>
    <w:rsid w:val="003652B5"/>
    <w:rsid w:val="003656D9"/>
    <w:rsid w:val="00365936"/>
    <w:rsid w:val="00365E53"/>
    <w:rsid w:val="00365F65"/>
    <w:rsid w:val="00365FF0"/>
    <w:rsid w:val="00366EB9"/>
    <w:rsid w:val="0036735F"/>
    <w:rsid w:val="003701C0"/>
    <w:rsid w:val="003707EB"/>
    <w:rsid w:val="00370A45"/>
    <w:rsid w:val="003710B6"/>
    <w:rsid w:val="00371280"/>
    <w:rsid w:val="00371688"/>
    <w:rsid w:val="00371CF8"/>
    <w:rsid w:val="0037208A"/>
    <w:rsid w:val="00372292"/>
    <w:rsid w:val="00372EB6"/>
    <w:rsid w:val="0037375F"/>
    <w:rsid w:val="00373AAC"/>
    <w:rsid w:val="00374258"/>
    <w:rsid w:val="00374921"/>
    <w:rsid w:val="0037496B"/>
    <w:rsid w:val="00374D66"/>
    <w:rsid w:val="00375676"/>
    <w:rsid w:val="00375C7E"/>
    <w:rsid w:val="00375EC1"/>
    <w:rsid w:val="00376298"/>
    <w:rsid w:val="00376ACB"/>
    <w:rsid w:val="00376FF8"/>
    <w:rsid w:val="00377454"/>
    <w:rsid w:val="003776BC"/>
    <w:rsid w:val="003779FA"/>
    <w:rsid w:val="00377E1A"/>
    <w:rsid w:val="0038149F"/>
    <w:rsid w:val="0038175C"/>
    <w:rsid w:val="003818D6"/>
    <w:rsid w:val="00381B0F"/>
    <w:rsid w:val="00382264"/>
    <w:rsid w:val="0038245B"/>
    <w:rsid w:val="003828A7"/>
    <w:rsid w:val="00382D04"/>
    <w:rsid w:val="0038347F"/>
    <w:rsid w:val="00383543"/>
    <w:rsid w:val="00383704"/>
    <w:rsid w:val="0038395C"/>
    <w:rsid w:val="00383EC8"/>
    <w:rsid w:val="003844A4"/>
    <w:rsid w:val="00384B0C"/>
    <w:rsid w:val="00384F4B"/>
    <w:rsid w:val="00385305"/>
    <w:rsid w:val="00385406"/>
    <w:rsid w:val="00385B39"/>
    <w:rsid w:val="00385E88"/>
    <w:rsid w:val="00386C2E"/>
    <w:rsid w:val="00386FF2"/>
    <w:rsid w:val="0038719E"/>
    <w:rsid w:val="00387501"/>
    <w:rsid w:val="0038753B"/>
    <w:rsid w:val="00390C4D"/>
    <w:rsid w:val="00390FF3"/>
    <w:rsid w:val="003914F0"/>
    <w:rsid w:val="00391AA6"/>
    <w:rsid w:val="00391E22"/>
    <w:rsid w:val="003920AC"/>
    <w:rsid w:val="00392793"/>
    <w:rsid w:val="00392D80"/>
    <w:rsid w:val="00392F83"/>
    <w:rsid w:val="003933B3"/>
    <w:rsid w:val="0039363B"/>
    <w:rsid w:val="00393B08"/>
    <w:rsid w:val="00394911"/>
    <w:rsid w:val="00394A45"/>
    <w:rsid w:val="00394B89"/>
    <w:rsid w:val="0039566C"/>
    <w:rsid w:val="003964EB"/>
    <w:rsid w:val="003968A7"/>
    <w:rsid w:val="003969D9"/>
    <w:rsid w:val="00396AB1"/>
    <w:rsid w:val="00396C1A"/>
    <w:rsid w:val="003970C0"/>
    <w:rsid w:val="003972A6"/>
    <w:rsid w:val="00397EF0"/>
    <w:rsid w:val="003A0F25"/>
    <w:rsid w:val="003A0F75"/>
    <w:rsid w:val="003A1A13"/>
    <w:rsid w:val="003A1C81"/>
    <w:rsid w:val="003A1EED"/>
    <w:rsid w:val="003A1F17"/>
    <w:rsid w:val="003A2287"/>
    <w:rsid w:val="003A2872"/>
    <w:rsid w:val="003A2E63"/>
    <w:rsid w:val="003A30E1"/>
    <w:rsid w:val="003A31DB"/>
    <w:rsid w:val="003A328B"/>
    <w:rsid w:val="003A3548"/>
    <w:rsid w:val="003A3592"/>
    <w:rsid w:val="003A3A11"/>
    <w:rsid w:val="003A3D8F"/>
    <w:rsid w:val="003A3DF4"/>
    <w:rsid w:val="003A3EDC"/>
    <w:rsid w:val="003A5062"/>
    <w:rsid w:val="003A5572"/>
    <w:rsid w:val="003A55D1"/>
    <w:rsid w:val="003A64CB"/>
    <w:rsid w:val="003A6557"/>
    <w:rsid w:val="003A6D07"/>
    <w:rsid w:val="003A6ED3"/>
    <w:rsid w:val="003B0317"/>
    <w:rsid w:val="003B0ABD"/>
    <w:rsid w:val="003B1933"/>
    <w:rsid w:val="003B1B7A"/>
    <w:rsid w:val="003B2336"/>
    <w:rsid w:val="003B2783"/>
    <w:rsid w:val="003B2C4B"/>
    <w:rsid w:val="003B30C4"/>
    <w:rsid w:val="003B31E8"/>
    <w:rsid w:val="003B3816"/>
    <w:rsid w:val="003B3895"/>
    <w:rsid w:val="003B420C"/>
    <w:rsid w:val="003B44C0"/>
    <w:rsid w:val="003B4DA6"/>
    <w:rsid w:val="003B4DCA"/>
    <w:rsid w:val="003B52D0"/>
    <w:rsid w:val="003B575A"/>
    <w:rsid w:val="003B602D"/>
    <w:rsid w:val="003B7F28"/>
    <w:rsid w:val="003C0046"/>
    <w:rsid w:val="003C02F0"/>
    <w:rsid w:val="003C04AC"/>
    <w:rsid w:val="003C0AC7"/>
    <w:rsid w:val="003C13DA"/>
    <w:rsid w:val="003C2389"/>
    <w:rsid w:val="003C41F8"/>
    <w:rsid w:val="003C4AEA"/>
    <w:rsid w:val="003C4C05"/>
    <w:rsid w:val="003C4E85"/>
    <w:rsid w:val="003C65EB"/>
    <w:rsid w:val="003C68AC"/>
    <w:rsid w:val="003C68B5"/>
    <w:rsid w:val="003C6CD5"/>
    <w:rsid w:val="003C6DD7"/>
    <w:rsid w:val="003C6EE8"/>
    <w:rsid w:val="003C7071"/>
    <w:rsid w:val="003C70A0"/>
    <w:rsid w:val="003C720C"/>
    <w:rsid w:val="003C768C"/>
    <w:rsid w:val="003C7FCF"/>
    <w:rsid w:val="003D00EA"/>
    <w:rsid w:val="003D0A7D"/>
    <w:rsid w:val="003D1A4B"/>
    <w:rsid w:val="003D1BB5"/>
    <w:rsid w:val="003D259A"/>
    <w:rsid w:val="003D26DC"/>
    <w:rsid w:val="003D2891"/>
    <w:rsid w:val="003D3029"/>
    <w:rsid w:val="003D3144"/>
    <w:rsid w:val="003D38C5"/>
    <w:rsid w:val="003D3EDE"/>
    <w:rsid w:val="003D3FA6"/>
    <w:rsid w:val="003D4005"/>
    <w:rsid w:val="003D4DB5"/>
    <w:rsid w:val="003D5011"/>
    <w:rsid w:val="003D56D8"/>
    <w:rsid w:val="003D592D"/>
    <w:rsid w:val="003D6385"/>
    <w:rsid w:val="003D6B6B"/>
    <w:rsid w:val="003D74F2"/>
    <w:rsid w:val="003D7CE4"/>
    <w:rsid w:val="003D7DC6"/>
    <w:rsid w:val="003D7E0D"/>
    <w:rsid w:val="003E0DC1"/>
    <w:rsid w:val="003E1143"/>
    <w:rsid w:val="003E1C09"/>
    <w:rsid w:val="003E21F4"/>
    <w:rsid w:val="003E2C98"/>
    <w:rsid w:val="003E2D2E"/>
    <w:rsid w:val="003E31B5"/>
    <w:rsid w:val="003E31BA"/>
    <w:rsid w:val="003E33FE"/>
    <w:rsid w:val="003E3623"/>
    <w:rsid w:val="003E3BBD"/>
    <w:rsid w:val="003E4074"/>
    <w:rsid w:val="003E4281"/>
    <w:rsid w:val="003E4A2E"/>
    <w:rsid w:val="003E4CE5"/>
    <w:rsid w:val="003E5135"/>
    <w:rsid w:val="003E561A"/>
    <w:rsid w:val="003E5921"/>
    <w:rsid w:val="003E5C29"/>
    <w:rsid w:val="003E5DC0"/>
    <w:rsid w:val="003E5EA0"/>
    <w:rsid w:val="003E6516"/>
    <w:rsid w:val="003E65B1"/>
    <w:rsid w:val="003E6AF5"/>
    <w:rsid w:val="003E7010"/>
    <w:rsid w:val="003E70FD"/>
    <w:rsid w:val="003E76B8"/>
    <w:rsid w:val="003F041F"/>
    <w:rsid w:val="003F0A70"/>
    <w:rsid w:val="003F0BA6"/>
    <w:rsid w:val="003F0F1F"/>
    <w:rsid w:val="003F11D3"/>
    <w:rsid w:val="003F11DD"/>
    <w:rsid w:val="003F1541"/>
    <w:rsid w:val="003F18CB"/>
    <w:rsid w:val="003F1D10"/>
    <w:rsid w:val="003F1FA5"/>
    <w:rsid w:val="003F23A4"/>
    <w:rsid w:val="003F2602"/>
    <w:rsid w:val="003F2932"/>
    <w:rsid w:val="003F2B13"/>
    <w:rsid w:val="003F2BEA"/>
    <w:rsid w:val="003F395D"/>
    <w:rsid w:val="003F3D7D"/>
    <w:rsid w:val="003F455E"/>
    <w:rsid w:val="003F5496"/>
    <w:rsid w:val="003F597D"/>
    <w:rsid w:val="003F5FAF"/>
    <w:rsid w:val="003F61B9"/>
    <w:rsid w:val="003F63E5"/>
    <w:rsid w:val="003F6458"/>
    <w:rsid w:val="003F6B81"/>
    <w:rsid w:val="003F6BD8"/>
    <w:rsid w:val="003F6C31"/>
    <w:rsid w:val="003F6CD7"/>
    <w:rsid w:val="003F758B"/>
    <w:rsid w:val="003F7C53"/>
    <w:rsid w:val="003F7CF4"/>
    <w:rsid w:val="00400EB7"/>
    <w:rsid w:val="004010F3"/>
    <w:rsid w:val="004013E1"/>
    <w:rsid w:val="004015B6"/>
    <w:rsid w:val="00401D16"/>
    <w:rsid w:val="0040236E"/>
    <w:rsid w:val="00402465"/>
    <w:rsid w:val="0040278F"/>
    <w:rsid w:val="0040284F"/>
    <w:rsid w:val="00402FE7"/>
    <w:rsid w:val="00403350"/>
    <w:rsid w:val="0040355D"/>
    <w:rsid w:val="00403675"/>
    <w:rsid w:val="004037E0"/>
    <w:rsid w:val="00403B90"/>
    <w:rsid w:val="00403F97"/>
    <w:rsid w:val="00404015"/>
    <w:rsid w:val="0040437B"/>
    <w:rsid w:val="00404626"/>
    <w:rsid w:val="0040469F"/>
    <w:rsid w:val="00404CCD"/>
    <w:rsid w:val="00404FC2"/>
    <w:rsid w:val="00404FC5"/>
    <w:rsid w:val="004051FD"/>
    <w:rsid w:val="00405F10"/>
    <w:rsid w:val="00406B68"/>
    <w:rsid w:val="00407150"/>
    <w:rsid w:val="00407283"/>
    <w:rsid w:val="00407ABD"/>
    <w:rsid w:val="00407E62"/>
    <w:rsid w:val="00410268"/>
    <w:rsid w:val="0041052C"/>
    <w:rsid w:val="00410DB7"/>
    <w:rsid w:val="00410F1F"/>
    <w:rsid w:val="004111C2"/>
    <w:rsid w:val="00411344"/>
    <w:rsid w:val="00411AD0"/>
    <w:rsid w:val="00411E11"/>
    <w:rsid w:val="00412434"/>
    <w:rsid w:val="004125BC"/>
    <w:rsid w:val="004127BA"/>
    <w:rsid w:val="0041280D"/>
    <w:rsid w:val="00413053"/>
    <w:rsid w:val="0041309F"/>
    <w:rsid w:val="004131E9"/>
    <w:rsid w:val="004133AA"/>
    <w:rsid w:val="00413C20"/>
    <w:rsid w:val="00413DCC"/>
    <w:rsid w:val="00414266"/>
    <w:rsid w:val="004147F2"/>
    <w:rsid w:val="00414ABA"/>
    <w:rsid w:val="00414AC3"/>
    <w:rsid w:val="00414DE9"/>
    <w:rsid w:val="0041526D"/>
    <w:rsid w:val="00415352"/>
    <w:rsid w:val="00415F9C"/>
    <w:rsid w:val="004161D2"/>
    <w:rsid w:val="004166C1"/>
    <w:rsid w:val="0041670A"/>
    <w:rsid w:val="00416972"/>
    <w:rsid w:val="00416FEC"/>
    <w:rsid w:val="00417B31"/>
    <w:rsid w:val="00417BB0"/>
    <w:rsid w:val="00417BF4"/>
    <w:rsid w:val="00420529"/>
    <w:rsid w:val="0042079D"/>
    <w:rsid w:val="00420CDF"/>
    <w:rsid w:val="00420D67"/>
    <w:rsid w:val="004220F6"/>
    <w:rsid w:val="00422607"/>
    <w:rsid w:val="00422769"/>
    <w:rsid w:val="00422795"/>
    <w:rsid w:val="00422A49"/>
    <w:rsid w:val="00422ECE"/>
    <w:rsid w:val="004231D8"/>
    <w:rsid w:val="00423E6C"/>
    <w:rsid w:val="00423EE5"/>
    <w:rsid w:val="00424767"/>
    <w:rsid w:val="00424788"/>
    <w:rsid w:val="00424AA2"/>
    <w:rsid w:val="00424AB1"/>
    <w:rsid w:val="00425905"/>
    <w:rsid w:val="00425914"/>
    <w:rsid w:val="00425DF6"/>
    <w:rsid w:val="004261CE"/>
    <w:rsid w:val="004265E3"/>
    <w:rsid w:val="00426A1A"/>
    <w:rsid w:val="00427174"/>
    <w:rsid w:val="004273A9"/>
    <w:rsid w:val="004277F1"/>
    <w:rsid w:val="00427ECB"/>
    <w:rsid w:val="00430114"/>
    <w:rsid w:val="00430258"/>
    <w:rsid w:val="004307F2"/>
    <w:rsid w:val="004308F2"/>
    <w:rsid w:val="004309DF"/>
    <w:rsid w:val="004315DB"/>
    <w:rsid w:val="00431724"/>
    <w:rsid w:val="00431731"/>
    <w:rsid w:val="00431EBD"/>
    <w:rsid w:val="00432316"/>
    <w:rsid w:val="00432745"/>
    <w:rsid w:val="004331FE"/>
    <w:rsid w:val="00433CEA"/>
    <w:rsid w:val="004342DC"/>
    <w:rsid w:val="0043528E"/>
    <w:rsid w:val="00435304"/>
    <w:rsid w:val="00435F28"/>
    <w:rsid w:val="004360F9"/>
    <w:rsid w:val="004363EA"/>
    <w:rsid w:val="00436B47"/>
    <w:rsid w:val="00436B78"/>
    <w:rsid w:val="00436C04"/>
    <w:rsid w:val="00437012"/>
    <w:rsid w:val="004370C3"/>
    <w:rsid w:val="00437117"/>
    <w:rsid w:val="004371FF"/>
    <w:rsid w:val="00437E27"/>
    <w:rsid w:val="0044001E"/>
    <w:rsid w:val="004407D1"/>
    <w:rsid w:val="004417DC"/>
    <w:rsid w:val="0044193D"/>
    <w:rsid w:val="00441D9A"/>
    <w:rsid w:val="00443040"/>
    <w:rsid w:val="00443279"/>
    <w:rsid w:val="0044357F"/>
    <w:rsid w:val="00443A23"/>
    <w:rsid w:val="00443CCA"/>
    <w:rsid w:val="004442A3"/>
    <w:rsid w:val="004442F8"/>
    <w:rsid w:val="00444EC8"/>
    <w:rsid w:val="00445310"/>
    <w:rsid w:val="00445628"/>
    <w:rsid w:val="0044582F"/>
    <w:rsid w:val="00445A5F"/>
    <w:rsid w:val="00445B1B"/>
    <w:rsid w:val="00445BE9"/>
    <w:rsid w:val="00446138"/>
    <w:rsid w:val="00446156"/>
    <w:rsid w:val="00446364"/>
    <w:rsid w:val="00446860"/>
    <w:rsid w:val="004469D3"/>
    <w:rsid w:val="00446EC6"/>
    <w:rsid w:val="00446F2D"/>
    <w:rsid w:val="004470A2"/>
    <w:rsid w:val="00447229"/>
    <w:rsid w:val="00447B7C"/>
    <w:rsid w:val="00447D83"/>
    <w:rsid w:val="004503C7"/>
    <w:rsid w:val="00450713"/>
    <w:rsid w:val="004508A7"/>
    <w:rsid w:val="00450C85"/>
    <w:rsid w:val="004510B0"/>
    <w:rsid w:val="004510DD"/>
    <w:rsid w:val="00451A25"/>
    <w:rsid w:val="00451CAA"/>
    <w:rsid w:val="00451EFA"/>
    <w:rsid w:val="0045288E"/>
    <w:rsid w:val="004529C2"/>
    <w:rsid w:val="00452AC7"/>
    <w:rsid w:val="00453985"/>
    <w:rsid w:val="00454153"/>
    <w:rsid w:val="00454418"/>
    <w:rsid w:val="00454631"/>
    <w:rsid w:val="00454F83"/>
    <w:rsid w:val="0045595E"/>
    <w:rsid w:val="00455DBA"/>
    <w:rsid w:val="00455F25"/>
    <w:rsid w:val="00456033"/>
    <w:rsid w:val="0045674F"/>
    <w:rsid w:val="0045676B"/>
    <w:rsid w:val="0045694D"/>
    <w:rsid w:val="004570D1"/>
    <w:rsid w:val="0045734E"/>
    <w:rsid w:val="00457369"/>
    <w:rsid w:val="00457C8B"/>
    <w:rsid w:val="004605EB"/>
    <w:rsid w:val="00460E81"/>
    <w:rsid w:val="0046106A"/>
    <w:rsid w:val="00461272"/>
    <w:rsid w:val="00461394"/>
    <w:rsid w:val="004614FD"/>
    <w:rsid w:val="00461838"/>
    <w:rsid w:val="00461DA5"/>
    <w:rsid w:val="00461F87"/>
    <w:rsid w:val="004627A0"/>
    <w:rsid w:val="00462AEB"/>
    <w:rsid w:val="00462B0A"/>
    <w:rsid w:val="00462F0E"/>
    <w:rsid w:val="00462F7A"/>
    <w:rsid w:val="00463126"/>
    <w:rsid w:val="00463702"/>
    <w:rsid w:val="00463932"/>
    <w:rsid w:val="004639D7"/>
    <w:rsid w:val="00464195"/>
    <w:rsid w:val="004646AB"/>
    <w:rsid w:val="00464829"/>
    <w:rsid w:val="00464864"/>
    <w:rsid w:val="004649BB"/>
    <w:rsid w:val="00464A5F"/>
    <w:rsid w:val="00464DCF"/>
    <w:rsid w:val="0046507A"/>
    <w:rsid w:val="00465217"/>
    <w:rsid w:val="004652A8"/>
    <w:rsid w:val="00465550"/>
    <w:rsid w:val="0046558E"/>
    <w:rsid w:val="00465909"/>
    <w:rsid w:val="004659DC"/>
    <w:rsid w:val="00465BFB"/>
    <w:rsid w:val="00466241"/>
    <w:rsid w:val="00466509"/>
    <w:rsid w:val="0046673A"/>
    <w:rsid w:val="00467978"/>
    <w:rsid w:val="00467DD7"/>
    <w:rsid w:val="00467F7E"/>
    <w:rsid w:val="0047083E"/>
    <w:rsid w:val="00470934"/>
    <w:rsid w:val="00470F72"/>
    <w:rsid w:val="0047135B"/>
    <w:rsid w:val="00471995"/>
    <w:rsid w:val="00471A32"/>
    <w:rsid w:val="00471D49"/>
    <w:rsid w:val="00471DF1"/>
    <w:rsid w:val="00471E8B"/>
    <w:rsid w:val="00471F24"/>
    <w:rsid w:val="004726A8"/>
    <w:rsid w:val="00472BBD"/>
    <w:rsid w:val="004734B7"/>
    <w:rsid w:val="004741FF"/>
    <w:rsid w:val="004747FC"/>
    <w:rsid w:val="00474E0E"/>
    <w:rsid w:val="00475AFA"/>
    <w:rsid w:val="00475E14"/>
    <w:rsid w:val="00476A90"/>
    <w:rsid w:val="00477309"/>
    <w:rsid w:val="0047795D"/>
    <w:rsid w:val="00477BA8"/>
    <w:rsid w:val="00480380"/>
    <w:rsid w:val="0048135F"/>
    <w:rsid w:val="00481819"/>
    <w:rsid w:val="00481DD7"/>
    <w:rsid w:val="00482213"/>
    <w:rsid w:val="004822A8"/>
    <w:rsid w:val="00482BEC"/>
    <w:rsid w:val="00482E07"/>
    <w:rsid w:val="00482EAC"/>
    <w:rsid w:val="00483041"/>
    <w:rsid w:val="00483D78"/>
    <w:rsid w:val="004840E4"/>
    <w:rsid w:val="00484242"/>
    <w:rsid w:val="00484365"/>
    <w:rsid w:val="00484603"/>
    <w:rsid w:val="00484AC8"/>
    <w:rsid w:val="00484CEC"/>
    <w:rsid w:val="00484F83"/>
    <w:rsid w:val="0048553C"/>
    <w:rsid w:val="004858E3"/>
    <w:rsid w:val="0048601D"/>
    <w:rsid w:val="00486BF0"/>
    <w:rsid w:val="00486C39"/>
    <w:rsid w:val="00486F42"/>
    <w:rsid w:val="00487464"/>
    <w:rsid w:val="0048784A"/>
    <w:rsid w:val="00487CC6"/>
    <w:rsid w:val="00490548"/>
    <w:rsid w:val="0049258A"/>
    <w:rsid w:val="00492772"/>
    <w:rsid w:val="00494117"/>
    <w:rsid w:val="00494248"/>
    <w:rsid w:val="00494C11"/>
    <w:rsid w:val="004954F7"/>
    <w:rsid w:val="00495542"/>
    <w:rsid w:val="00495637"/>
    <w:rsid w:val="004957BB"/>
    <w:rsid w:val="00495DE6"/>
    <w:rsid w:val="00495E8E"/>
    <w:rsid w:val="00495F1E"/>
    <w:rsid w:val="00495F62"/>
    <w:rsid w:val="004966AD"/>
    <w:rsid w:val="0049769D"/>
    <w:rsid w:val="00497A92"/>
    <w:rsid w:val="00497B25"/>
    <w:rsid w:val="00497B40"/>
    <w:rsid w:val="00497BE6"/>
    <w:rsid w:val="004A0353"/>
    <w:rsid w:val="004A078D"/>
    <w:rsid w:val="004A0E77"/>
    <w:rsid w:val="004A1171"/>
    <w:rsid w:val="004A127C"/>
    <w:rsid w:val="004A1321"/>
    <w:rsid w:val="004A1BF9"/>
    <w:rsid w:val="004A1F74"/>
    <w:rsid w:val="004A27F8"/>
    <w:rsid w:val="004A2A57"/>
    <w:rsid w:val="004A2F23"/>
    <w:rsid w:val="004A4428"/>
    <w:rsid w:val="004A5CD7"/>
    <w:rsid w:val="004A5E34"/>
    <w:rsid w:val="004A5FB8"/>
    <w:rsid w:val="004A6611"/>
    <w:rsid w:val="004A69A7"/>
    <w:rsid w:val="004A7351"/>
    <w:rsid w:val="004A740B"/>
    <w:rsid w:val="004A7873"/>
    <w:rsid w:val="004A7BC5"/>
    <w:rsid w:val="004B0747"/>
    <w:rsid w:val="004B0E54"/>
    <w:rsid w:val="004B1302"/>
    <w:rsid w:val="004B140A"/>
    <w:rsid w:val="004B14A8"/>
    <w:rsid w:val="004B2154"/>
    <w:rsid w:val="004B21E8"/>
    <w:rsid w:val="004B3278"/>
    <w:rsid w:val="004B35F5"/>
    <w:rsid w:val="004B3839"/>
    <w:rsid w:val="004B3DD6"/>
    <w:rsid w:val="004B4552"/>
    <w:rsid w:val="004B46E3"/>
    <w:rsid w:val="004B47BE"/>
    <w:rsid w:val="004B49CE"/>
    <w:rsid w:val="004B5907"/>
    <w:rsid w:val="004B5E2E"/>
    <w:rsid w:val="004B5E31"/>
    <w:rsid w:val="004B6139"/>
    <w:rsid w:val="004B6B5C"/>
    <w:rsid w:val="004B6D36"/>
    <w:rsid w:val="004B6E9B"/>
    <w:rsid w:val="004B7DBE"/>
    <w:rsid w:val="004C0677"/>
    <w:rsid w:val="004C095C"/>
    <w:rsid w:val="004C109B"/>
    <w:rsid w:val="004C10A1"/>
    <w:rsid w:val="004C10AF"/>
    <w:rsid w:val="004C1765"/>
    <w:rsid w:val="004C184B"/>
    <w:rsid w:val="004C18DC"/>
    <w:rsid w:val="004C1A0B"/>
    <w:rsid w:val="004C1BFE"/>
    <w:rsid w:val="004C24F0"/>
    <w:rsid w:val="004C2D03"/>
    <w:rsid w:val="004C330B"/>
    <w:rsid w:val="004C3564"/>
    <w:rsid w:val="004C3DBD"/>
    <w:rsid w:val="004C3E34"/>
    <w:rsid w:val="004C451E"/>
    <w:rsid w:val="004C474C"/>
    <w:rsid w:val="004C4C3C"/>
    <w:rsid w:val="004C4C44"/>
    <w:rsid w:val="004C4C5A"/>
    <w:rsid w:val="004C5C04"/>
    <w:rsid w:val="004C6391"/>
    <w:rsid w:val="004C6511"/>
    <w:rsid w:val="004C67A7"/>
    <w:rsid w:val="004C6D0C"/>
    <w:rsid w:val="004C6EE1"/>
    <w:rsid w:val="004C745D"/>
    <w:rsid w:val="004C7633"/>
    <w:rsid w:val="004C76D9"/>
    <w:rsid w:val="004C7815"/>
    <w:rsid w:val="004C7EC1"/>
    <w:rsid w:val="004D0E7A"/>
    <w:rsid w:val="004D0EC5"/>
    <w:rsid w:val="004D120F"/>
    <w:rsid w:val="004D175E"/>
    <w:rsid w:val="004D198C"/>
    <w:rsid w:val="004D2566"/>
    <w:rsid w:val="004D28F5"/>
    <w:rsid w:val="004D2C9C"/>
    <w:rsid w:val="004D2DA5"/>
    <w:rsid w:val="004D319D"/>
    <w:rsid w:val="004D375A"/>
    <w:rsid w:val="004D4448"/>
    <w:rsid w:val="004D4B72"/>
    <w:rsid w:val="004D5BA8"/>
    <w:rsid w:val="004D61F5"/>
    <w:rsid w:val="004D6547"/>
    <w:rsid w:val="004D6784"/>
    <w:rsid w:val="004D6D86"/>
    <w:rsid w:val="004D6FCB"/>
    <w:rsid w:val="004D708B"/>
    <w:rsid w:val="004D773D"/>
    <w:rsid w:val="004D7FE3"/>
    <w:rsid w:val="004E0080"/>
    <w:rsid w:val="004E0140"/>
    <w:rsid w:val="004E06AA"/>
    <w:rsid w:val="004E0D27"/>
    <w:rsid w:val="004E0FD7"/>
    <w:rsid w:val="004E13ED"/>
    <w:rsid w:val="004E1554"/>
    <w:rsid w:val="004E1A0B"/>
    <w:rsid w:val="004E2309"/>
    <w:rsid w:val="004E29E7"/>
    <w:rsid w:val="004E3197"/>
    <w:rsid w:val="004E3528"/>
    <w:rsid w:val="004E4174"/>
    <w:rsid w:val="004E4219"/>
    <w:rsid w:val="004E4913"/>
    <w:rsid w:val="004E4A15"/>
    <w:rsid w:val="004E4DEB"/>
    <w:rsid w:val="004E502E"/>
    <w:rsid w:val="004E52DA"/>
    <w:rsid w:val="004E549A"/>
    <w:rsid w:val="004E5509"/>
    <w:rsid w:val="004E5B63"/>
    <w:rsid w:val="004E5FF7"/>
    <w:rsid w:val="004E662B"/>
    <w:rsid w:val="004E6F2E"/>
    <w:rsid w:val="004E6F77"/>
    <w:rsid w:val="004E6FFE"/>
    <w:rsid w:val="004E7000"/>
    <w:rsid w:val="004E7897"/>
    <w:rsid w:val="004E7A1D"/>
    <w:rsid w:val="004E7E17"/>
    <w:rsid w:val="004F0154"/>
    <w:rsid w:val="004F060E"/>
    <w:rsid w:val="004F0E1A"/>
    <w:rsid w:val="004F17A3"/>
    <w:rsid w:val="004F17D8"/>
    <w:rsid w:val="004F1D44"/>
    <w:rsid w:val="004F2BDA"/>
    <w:rsid w:val="004F2D54"/>
    <w:rsid w:val="004F30A3"/>
    <w:rsid w:val="004F3ABA"/>
    <w:rsid w:val="004F45EE"/>
    <w:rsid w:val="004F4AFB"/>
    <w:rsid w:val="004F512A"/>
    <w:rsid w:val="004F5D62"/>
    <w:rsid w:val="004F602B"/>
    <w:rsid w:val="004F6105"/>
    <w:rsid w:val="004F6516"/>
    <w:rsid w:val="004F7247"/>
    <w:rsid w:val="005005A5"/>
    <w:rsid w:val="0050118D"/>
    <w:rsid w:val="00501CBF"/>
    <w:rsid w:val="005029E0"/>
    <w:rsid w:val="00502D4C"/>
    <w:rsid w:val="00503281"/>
    <w:rsid w:val="0050344A"/>
    <w:rsid w:val="00503666"/>
    <w:rsid w:val="0050405F"/>
    <w:rsid w:val="0050419C"/>
    <w:rsid w:val="00504237"/>
    <w:rsid w:val="00504A7E"/>
    <w:rsid w:val="00504B12"/>
    <w:rsid w:val="00504D62"/>
    <w:rsid w:val="00505060"/>
    <w:rsid w:val="005052D6"/>
    <w:rsid w:val="0050540A"/>
    <w:rsid w:val="00505849"/>
    <w:rsid w:val="0050595C"/>
    <w:rsid w:val="00506287"/>
    <w:rsid w:val="00506772"/>
    <w:rsid w:val="00506A4D"/>
    <w:rsid w:val="005070DA"/>
    <w:rsid w:val="00507206"/>
    <w:rsid w:val="00507467"/>
    <w:rsid w:val="00507720"/>
    <w:rsid w:val="005079E3"/>
    <w:rsid w:val="00507BD7"/>
    <w:rsid w:val="00507C53"/>
    <w:rsid w:val="0051014C"/>
    <w:rsid w:val="005101DD"/>
    <w:rsid w:val="0051145B"/>
    <w:rsid w:val="0051168D"/>
    <w:rsid w:val="00511D75"/>
    <w:rsid w:val="00511E4C"/>
    <w:rsid w:val="00512252"/>
    <w:rsid w:val="005126F6"/>
    <w:rsid w:val="00512A01"/>
    <w:rsid w:val="00512A67"/>
    <w:rsid w:val="00512CDA"/>
    <w:rsid w:val="00512F25"/>
    <w:rsid w:val="0051369F"/>
    <w:rsid w:val="0051382B"/>
    <w:rsid w:val="00513F63"/>
    <w:rsid w:val="00514135"/>
    <w:rsid w:val="00514822"/>
    <w:rsid w:val="00514E47"/>
    <w:rsid w:val="005152D0"/>
    <w:rsid w:val="0051612E"/>
    <w:rsid w:val="0051653E"/>
    <w:rsid w:val="00516F6A"/>
    <w:rsid w:val="005170DC"/>
    <w:rsid w:val="005175C1"/>
    <w:rsid w:val="00517DE9"/>
    <w:rsid w:val="0052029D"/>
    <w:rsid w:val="0052044E"/>
    <w:rsid w:val="005205C7"/>
    <w:rsid w:val="00520A07"/>
    <w:rsid w:val="00520B52"/>
    <w:rsid w:val="00520D4F"/>
    <w:rsid w:val="00521197"/>
    <w:rsid w:val="005211CD"/>
    <w:rsid w:val="00521504"/>
    <w:rsid w:val="005219A9"/>
    <w:rsid w:val="00521B92"/>
    <w:rsid w:val="00522167"/>
    <w:rsid w:val="0052228B"/>
    <w:rsid w:val="00522C55"/>
    <w:rsid w:val="005235A5"/>
    <w:rsid w:val="005235D2"/>
    <w:rsid w:val="0052375A"/>
    <w:rsid w:val="00523E09"/>
    <w:rsid w:val="0052482F"/>
    <w:rsid w:val="00524CCA"/>
    <w:rsid w:val="00524DF1"/>
    <w:rsid w:val="00525C19"/>
    <w:rsid w:val="00525CCD"/>
    <w:rsid w:val="00526111"/>
    <w:rsid w:val="005277AB"/>
    <w:rsid w:val="005278CC"/>
    <w:rsid w:val="0053057F"/>
    <w:rsid w:val="005307AC"/>
    <w:rsid w:val="005307C2"/>
    <w:rsid w:val="0053098C"/>
    <w:rsid w:val="00530DB1"/>
    <w:rsid w:val="00530DFF"/>
    <w:rsid w:val="00532043"/>
    <w:rsid w:val="005322CA"/>
    <w:rsid w:val="00532726"/>
    <w:rsid w:val="0053311B"/>
    <w:rsid w:val="00533205"/>
    <w:rsid w:val="005342FD"/>
    <w:rsid w:val="0053467F"/>
    <w:rsid w:val="00534AB4"/>
    <w:rsid w:val="00534BF1"/>
    <w:rsid w:val="00534D2E"/>
    <w:rsid w:val="0053598E"/>
    <w:rsid w:val="0053618E"/>
    <w:rsid w:val="00536371"/>
    <w:rsid w:val="00536482"/>
    <w:rsid w:val="005370A1"/>
    <w:rsid w:val="00537886"/>
    <w:rsid w:val="00540141"/>
    <w:rsid w:val="0054030B"/>
    <w:rsid w:val="005405FE"/>
    <w:rsid w:val="0054096F"/>
    <w:rsid w:val="00540BBE"/>
    <w:rsid w:val="00540D28"/>
    <w:rsid w:val="00540E7B"/>
    <w:rsid w:val="00541247"/>
    <w:rsid w:val="005413A2"/>
    <w:rsid w:val="0054180A"/>
    <w:rsid w:val="00541928"/>
    <w:rsid w:val="00541B3B"/>
    <w:rsid w:val="00541EBB"/>
    <w:rsid w:val="00541F48"/>
    <w:rsid w:val="00541FD9"/>
    <w:rsid w:val="0054219E"/>
    <w:rsid w:val="00542712"/>
    <w:rsid w:val="0054302A"/>
    <w:rsid w:val="00543AE2"/>
    <w:rsid w:val="00544458"/>
    <w:rsid w:val="00544AAF"/>
    <w:rsid w:val="00545001"/>
    <w:rsid w:val="0054509D"/>
    <w:rsid w:val="005454B1"/>
    <w:rsid w:val="00545B39"/>
    <w:rsid w:val="00545F04"/>
    <w:rsid w:val="005464E8"/>
    <w:rsid w:val="00546934"/>
    <w:rsid w:val="00546A42"/>
    <w:rsid w:val="00546D94"/>
    <w:rsid w:val="00547321"/>
    <w:rsid w:val="00547E5A"/>
    <w:rsid w:val="0055012D"/>
    <w:rsid w:val="0055025B"/>
    <w:rsid w:val="00550591"/>
    <w:rsid w:val="00550D1C"/>
    <w:rsid w:val="00551081"/>
    <w:rsid w:val="00551279"/>
    <w:rsid w:val="00551443"/>
    <w:rsid w:val="00551E79"/>
    <w:rsid w:val="005525F1"/>
    <w:rsid w:val="00552824"/>
    <w:rsid w:val="005533EA"/>
    <w:rsid w:val="00553955"/>
    <w:rsid w:val="00553CE7"/>
    <w:rsid w:val="00553EB2"/>
    <w:rsid w:val="005540DF"/>
    <w:rsid w:val="00554229"/>
    <w:rsid w:val="0055445E"/>
    <w:rsid w:val="00554879"/>
    <w:rsid w:val="00555076"/>
    <w:rsid w:val="00555513"/>
    <w:rsid w:val="00555723"/>
    <w:rsid w:val="00555825"/>
    <w:rsid w:val="00555DC5"/>
    <w:rsid w:val="00555EE9"/>
    <w:rsid w:val="0055649E"/>
    <w:rsid w:val="005565F3"/>
    <w:rsid w:val="0055711D"/>
    <w:rsid w:val="00557368"/>
    <w:rsid w:val="00557414"/>
    <w:rsid w:val="005578A0"/>
    <w:rsid w:val="00557B7C"/>
    <w:rsid w:val="00557E4F"/>
    <w:rsid w:val="005601B9"/>
    <w:rsid w:val="00560546"/>
    <w:rsid w:val="00560C4B"/>
    <w:rsid w:val="00560F91"/>
    <w:rsid w:val="00561060"/>
    <w:rsid w:val="0056121B"/>
    <w:rsid w:val="00561438"/>
    <w:rsid w:val="00561468"/>
    <w:rsid w:val="00561BEC"/>
    <w:rsid w:val="00561D3C"/>
    <w:rsid w:val="00561D44"/>
    <w:rsid w:val="00561FC5"/>
    <w:rsid w:val="005625C3"/>
    <w:rsid w:val="0056262B"/>
    <w:rsid w:val="005626EE"/>
    <w:rsid w:val="00562C25"/>
    <w:rsid w:val="00562CDE"/>
    <w:rsid w:val="00562FDB"/>
    <w:rsid w:val="0056368A"/>
    <w:rsid w:val="00563772"/>
    <w:rsid w:val="00563AD7"/>
    <w:rsid w:val="00563B2B"/>
    <w:rsid w:val="00564399"/>
    <w:rsid w:val="005644CE"/>
    <w:rsid w:val="0056550C"/>
    <w:rsid w:val="00565AD0"/>
    <w:rsid w:val="005661BB"/>
    <w:rsid w:val="005663C1"/>
    <w:rsid w:val="005663E7"/>
    <w:rsid w:val="00566D8D"/>
    <w:rsid w:val="00567417"/>
    <w:rsid w:val="00567462"/>
    <w:rsid w:val="00567A7B"/>
    <w:rsid w:val="00567AC2"/>
    <w:rsid w:val="00567D92"/>
    <w:rsid w:val="005702D5"/>
    <w:rsid w:val="0057075E"/>
    <w:rsid w:val="00570FFA"/>
    <w:rsid w:val="00571CE3"/>
    <w:rsid w:val="00571FD1"/>
    <w:rsid w:val="005721AB"/>
    <w:rsid w:val="00572548"/>
    <w:rsid w:val="00572BE0"/>
    <w:rsid w:val="00572C83"/>
    <w:rsid w:val="00573053"/>
    <w:rsid w:val="005730FF"/>
    <w:rsid w:val="005731CD"/>
    <w:rsid w:val="005733A1"/>
    <w:rsid w:val="005737A6"/>
    <w:rsid w:val="00573C00"/>
    <w:rsid w:val="005745FF"/>
    <w:rsid w:val="00574957"/>
    <w:rsid w:val="005750A1"/>
    <w:rsid w:val="00575268"/>
    <w:rsid w:val="00575E4B"/>
    <w:rsid w:val="00576636"/>
    <w:rsid w:val="00576AFE"/>
    <w:rsid w:val="00576D0C"/>
    <w:rsid w:val="00577347"/>
    <w:rsid w:val="0057796A"/>
    <w:rsid w:val="00577CD4"/>
    <w:rsid w:val="005805DF"/>
    <w:rsid w:val="00580802"/>
    <w:rsid w:val="005808E8"/>
    <w:rsid w:val="0058099D"/>
    <w:rsid w:val="00580C94"/>
    <w:rsid w:val="00581120"/>
    <w:rsid w:val="00581478"/>
    <w:rsid w:val="0058161E"/>
    <w:rsid w:val="00581F74"/>
    <w:rsid w:val="00581F80"/>
    <w:rsid w:val="00582186"/>
    <w:rsid w:val="00582BED"/>
    <w:rsid w:val="00582FE8"/>
    <w:rsid w:val="00583897"/>
    <w:rsid w:val="00584A4E"/>
    <w:rsid w:val="00585991"/>
    <w:rsid w:val="00585B9E"/>
    <w:rsid w:val="00585C11"/>
    <w:rsid w:val="00586B21"/>
    <w:rsid w:val="0058764F"/>
    <w:rsid w:val="00587D21"/>
    <w:rsid w:val="00587E28"/>
    <w:rsid w:val="00587F8C"/>
    <w:rsid w:val="00587FA5"/>
    <w:rsid w:val="0059005A"/>
    <w:rsid w:val="005902A8"/>
    <w:rsid w:val="0059087C"/>
    <w:rsid w:val="00590CAF"/>
    <w:rsid w:val="00590D96"/>
    <w:rsid w:val="00590ED6"/>
    <w:rsid w:val="005916C5"/>
    <w:rsid w:val="00591953"/>
    <w:rsid w:val="00591A7B"/>
    <w:rsid w:val="0059239C"/>
    <w:rsid w:val="005928F7"/>
    <w:rsid w:val="00592C36"/>
    <w:rsid w:val="00593439"/>
    <w:rsid w:val="005935BA"/>
    <w:rsid w:val="00593A1B"/>
    <w:rsid w:val="00594019"/>
    <w:rsid w:val="0059416D"/>
    <w:rsid w:val="005945D4"/>
    <w:rsid w:val="00594FA6"/>
    <w:rsid w:val="00595033"/>
    <w:rsid w:val="00595428"/>
    <w:rsid w:val="00595570"/>
    <w:rsid w:val="005959F0"/>
    <w:rsid w:val="005962E6"/>
    <w:rsid w:val="00596694"/>
    <w:rsid w:val="00596BDF"/>
    <w:rsid w:val="00596D9E"/>
    <w:rsid w:val="00596DE1"/>
    <w:rsid w:val="005970EB"/>
    <w:rsid w:val="00597201"/>
    <w:rsid w:val="00597275"/>
    <w:rsid w:val="00597AE1"/>
    <w:rsid w:val="00597B0C"/>
    <w:rsid w:val="00597D15"/>
    <w:rsid w:val="005A065E"/>
    <w:rsid w:val="005A0958"/>
    <w:rsid w:val="005A0A52"/>
    <w:rsid w:val="005A0CC9"/>
    <w:rsid w:val="005A0CD1"/>
    <w:rsid w:val="005A1025"/>
    <w:rsid w:val="005A1F5A"/>
    <w:rsid w:val="005A23C8"/>
    <w:rsid w:val="005A280A"/>
    <w:rsid w:val="005A2AF0"/>
    <w:rsid w:val="005A372E"/>
    <w:rsid w:val="005A4570"/>
    <w:rsid w:val="005A4B5B"/>
    <w:rsid w:val="005A4C85"/>
    <w:rsid w:val="005A55EB"/>
    <w:rsid w:val="005A591C"/>
    <w:rsid w:val="005A5B6B"/>
    <w:rsid w:val="005A63C8"/>
    <w:rsid w:val="005A672C"/>
    <w:rsid w:val="005A6B72"/>
    <w:rsid w:val="005A758C"/>
    <w:rsid w:val="005A769B"/>
    <w:rsid w:val="005A7879"/>
    <w:rsid w:val="005A797E"/>
    <w:rsid w:val="005A7BC8"/>
    <w:rsid w:val="005A7DD1"/>
    <w:rsid w:val="005B04E7"/>
    <w:rsid w:val="005B0558"/>
    <w:rsid w:val="005B0B26"/>
    <w:rsid w:val="005B1008"/>
    <w:rsid w:val="005B14B2"/>
    <w:rsid w:val="005B15E8"/>
    <w:rsid w:val="005B1CF6"/>
    <w:rsid w:val="005B36D6"/>
    <w:rsid w:val="005B36DE"/>
    <w:rsid w:val="005B3FD4"/>
    <w:rsid w:val="005B4127"/>
    <w:rsid w:val="005B4134"/>
    <w:rsid w:val="005B4695"/>
    <w:rsid w:val="005B47AC"/>
    <w:rsid w:val="005B5276"/>
    <w:rsid w:val="005B52CD"/>
    <w:rsid w:val="005B5D5E"/>
    <w:rsid w:val="005B6429"/>
    <w:rsid w:val="005B6D21"/>
    <w:rsid w:val="005B7417"/>
    <w:rsid w:val="005B77C8"/>
    <w:rsid w:val="005B7985"/>
    <w:rsid w:val="005B7DC0"/>
    <w:rsid w:val="005C01D4"/>
    <w:rsid w:val="005C0B07"/>
    <w:rsid w:val="005C0B60"/>
    <w:rsid w:val="005C166D"/>
    <w:rsid w:val="005C18CC"/>
    <w:rsid w:val="005C18D1"/>
    <w:rsid w:val="005C20B7"/>
    <w:rsid w:val="005C2EE6"/>
    <w:rsid w:val="005C3AB3"/>
    <w:rsid w:val="005C3F60"/>
    <w:rsid w:val="005C433A"/>
    <w:rsid w:val="005C465A"/>
    <w:rsid w:val="005C47FB"/>
    <w:rsid w:val="005C49B5"/>
    <w:rsid w:val="005C4B45"/>
    <w:rsid w:val="005C4C9A"/>
    <w:rsid w:val="005C502C"/>
    <w:rsid w:val="005C50C5"/>
    <w:rsid w:val="005C55D1"/>
    <w:rsid w:val="005C5A44"/>
    <w:rsid w:val="005C5EFF"/>
    <w:rsid w:val="005C5F52"/>
    <w:rsid w:val="005C69CD"/>
    <w:rsid w:val="005C72B3"/>
    <w:rsid w:val="005C7507"/>
    <w:rsid w:val="005D0CD9"/>
    <w:rsid w:val="005D0DC1"/>
    <w:rsid w:val="005D0EB6"/>
    <w:rsid w:val="005D0F01"/>
    <w:rsid w:val="005D145F"/>
    <w:rsid w:val="005D1889"/>
    <w:rsid w:val="005D1AA3"/>
    <w:rsid w:val="005D1EC5"/>
    <w:rsid w:val="005D2248"/>
    <w:rsid w:val="005D2345"/>
    <w:rsid w:val="005D260F"/>
    <w:rsid w:val="005D27CF"/>
    <w:rsid w:val="005D28EB"/>
    <w:rsid w:val="005D2EE1"/>
    <w:rsid w:val="005D3191"/>
    <w:rsid w:val="005D32F8"/>
    <w:rsid w:val="005D3868"/>
    <w:rsid w:val="005D3C6C"/>
    <w:rsid w:val="005D43D5"/>
    <w:rsid w:val="005D467F"/>
    <w:rsid w:val="005D4B5A"/>
    <w:rsid w:val="005D4D2D"/>
    <w:rsid w:val="005D5253"/>
    <w:rsid w:val="005D564E"/>
    <w:rsid w:val="005D58A5"/>
    <w:rsid w:val="005D5BDF"/>
    <w:rsid w:val="005D5C29"/>
    <w:rsid w:val="005D6443"/>
    <w:rsid w:val="005D6552"/>
    <w:rsid w:val="005D6AB4"/>
    <w:rsid w:val="005D6BF1"/>
    <w:rsid w:val="005D6D2C"/>
    <w:rsid w:val="005D7483"/>
    <w:rsid w:val="005D78C4"/>
    <w:rsid w:val="005D7A4F"/>
    <w:rsid w:val="005D7DBC"/>
    <w:rsid w:val="005E0027"/>
    <w:rsid w:val="005E0812"/>
    <w:rsid w:val="005E0C4D"/>
    <w:rsid w:val="005E139F"/>
    <w:rsid w:val="005E1714"/>
    <w:rsid w:val="005E191C"/>
    <w:rsid w:val="005E1E96"/>
    <w:rsid w:val="005E2013"/>
    <w:rsid w:val="005E27AA"/>
    <w:rsid w:val="005E28D0"/>
    <w:rsid w:val="005E2B0C"/>
    <w:rsid w:val="005E2D34"/>
    <w:rsid w:val="005E2E54"/>
    <w:rsid w:val="005E3095"/>
    <w:rsid w:val="005E3461"/>
    <w:rsid w:val="005E3626"/>
    <w:rsid w:val="005E39CB"/>
    <w:rsid w:val="005E3B40"/>
    <w:rsid w:val="005E3BC4"/>
    <w:rsid w:val="005E3EE2"/>
    <w:rsid w:val="005E4F8F"/>
    <w:rsid w:val="005E4F96"/>
    <w:rsid w:val="005E4FDC"/>
    <w:rsid w:val="005E5282"/>
    <w:rsid w:val="005E5457"/>
    <w:rsid w:val="005E5525"/>
    <w:rsid w:val="005E5617"/>
    <w:rsid w:val="005E56AD"/>
    <w:rsid w:val="005E57F3"/>
    <w:rsid w:val="005E5872"/>
    <w:rsid w:val="005E5C6A"/>
    <w:rsid w:val="005E5F97"/>
    <w:rsid w:val="005E617F"/>
    <w:rsid w:val="005E6482"/>
    <w:rsid w:val="005E6760"/>
    <w:rsid w:val="005E69DC"/>
    <w:rsid w:val="005E700D"/>
    <w:rsid w:val="005E7331"/>
    <w:rsid w:val="005E7459"/>
    <w:rsid w:val="005E7756"/>
    <w:rsid w:val="005E7A90"/>
    <w:rsid w:val="005E7BAA"/>
    <w:rsid w:val="005E7FC7"/>
    <w:rsid w:val="005F052F"/>
    <w:rsid w:val="005F131C"/>
    <w:rsid w:val="005F18AD"/>
    <w:rsid w:val="005F195E"/>
    <w:rsid w:val="005F1992"/>
    <w:rsid w:val="005F1DE5"/>
    <w:rsid w:val="005F1DE8"/>
    <w:rsid w:val="005F1F33"/>
    <w:rsid w:val="005F1FC2"/>
    <w:rsid w:val="005F2752"/>
    <w:rsid w:val="005F2AE2"/>
    <w:rsid w:val="005F2AFF"/>
    <w:rsid w:val="005F2E1B"/>
    <w:rsid w:val="005F30E4"/>
    <w:rsid w:val="005F3A21"/>
    <w:rsid w:val="005F3C75"/>
    <w:rsid w:val="005F3FBB"/>
    <w:rsid w:val="005F4432"/>
    <w:rsid w:val="005F45E6"/>
    <w:rsid w:val="005F52E3"/>
    <w:rsid w:val="005F534C"/>
    <w:rsid w:val="005F60F7"/>
    <w:rsid w:val="005F6516"/>
    <w:rsid w:val="005F73C6"/>
    <w:rsid w:val="005F74BA"/>
    <w:rsid w:val="005F77DA"/>
    <w:rsid w:val="005F7954"/>
    <w:rsid w:val="005F79EB"/>
    <w:rsid w:val="005F79FE"/>
    <w:rsid w:val="005F7DFB"/>
    <w:rsid w:val="005F7F0E"/>
    <w:rsid w:val="00600127"/>
    <w:rsid w:val="00600188"/>
    <w:rsid w:val="00600951"/>
    <w:rsid w:val="00600E4A"/>
    <w:rsid w:val="00601881"/>
    <w:rsid w:val="00602225"/>
    <w:rsid w:val="006028F7"/>
    <w:rsid w:val="00602992"/>
    <w:rsid w:val="00602DA5"/>
    <w:rsid w:val="00603C80"/>
    <w:rsid w:val="006040FD"/>
    <w:rsid w:val="00604B4B"/>
    <w:rsid w:val="00604FEF"/>
    <w:rsid w:val="006051DD"/>
    <w:rsid w:val="006053DF"/>
    <w:rsid w:val="0060547B"/>
    <w:rsid w:val="0060563C"/>
    <w:rsid w:val="006056D8"/>
    <w:rsid w:val="0060573F"/>
    <w:rsid w:val="006057F1"/>
    <w:rsid w:val="006059B6"/>
    <w:rsid w:val="00605C57"/>
    <w:rsid w:val="00605FA5"/>
    <w:rsid w:val="00606024"/>
    <w:rsid w:val="006067A6"/>
    <w:rsid w:val="00606A22"/>
    <w:rsid w:val="00606B31"/>
    <w:rsid w:val="00606BE4"/>
    <w:rsid w:val="00607206"/>
    <w:rsid w:val="00607657"/>
    <w:rsid w:val="00607659"/>
    <w:rsid w:val="00607C5D"/>
    <w:rsid w:val="0061010C"/>
    <w:rsid w:val="006101D3"/>
    <w:rsid w:val="006106D0"/>
    <w:rsid w:val="00610ADC"/>
    <w:rsid w:val="0061179D"/>
    <w:rsid w:val="00612EB3"/>
    <w:rsid w:val="006133CB"/>
    <w:rsid w:val="00613AF9"/>
    <w:rsid w:val="00613BB8"/>
    <w:rsid w:val="00614398"/>
    <w:rsid w:val="006147E5"/>
    <w:rsid w:val="00614C90"/>
    <w:rsid w:val="00614DC6"/>
    <w:rsid w:val="00615363"/>
    <w:rsid w:val="00615A5F"/>
    <w:rsid w:val="00615CD5"/>
    <w:rsid w:val="00616517"/>
    <w:rsid w:val="0061670C"/>
    <w:rsid w:val="00617857"/>
    <w:rsid w:val="00617D30"/>
    <w:rsid w:val="00617E1B"/>
    <w:rsid w:val="00617FD0"/>
    <w:rsid w:val="006205D2"/>
    <w:rsid w:val="00620B8A"/>
    <w:rsid w:val="006214D8"/>
    <w:rsid w:val="006219CD"/>
    <w:rsid w:val="00621A60"/>
    <w:rsid w:val="00621C2F"/>
    <w:rsid w:val="00621F8F"/>
    <w:rsid w:val="0062280C"/>
    <w:rsid w:val="00622999"/>
    <w:rsid w:val="00622DBB"/>
    <w:rsid w:val="006232EC"/>
    <w:rsid w:val="00623439"/>
    <w:rsid w:val="00623D47"/>
    <w:rsid w:val="00623E73"/>
    <w:rsid w:val="00623F83"/>
    <w:rsid w:val="0062417F"/>
    <w:rsid w:val="00624532"/>
    <w:rsid w:val="00624690"/>
    <w:rsid w:val="00624995"/>
    <w:rsid w:val="006257F5"/>
    <w:rsid w:val="00625F87"/>
    <w:rsid w:val="006268CF"/>
    <w:rsid w:val="00626A3E"/>
    <w:rsid w:val="00626AA7"/>
    <w:rsid w:val="00626C5B"/>
    <w:rsid w:val="00626EBE"/>
    <w:rsid w:val="00626FC5"/>
    <w:rsid w:val="0062734C"/>
    <w:rsid w:val="006274B9"/>
    <w:rsid w:val="00627648"/>
    <w:rsid w:val="00630A6E"/>
    <w:rsid w:val="00630B7C"/>
    <w:rsid w:val="00630FB5"/>
    <w:rsid w:val="00631062"/>
    <w:rsid w:val="00631AD2"/>
    <w:rsid w:val="00631AFC"/>
    <w:rsid w:val="00631B90"/>
    <w:rsid w:val="00631F6F"/>
    <w:rsid w:val="0063255D"/>
    <w:rsid w:val="00632931"/>
    <w:rsid w:val="00632B14"/>
    <w:rsid w:val="00633C60"/>
    <w:rsid w:val="00633DDD"/>
    <w:rsid w:val="00633EB7"/>
    <w:rsid w:val="0063407A"/>
    <w:rsid w:val="006351E9"/>
    <w:rsid w:val="0063527D"/>
    <w:rsid w:val="00635881"/>
    <w:rsid w:val="00635D0A"/>
    <w:rsid w:val="006360B0"/>
    <w:rsid w:val="006360FC"/>
    <w:rsid w:val="00636597"/>
    <w:rsid w:val="006368A7"/>
    <w:rsid w:val="00636B8C"/>
    <w:rsid w:val="00636BA9"/>
    <w:rsid w:val="00636CC4"/>
    <w:rsid w:val="00636EE2"/>
    <w:rsid w:val="00636EE8"/>
    <w:rsid w:val="006370B5"/>
    <w:rsid w:val="006373B4"/>
    <w:rsid w:val="00637F90"/>
    <w:rsid w:val="00640046"/>
    <w:rsid w:val="006400EE"/>
    <w:rsid w:val="00640257"/>
    <w:rsid w:val="00640D9C"/>
    <w:rsid w:val="006410DE"/>
    <w:rsid w:val="00641427"/>
    <w:rsid w:val="00641522"/>
    <w:rsid w:val="00641A55"/>
    <w:rsid w:val="00641A6E"/>
    <w:rsid w:val="006424E2"/>
    <w:rsid w:val="006428DB"/>
    <w:rsid w:val="00642B8D"/>
    <w:rsid w:val="0064344D"/>
    <w:rsid w:val="006436B4"/>
    <w:rsid w:val="006439CF"/>
    <w:rsid w:val="00643C9B"/>
    <w:rsid w:val="00643E28"/>
    <w:rsid w:val="00643F2F"/>
    <w:rsid w:val="00644845"/>
    <w:rsid w:val="006449D8"/>
    <w:rsid w:val="00644EAE"/>
    <w:rsid w:val="00645E26"/>
    <w:rsid w:val="006466F4"/>
    <w:rsid w:val="00646AA3"/>
    <w:rsid w:val="00646B0F"/>
    <w:rsid w:val="00646CAC"/>
    <w:rsid w:val="00646F21"/>
    <w:rsid w:val="00646FE8"/>
    <w:rsid w:val="00647015"/>
    <w:rsid w:val="006471BF"/>
    <w:rsid w:val="00647A19"/>
    <w:rsid w:val="00647AFB"/>
    <w:rsid w:val="006504E4"/>
    <w:rsid w:val="00651262"/>
    <w:rsid w:val="0065179E"/>
    <w:rsid w:val="00651C12"/>
    <w:rsid w:val="006526F0"/>
    <w:rsid w:val="00652DE3"/>
    <w:rsid w:val="006530AB"/>
    <w:rsid w:val="006535A2"/>
    <w:rsid w:val="006539EF"/>
    <w:rsid w:val="00653A09"/>
    <w:rsid w:val="00653A90"/>
    <w:rsid w:val="0065411A"/>
    <w:rsid w:val="0065421E"/>
    <w:rsid w:val="0065439D"/>
    <w:rsid w:val="00654C0A"/>
    <w:rsid w:val="00655881"/>
    <w:rsid w:val="00655A64"/>
    <w:rsid w:val="006567D7"/>
    <w:rsid w:val="00656B1E"/>
    <w:rsid w:val="00656F2D"/>
    <w:rsid w:val="00657C68"/>
    <w:rsid w:val="00657D39"/>
    <w:rsid w:val="006603AC"/>
    <w:rsid w:val="00660409"/>
    <w:rsid w:val="00660411"/>
    <w:rsid w:val="0066052F"/>
    <w:rsid w:val="006606FB"/>
    <w:rsid w:val="006614D8"/>
    <w:rsid w:val="00661534"/>
    <w:rsid w:val="006618CB"/>
    <w:rsid w:val="00661F0C"/>
    <w:rsid w:val="00661F29"/>
    <w:rsid w:val="00661FE9"/>
    <w:rsid w:val="00662C45"/>
    <w:rsid w:val="00662F72"/>
    <w:rsid w:val="0066332B"/>
    <w:rsid w:val="00663985"/>
    <w:rsid w:val="006645A1"/>
    <w:rsid w:val="00664727"/>
    <w:rsid w:val="00664873"/>
    <w:rsid w:val="00664889"/>
    <w:rsid w:val="00664CC4"/>
    <w:rsid w:val="00664EC0"/>
    <w:rsid w:val="00665187"/>
    <w:rsid w:val="006654FC"/>
    <w:rsid w:val="00665BCA"/>
    <w:rsid w:val="00666A0C"/>
    <w:rsid w:val="00667412"/>
    <w:rsid w:val="006674FE"/>
    <w:rsid w:val="0066758C"/>
    <w:rsid w:val="0066790C"/>
    <w:rsid w:val="00667F91"/>
    <w:rsid w:val="00670010"/>
    <w:rsid w:val="00670360"/>
    <w:rsid w:val="006704EB"/>
    <w:rsid w:val="00670DA6"/>
    <w:rsid w:val="00670E67"/>
    <w:rsid w:val="0067134E"/>
    <w:rsid w:val="00671EBA"/>
    <w:rsid w:val="00671F43"/>
    <w:rsid w:val="006726A4"/>
    <w:rsid w:val="00672769"/>
    <w:rsid w:val="0067286F"/>
    <w:rsid w:val="006736C2"/>
    <w:rsid w:val="00673ACE"/>
    <w:rsid w:val="00673CC7"/>
    <w:rsid w:val="00673CEA"/>
    <w:rsid w:val="0067426E"/>
    <w:rsid w:val="0067426F"/>
    <w:rsid w:val="00674330"/>
    <w:rsid w:val="00674AE3"/>
    <w:rsid w:val="00674BF1"/>
    <w:rsid w:val="00674F26"/>
    <w:rsid w:val="00674F7C"/>
    <w:rsid w:val="00674FD7"/>
    <w:rsid w:val="0067574A"/>
    <w:rsid w:val="00675C72"/>
    <w:rsid w:val="00675DC7"/>
    <w:rsid w:val="006763C6"/>
    <w:rsid w:val="006769E9"/>
    <w:rsid w:val="00676ABE"/>
    <w:rsid w:val="006779B1"/>
    <w:rsid w:val="00677F8C"/>
    <w:rsid w:val="00680D40"/>
    <w:rsid w:val="00680F98"/>
    <w:rsid w:val="006821F0"/>
    <w:rsid w:val="0068327A"/>
    <w:rsid w:val="006836BD"/>
    <w:rsid w:val="0068485E"/>
    <w:rsid w:val="00684905"/>
    <w:rsid w:val="006849EE"/>
    <w:rsid w:val="00685230"/>
    <w:rsid w:val="006854EC"/>
    <w:rsid w:val="00685568"/>
    <w:rsid w:val="006855F3"/>
    <w:rsid w:val="00686145"/>
    <w:rsid w:val="006861E1"/>
    <w:rsid w:val="0068636E"/>
    <w:rsid w:val="006867F9"/>
    <w:rsid w:val="00686AC4"/>
    <w:rsid w:val="0068733F"/>
    <w:rsid w:val="00687C0C"/>
    <w:rsid w:val="00687CAF"/>
    <w:rsid w:val="00687DDA"/>
    <w:rsid w:val="00687FDB"/>
    <w:rsid w:val="00690195"/>
    <w:rsid w:val="006905BC"/>
    <w:rsid w:val="00690B8A"/>
    <w:rsid w:val="006911EF"/>
    <w:rsid w:val="00691317"/>
    <w:rsid w:val="006919B0"/>
    <w:rsid w:val="00691AB4"/>
    <w:rsid w:val="00691C0B"/>
    <w:rsid w:val="006925F2"/>
    <w:rsid w:val="006926D4"/>
    <w:rsid w:val="00692F33"/>
    <w:rsid w:val="00692FCE"/>
    <w:rsid w:val="00692FD4"/>
    <w:rsid w:val="0069331B"/>
    <w:rsid w:val="00693A05"/>
    <w:rsid w:val="00693C54"/>
    <w:rsid w:val="006948AB"/>
    <w:rsid w:val="00694B03"/>
    <w:rsid w:val="006950C0"/>
    <w:rsid w:val="006951FA"/>
    <w:rsid w:val="00695E66"/>
    <w:rsid w:val="00695F27"/>
    <w:rsid w:val="006964BC"/>
    <w:rsid w:val="0069698D"/>
    <w:rsid w:val="00696C51"/>
    <w:rsid w:val="00696F3E"/>
    <w:rsid w:val="00697031"/>
    <w:rsid w:val="006974AA"/>
    <w:rsid w:val="00697D62"/>
    <w:rsid w:val="006A0175"/>
    <w:rsid w:val="006A02CA"/>
    <w:rsid w:val="006A0480"/>
    <w:rsid w:val="006A0DB9"/>
    <w:rsid w:val="006A19AD"/>
    <w:rsid w:val="006A2031"/>
    <w:rsid w:val="006A213A"/>
    <w:rsid w:val="006A231F"/>
    <w:rsid w:val="006A26D7"/>
    <w:rsid w:val="006A31FA"/>
    <w:rsid w:val="006A3D9C"/>
    <w:rsid w:val="006A4F7B"/>
    <w:rsid w:val="006A52A0"/>
    <w:rsid w:val="006A5A41"/>
    <w:rsid w:val="006A5AEB"/>
    <w:rsid w:val="006A5CA3"/>
    <w:rsid w:val="006A5F16"/>
    <w:rsid w:val="006A6A65"/>
    <w:rsid w:val="006A6C56"/>
    <w:rsid w:val="006A6D90"/>
    <w:rsid w:val="006A6E87"/>
    <w:rsid w:val="006A6EAB"/>
    <w:rsid w:val="006A701A"/>
    <w:rsid w:val="006A7123"/>
    <w:rsid w:val="006A7786"/>
    <w:rsid w:val="006A7F9C"/>
    <w:rsid w:val="006B01C6"/>
    <w:rsid w:val="006B030F"/>
    <w:rsid w:val="006B092F"/>
    <w:rsid w:val="006B0F79"/>
    <w:rsid w:val="006B12DB"/>
    <w:rsid w:val="006B155F"/>
    <w:rsid w:val="006B185E"/>
    <w:rsid w:val="006B18A1"/>
    <w:rsid w:val="006B1FDA"/>
    <w:rsid w:val="006B21C8"/>
    <w:rsid w:val="006B25BA"/>
    <w:rsid w:val="006B2C19"/>
    <w:rsid w:val="006B2FE7"/>
    <w:rsid w:val="006B3074"/>
    <w:rsid w:val="006B34E8"/>
    <w:rsid w:val="006B36BC"/>
    <w:rsid w:val="006B4033"/>
    <w:rsid w:val="006B440C"/>
    <w:rsid w:val="006B4635"/>
    <w:rsid w:val="006B55AD"/>
    <w:rsid w:val="006B5BF6"/>
    <w:rsid w:val="006B649D"/>
    <w:rsid w:val="006B6614"/>
    <w:rsid w:val="006B7997"/>
    <w:rsid w:val="006B7C64"/>
    <w:rsid w:val="006B7DB6"/>
    <w:rsid w:val="006B7E9F"/>
    <w:rsid w:val="006C0134"/>
    <w:rsid w:val="006C0507"/>
    <w:rsid w:val="006C0A62"/>
    <w:rsid w:val="006C0BFA"/>
    <w:rsid w:val="006C0EF2"/>
    <w:rsid w:val="006C0FFC"/>
    <w:rsid w:val="006C2203"/>
    <w:rsid w:val="006C29C5"/>
    <w:rsid w:val="006C2C39"/>
    <w:rsid w:val="006C3614"/>
    <w:rsid w:val="006C3BA7"/>
    <w:rsid w:val="006C3C79"/>
    <w:rsid w:val="006C3E53"/>
    <w:rsid w:val="006C4DA2"/>
    <w:rsid w:val="006C5223"/>
    <w:rsid w:val="006C5572"/>
    <w:rsid w:val="006C568F"/>
    <w:rsid w:val="006C5EA5"/>
    <w:rsid w:val="006C6161"/>
    <w:rsid w:val="006C62DA"/>
    <w:rsid w:val="006C643B"/>
    <w:rsid w:val="006C65C5"/>
    <w:rsid w:val="006C69FB"/>
    <w:rsid w:val="006C6F3F"/>
    <w:rsid w:val="006C75FA"/>
    <w:rsid w:val="006C7B31"/>
    <w:rsid w:val="006D02A1"/>
    <w:rsid w:val="006D049C"/>
    <w:rsid w:val="006D0550"/>
    <w:rsid w:val="006D09DB"/>
    <w:rsid w:val="006D0CE4"/>
    <w:rsid w:val="006D0DD0"/>
    <w:rsid w:val="006D13FD"/>
    <w:rsid w:val="006D1A7B"/>
    <w:rsid w:val="006D1FC8"/>
    <w:rsid w:val="006D2235"/>
    <w:rsid w:val="006D2A44"/>
    <w:rsid w:val="006D2B50"/>
    <w:rsid w:val="006D2BDC"/>
    <w:rsid w:val="006D2D65"/>
    <w:rsid w:val="006D2ED2"/>
    <w:rsid w:val="006D2EF2"/>
    <w:rsid w:val="006D2EFB"/>
    <w:rsid w:val="006D3521"/>
    <w:rsid w:val="006D3B76"/>
    <w:rsid w:val="006D3CF8"/>
    <w:rsid w:val="006D3D47"/>
    <w:rsid w:val="006D4492"/>
    <w:rsid w:val="006D493B"/>
    <w:rsid w:val="006D4F21"/>
    <w:rsid w:val="006D530B"/>
    <w:rsid w:val="006D5ADF"/>
    <w:rsid w:val="006D5C8A"/>
    <w:rsid w:val="006D6143"/>
    <w:rsid w:val="006D65BC"/>
    <w:rsid w:val="006D66E0"/>
    <w:rsid w:val="006D6708"/>
    <w:rsid w:val="006D67F3"/>
    <w:rsid w:val="006D6A97"/>
    <w:rsid w:val="006D70C9"/>
    <w:rsid w:val="006D728B"/>
    <w:rsid w:val="006D75C2"/>
    <w:rsid w:val="006D76E9"/>
    <w:rsid w:val="006D7D66"/>
    <w:rsid w:val="006D7EBB"/>
    <w:rsid w:val="006E019E"/>
    <w:rsid w:val="006E0883"/>
    <w:rsid w:val="006E09E6"/>
    <w:rsid w:val="006E108E"/>
    <w:rsid w:val="006E1254"/>
    <w:rsid w:val="006E15FB"/>
    <w:rsid w:val="006E2162"/>
    <w:rsid w:val="006E2525"/>
    <w:rsid w:val="006E2685"/>
    <w:rsid w:val="006E2CCC"/>
    <w:rsid w:val="006E2CE2"/>
    <w:rsid w:val="006E3154"/>
    <w:rsid w:val="006E38AD"/>
    <w:rsid w:val="006E3A45"/>
    <w:rsid w:val="006E3D59"/>
    <w:rsid w:val="006E3DDA"/>
    <w:rsid w:val="006E3E6F"/>
    <w:rsid w:val="006E3F0C"/>
    <w:rsid w:val="006E4968"/>
    <w:rsid w:val="006E4F52"/>
    <w:rsid w:val="006E50A7"/>
    <w:rsid w:val="006E585A"/>
    <w:rsid w:val="006E5890"/>
    <w:rsid w:val="006E5B1F"/>
    <w:rsid w:val="006E5BD4"/>
    <w:rsid w:val="006E6046"/>
    <w:rsid w:val="006E611B"/>
    <w:rsid w:val="006E693B"/>
    <w:rsid w:val="006E76BF"/>
    <w:rsid w:val="006E779B"/>
    <w:rsid w:val="006E79C7"/>
    <w:rsid w:val="006E7CD5"/>
    <w:rsid w:val="006F02CF"/>
    <w:rsid w:val="006F084B"/>
    <w:rsid w:val="006F0D30"/>
    <w:rsid w:val="006F0FC8"/>
    <w:rsid w:val="006F147B"/>
    <w:rsid w:val="006F14BA"/>
    <w:rsid w:val="006F16E8"/>
    <w:rsid w:val="006F177F"/>
    <w:rsid w:val="006F1C00"/>
    <w:rsid w:val="006F2679"/>
    <w:rsid w:val="006F27B1"/>
    <w:rsid w:val="006F28EF"/>
    <w:rsid w:val="006F2B09"/>
    <w:rsid w:val="006F37BB"/>
    <w:rsid w:val="006F3838"/>
    <w:rsid w:val="006F3B3D"/>
    <w:rsid w:val="006F3EA9"/>
    <w:rsid w:val="006F3F54"/>
    <w:rsid w:val="006F3F85"/>
    <w:rsid w:val="006F4053"/>
    <w:rsid w:val="006F4950"/>
    <w:rsid w:val="006F55B7"/>
    <w:rsid w:val="006F677E"/>
    <w:rsid w:val="006F6DBB"/>
    <w:rsid w:val="006F6E00"/>
    <w:rsid w:val="006F6F15"/>
    <w:rsid w:val="006F72A4"/>
    <w:rsid w:val="006F759F"/>
    <w:rsid w:val="00700026"/>
    <w:rsid w:val="0070083D"/>
    <w:rsid w:val="00700DFB"/>
    <w:rsid w:val="0070100A"/>
    <w:rsid w:val="0070173A"/>
    <w:rsid w:val="0070220F"/>
    <w:rsid w:val="00702D68"/>
    <w:rsid w:val="00703684"/>
    <w:rsid w:val="0070369C"/>
    <w:rsid w:val="00703824"/>
    <w:rsid w:val="00703846"/>
    <w:rsid w:val="0070384A"/>
    <w:rsid w:val="00703F0A"/>
    <w:rsid w:val="007042EE"/>
    <w:rsid w:val="007042F3"/>
    <w:rsid w:val="00704914"/>
    <w:rsid w:val="00704F2C"/>
    <w:rsid w:val="00705350"/>
    <w:rsid w:val="007053DA"/>
    <w:rsid w:val="00705699"/>
    <w:rsid w:val="00706AF5"/>
    <w:rsid w:val="00706F66"/>
    <w:rsid w:val="00707962"/>
    <w:rsid w:val="00707B57"/>
    <w:rsid w:val="00707E6E"/>
    <w:rsid w:val="007101D1"/>
    <w:rsid w:val="0071053A"/>
    <w:rsid w:val="00710846"/>
    <w:rsid w:val="00710BAF"/>
    <w:rsid w:val="00710CBA"/>
    <w:rsid w:val="0071125C"/>
    <w:rsid w:val="00711C80"/>
    <w:rsid w:val="007126FD"/>
    <w:rsid w:val="00712E90"/>
    <w:rsid w:val="00712E91"/>
    <w:rsid w:val="00712EE6"/>
    <w:rsid w:val="00713388"/>
    <w:rsid w:val="0071354C"/>
    <w:rsid w:val="00713737"/>
    <w:rsid w:val="00714238"/>
    <w:rsid w:val="007142D1"/>
    <w:rsid w:val="00714664"/>
    <w:rsid w:val="00714675"/>
    <w:rsid w:val="007148C7"/>
    <w:rsid w:val="00714CC7"/>
    <w:rsid w:val="00714D4B"/>
    <w:rsid w:val="007156A0"/>
    <w:rsid w:val="007156BD"/>
    <w:rsid w:val="00715CD1"/>
    <w:rsid w:val="0071624B"/>
    <w:rsid w:val="00716260"/>
    <w:rsid w:val="007169C3"/>
    <w:rsid w:val="00716B4A"/>
    <w:rsid w:val="00716B9F"/>
    <w:rsid w:val="00716EA7"/>
    <w:rsid w:val="00717072"/>
    <w:rsid w:val="00720578"/>
    <w:rsid w:val="007208A5"/>
    <w:rsid w:val="00720CA7"/>
    <w:rsid w:val="007211AA"/>
    <w:rsid w:val="00721278"/>
    <w:rsid w:val="007214F7"/>
    <w:rsid w:val="00721AA7"/>
    <w:rsid w:val="00722120"/>
    <w:rsid w:val="00722313"/>
    <w:rsid w:val="007224BE"/>
    <w:rsid w:val="0072359D"/>
    <w:rsid w:val="00723C32"/>
    <w:rsid w:val="00723C6C"/>
    <w:rsid w:val="00724251"/>
    <w:rsid w:val="00724262"/>
    <w:rsid w:val="007242FD"/>
    <w:rsid w:val="0072443C"/>
    <w:rsid w:val="00724FAD"/>
    <w:rsid w:val="00725674"/>
    <w:rsid w:val="00725714"/>
    <w:rsid w:val="00725967"/>
    <w:rsid w:val="00725F46"/>
    <w:rsid w:val="00726028"/>
    <w:rsid w:val="007260B9"/>
    <w:rsid w:val="00726161"/>
    <w:rsid w:val="007265A5"/>
    <w:rsid w:val="00726EB7"/>
    <w:rsid w:val="00727B45"/>
    <w:rsid w:val="00727F68"/>
    <w:rsid w:val="00727F6B"/>
    <w:rsid w:val="007303AA"/>
    <w:rsid w:val="007308E7"/>
    <w:rsid w:val="007309BE"/>
    <w:rsid w:val="00730BE5"/>
    <w:rsid w:val="007314F2"/>
    <w:rsid w:val="0073239E"/>
    <w:rsid w:val="0073240C"/>
    <w:rsid w:val="00732E8F"/>
    <w:rsid w:val="00733697"/>
    <w:rsid w:val="00733A3C"/>
    <w:rsid w:val="0073433A"/>
    <w:rsid w:val="007345FE"/>
    <w:rsid w:val="00734ED8"/>
    <w:rsid w:val="00734EE8"/>
    <w:rsid w:val="00734FF4"/>
    <w:rsid w:val="007350C9"/>
    <w:rsid w:val="007354F3"/>
    <w:rsid w:val="007357F0"/>
    <w:rsid w:val="00735E05"/>
    <w:rsid w:val="00735E25"/>
    <w:rsid w:val="00736026"/>
    <w:rsid w:val="007364FB"/>
    <w:rsid w:val="00736DAF"/>
    <w:rsid w:val="00736E98"/>
    <w:rsid w:val="0073719E"/>
    <w:rsid w:val="00737782"/>
    <w:rsid w:val="00737D1F"/>
    <w:rsid w:val="00740C6D"/>
    <w:rsid w:val="00740C77"/>
    <w:rsid w:val="00741186"/>
    <w:rsid w:val="0074166A"/>
    <w:rsid w:val="0074242B"/>
    <w:rsid w:val="00742741"/>
    <w:rsid w:val="007427D7"/>
    <w:rsid w:val="00742939"/>
    <w:rsid w:val="00742DC0"/>
    <w:rsid w:val="00743359"/>
    <w:rsid w:val="00743593"/>
    <w:rsid w:val="007435A5"/>
    <w:rsid w:val="007435D6"/>
    <w:rsid w:val="00743EEF"/>
    <w:rsid w:val="007440A2"/>
    <w:rsid w:val="00744286"/>
    <w:rsid w:val="00744410"/>
    <w:rsid w:val="0074471C"/>
    <w:rsid w:val="00744731"/>
    <w:rsid w:val="007448A2"/>
    <w:rsid w:val="00744CE9"/>
    <w:rsid w:val="007459C3"/>
    <w:rsid w:val="00745A48"/>
    <w:rsid w:val="00746489"/>
    <w:rsid w:val="00746813"/>
    <w:rsid w:val="00747022"/>
    <w:rsid w:val="007472E6"/>
    <w:rsid w:val="00747341"/>
    <w:rsid w:val="007473BB"/>
    <w:rsid w:val="007478DE"/>
    <w:rsid w:val="00747918"/>
    <w:rsid w:val="00747A33"/>
    <w:rsid w:val="00747BAC"/>
    <w:rsid w:val="00747C3A"/>
    <w:rsid w:val="00750125"/>
    <w:rsid w:val="00750795"/>
    <w:rsid w:val="00750BA6"/>
    <w:rsid w:val="00750F1F"/>
    <w:rsid w:val="00751834"/>
    <w:rsid w:val="00751D00"/>
    <w:rsid w:val="00751EAA"/>
    <w:rsid w:val="007521F7"/>
    <w:rsid w:val="00752D57"/>
    <w:rsid w:val="00752E5F"/>
    <w:rsid w:val="007533F7"/>
    <w:rsid w:val="007534C7"/>
    <w:rsid w:val="00753843"/>
    <w:rsid w:val="00753DB3"/>
    <w:rsid w:val="00753F15"/>
    <w:rsid w:val="00754048"/>
    <w:rsid w:val="00754418"/>
    <w:rsid w:val="007549E8"/>
    <w:rsid w:val="00754CBC"/>
    <w:rsid w:val="00755051"/>
    <w:rsid w:val="007552D7"/>
    <w:rsid w:val="0075599E"/>
    <w:rsid w:val="00755FB3"/>
    <w:rsid w:val="00756115"/>
    <w:rsid w:val="00756B86"/>
    <w:rsid w:val="00756F71"/>
    <w:rsid w:val="00756FA3"/>
    <w:rsid w:val="00757385"/>
    <w:rsid w:val="007578DD"/>
    <w:rsid w:val="00757CE2"/>
    <w:rsid w:val="00757DA4"/>
    <w:rsid w:val="00757FE1"/>
    <w:rsid w:val="00760B10"/>
    <w:rsid w:val="00760DF1"/>
    <w:rsid w:val="0076134E"/>
    <w:rsid w:val="0076138F"/>
    <w:rsid w:val="00761531"/>
    <w:rsid w:val="0076175D"/>
    <w:rsid w:val="007617AF"/>
    <w:rsid w:val="00762998"/>
    <w:rsid w:val="00762A35"/>
    <w:rsid w:val="007630D9"/>
    <w:rsid w:val="007635D4"/>
    <w:rsid w:val="00763692"/>
    <w:rsid w:val="007638EE"/>
    <w:rsid w:val="007647B4"/>
    <w:rsid w:val="007649BC"/>
    <w:rsid w:val="0076552A"/>
    <w:rsid w:val="00765610"/>
    <w:rsid w:val="00765EBE"/>
    <w:rsid w:val="0076610E"/>
    <w:rsid w:val="00766A01"/>
    <w:rsid w:val="00766B37"/>
    <w:rsid w:val="00766C32"/>
    <w:rsid w:val="00766CD9"/>
    <w:rsid w:val="00766EB5"/>
    <w:rsid w:val="00766EFF"/>
    <w:rsid w:val="00767577"/>
    <w:rsid w:val="007676F8"/>
    <w:rsid w:val="00767808"/>
    <w:rsid w:val="00767989"/>
    <w:rsid w:val="0077000A"/>
    <w:rsid w:val="007703B6"/>
    <w:rsid w:val="0077086B"/>
    <w:rsid w:val="00770878"/>
    <w:rsid w:val="00770CEE"/>
    <w:rsid w:val="00771151"/>
    <w:rsid w:val="0077135F"/>
    <w:rsid w:val="00771C63"/>
    <w:rsid w:val="0077207A"/>
    <w:rsid w:val="00772310"/>
    <w:rsid w:val="00772923"/>
    <w:rsid w:val="00772C4D"/>
    <w:rsid w:val="00772CAC"/>
    <w:rsid w:val="00772EAA"/>
    <w:rsid w:val="00772FF1"/>
    <w:rsid w:val="00772FF3"/>
    <w:rsid w:val="0077348F"/>
    <w:rsid w:val="00773AC3"/>
    <w:rsid w:val="00774073"/>
    <w:rsid w:val="00774719"/>
    <w:rsid w:val="00774F54"/>
    <w:rsid w:val="007751DE"/>
    <w:rsid w:val="00775397"/>
    <w:rsid w:val="0077549F"/>
    <w:rsid w:val="00775713"/>
    <w:rsid w:val="00775A8E"/>
    <w:rsid w:val="00775B3C"/>
    <w:rsid w:val="00775BC0"/>
    <w:rsid w:val="00775E3B"/>
    <w:rsid w:val="00776074"/>
    <w:rsid w:val="007764D5"/>
    <w:rsid w:val="007767DC"/>
    <w:rsid w:val="00777072"/>
    <w:rsid w:val="007770BD"/>
    <w:rsid w:val="007772C2"/>
    <w:rsid w:val="00777423"/>
    <w:rsid w:val="00777686"/>
    <w:rsid w:val="00777F33"/>
    <w:rsid w:val="00780839"/>
    <w:rsid w:val="00781A55"/>
    <w:rsid w:val="00781F2D"/>
    <w:rsid w:val="00781FEF"/>
    <w:rsid w:val="007822B6"/>
    <w:rsid w:val="0078243C"/>
    <w:rsid w:val="00782823"/>
    <w:rsid w:val="00782FDF"/>
    <w:rsid w:val="00783B3E"/>
    <w:rsid w:val="007848B3"/>
    <w:rsid w:val="007848F6"/>
    <w:rsid w:val="00784A7A"/>
    <w:rsid w:val="00784BB6"/>
    <w:rsid w:val="00784C7F"/>
    <w:rsid w:val="00784E43"/>
    <w:rsid w:val="00785906"/>
    <w:rsid w:val="00785950"/>
    <w:rsid w:val="00786212"/>
    <w:rsid w:val="00786516"/>
    <w:rsid w:val="0078653D"/>
    <w:rsid w:val="007866EF"/>
    <w:rsid w:val="00786CA2"/>
    <w:rsid w:val="00786D65"/>
    <w:rsid w:val="00786D6B"/>
    <w:rsid w:val="00786E80"/>
    <w:rsid w:val="00786FB0"/>
    <w:rsid w:val="00787509"/>
    <w:rsid w:val="00787D57"/>
    <w:rsid w:val="00787F62"/>
    <w:rsid w:val="0079025B"/>
    <w:rsid w:val="00790311"/>
    <w:rsid w:val="0079040C"/>
    <w:rsid w:val="00790A38"/>
    <w:rsid w:val="0079108E"/>
    <w:rsid w:val="00791554"/>
    <w:rsid w:val="00791A5C"/>
    <w:rsid w:val="00791EFB"/>
    <w:rsid w:val="00792500"/>
    <w:rsid w:val="0079266D"/>
    <w:rsid w:val="0079283A"/>
    <w:rsid w:val="007929C2"/>
    <w:rsid w:val="00792A0C"/>
    <w:rsid w:val="00792A0D"/>
    <w:rsid w:val="00792A35"/>
    <w:rsid w:val="00792B4B"/>
    <w:rsid w:val="00793578"/>
    <w:rsid w:val="00793656"/>
    <w:rsid w:val="007938AE"/>
    <w:rsid w:val="00793AAA"/>
    <w:rsid w:val="00793B26"/>
    <w:rsid w:val="0079450D"/>
    <w:rsid w:val="007951D7"/>
    <w:rsid w:val="0079532A"/>
    <w:rsid w:val="0079585B"/>
    <w:rsid w:val="007962CB"/>
    <w:rsid w:val="00796A5B"/>
    <w:rsid w:val="007978B3"/>
    <w:rsid w:val="007A0603"/>
    <w:rsid w:val="007A0647"/>
    <w:rsid w:val="007A09F3"/>
    <w:rsid w:val="007A12EE"/>
    <w:rsid w:val="007A15A4"/>
    <w:rsid w:val="007A1682"/>
    <w:rsid w:val="007A16CC"/>
    <w:rsid w:val="007A1BE8"/>
    <w:rsid w:val="007A343F"/>
    <w:rsid w:val="007A3C89"/>
    <w:rsid w:val="007A5100"/>
    <w:rsid w:val="007A5649"/>
    <w:rsid w:val="007A5ACD"/>
    <w:rsid w:val="007A5FD6"/>
    <w:rsid w:val="007A6145"/>
    <w:rsid w:val="007A69EF"/>
    <w:rsid w:val="007A6C23"/>
    <w:rsid w:val="007A7370"/>
    <w:rsid w:val="007A7AFC"/>
    <w:rsid w:val="007B01BF"/>
    <w:rsid w:val="007B020B"/>
    <w:rsid w:val="007B031E"/>
    <w:rsid w:val="007B1053"/>
    <w:rsid w:val="007B11E3"/>
    <w:rsid w:val="007B12EC"/>
    <w:rsid w:val="007B1470"/>
    <w:rsid w:val="007B18A0"/>
    <w:rsid w:val="007B1956"/>
    <w:rsid w:val="007B1C56"/>
    <w:rsid w:val="007B1E1F"/>
    <w:rsid w:val="007B2032"/>
    <w:rsid w:val="007B2ADA"/>
    <w:rsid w:val="007B30DD"/>
    <w:rsid w:val="007B30E5"/>
    <w:rsid w:val="007B38A9"/>
    <w:rsid w:val="007B38F3"/>
    <w:rsid w:val="007B3C10"/>
    <w:rsid w:val="007B5248"/>
    <w:rsid w:val="007B5901"/>
    <w:rsid w:val="007B591C"/>
    <w:rsid w:val="007B5CCB"/>
    <w:rsid w:val="007B5F4A"/>
    <w:rsid w:val="007B60FB"/>
    <w:rsid w:val="007B62DE"/>
    <w:rsid w:val="007B6541"/>
    <w:rsid w:val="007B68AA"/>
    <w:rsid w:val="007B6DC3"/>
    <w:rsid w:val="007B706C"/>
    <w:rsid w:val="007B71D0"/>
    <w:rsid w:val="007B738B"/>
    <w:rsid w:val="007B777D"/>
    <w:rsid w:val="007B7E19"/>
    <w:rsid w:val="007C01CA"/>
    <w:rsid w:val="007C0649"/>
    <w:rsid w:val="007C084E"/>
    <w:rsid w:val="007C0935"/>
    <w:rsid w:val="007C09A9"/>
    <w:rsid w:val="007C0F10"/>
    <w:rsid w:val="007C1256"/>
    <w:rsid w:val="007C16B9"/>
    <w:rsid w:val="007C1893"/>
    <w:rsid w:val="007C192B"/>
    <w:rsid w:val="007C1DB0"/>
    <w:rsid w:val="007C1E93"/>
    <w:rsid w:val="007C21D0"/>
    <w:rsid w:val="007C23E6"/>
    <w:rsid w:val="007C2616"/>
    <w:rsid w:val="007C2FA5"/>
    <w:rsid w:val="007C324F"/>
    <w:rsid w:val="007C3430"/>
    <w:rsid w:val="007C3709"/>
    <w:rsid w:val="007C38CC"/>
    <w:rsid w:val="007C397F"/>
    <w:rsid w:val="007C3E9E"/>
    <w:rsid w:val="007C3F13"/>
    <w:rsid w:val="007C42F1"/>
    <w:rsid w:val="007C4EC8"/>
    <w:rsid w:val="007C4F74"/>
    <w:rsid w:val="007C543D"/>
    <w:rsid w:val="007C544A"/>
    <w:rsid w:val="007C6136"/>
    <w:rsid w:val="007C67DB"/>
    <w:rsid w:val="007C6849"/>
    <w:rsid w:val="007C6BCA"/>
    <w:rsid w:val="007C72F1"/>
    <w:rsid w:val="007C7507"/>
    <w:rsid w:val="007C7780"/>
    <w:rsid w:val="007C7EF9"/>
    <w:rsid w:val="007D01C4"/>
    <w:rsid w:val="007D0A68"/>
    <w:rsid w:val="007D0A70"/>
    <w:rsid w:val="007D18CD"/>
    <w:rsid w:val="007D257A"/>
    <w:rsid w:val="007D2D05"/>
    <w:rsid w:val="007D2E77"/>
    <w:rsid w:val="007D314B"/>
    <w:rsid w:val="007D37F8"/>
    <w:rsid w:val="007D399B"/>
    <w:rsid w:val="007D3BAD"/>
    <w:rsid w:val="007D3D45"/>
    <w:rsid w:val="007D3D65"/>
    <w:rsid w:val="007D4305"/>
    <w:rsid w:val="007D55BF"/>
    <w:rsid w:val="007D6743"/>
    <w:rsid w:val="007D6980"/>
    <w:rsid w:val="007D69C9"/>
    <w:rsid w:val="007D7694"/>
    <w:rsid w:val="007D7883"/>
    <w:rsid w:val="007D7927"/>
    <w:rsid w:val="007E0216"/>
    <w:rsid w:val="007E044B"/>
    <w:rsid w:val="007E04DE"/>
    <w:rsid w:val="007E0781"/>
    <w:rsid w:val="007E0951"/>
    <w:rsid w:val="007E0DFF"/>
    <w:rsid w:val="007E108F"/>
    <w:rsid w:val="007E1355"/>
    <w:rsid w:val="007E2400"/>
    <w:rsid w:val="007E2A05"/>
    <w:rsid w:val="007E344C"/>
    <w:rsid w:val="007E3DDA"/>
    <w:rsid w:val="007E401A"/>
    <w:rsid w:val="007E47F7"/>
    <w:rsid w:val="007E4A9B"/>
    <w:rsid w:val="007E50B4"/>
    <w:rsid w:val="007E5641"/>
    <w:rsid w:val="007E5874"/>
    <w:rsid w:val="007E5FA9"/>
    <w:rsid w:val="007E61EE"/>
    <w:rsid w:val="007E62A1"/>
    <w:rsid w:val="007E68A5"/>
    <w:rsid w:val="007E690C"/>
    <w:rsid w:val="007E6B2F"/>
    <w:rsid w:val="007E71E3"/>
    <w:rsid w:val="007E7AF6"/>
    <w:rsid w:val="007E7B57"/>
    <w:rsid w:val="007E7DE9"/>
    <w:rsid w:val="007F02E1"/>
    <w:rsid w:val="007F03CF"/>
    <w:rsid w:val="007F0741"/>
    <w:rsid w:val="007F09F3"/>
    <w:rsid w:val="007F0B06"/>
    <w:rsid w:val="007F0CA9"/>
    <w:rsid w:val="007F0D5C"/>
    <w:rsid w:val="007F0DAE"/>
    <w:rsid w:val="007F0FE1"/>
    <w:rsid w:val="007F15C5"/>
    <w:rsid w:val="007F16CC"/>
    <w:rsid w:val="007F1BF9"/>
    <w:rsid w:val="007F212C"/>
    <w:rsid w:val="007F23F7"/>
    <w:rsid w:val="007F24A8"/>
    <w:rsid w:val="007F257E"/>
    <w:rsid w:val="007F293D"/>
    <w:rsid w:val="007F3277"/>
    <w:rsid w:val="007F3701"/>
    <w:rsid w:val="007F3B9F"/>
    <w:rsid w:val="007F3BD7"/>
    <w:rsid w:val="007F4020"/>
    <w:rsid w:val="007F41AE"/>
    <w:rsid w:val="007F4591"/>
    <w:rsid w:val="007F4656"/>
    <w:rsid w:val="007F5554"/>
    <w:rsid w:val="007F6158"/>
    <w:rsid w:val="007F6245"/>
    <w:rsid w:val="007F67DD"/>
    <w:rsid w:val="007F67FD"/>
    <w:rsid w:val="007F719D"/>
    <w:rsid w:val="007F754D"/>
    <w:rsid w:val="007F76B4"/>
    <w:rsid w:val="007F7B14"/>
    <w:rsid w:val="007F7F36"/>
    <w:rsid w:val="008001EF"/>
    <w:rsid w:val="0080066E"/>
    <w:rsid w:val="00800F93"/>
    <w:rsid w:val="008012E4"/>
    <w:rsid w:val="008018ED"/>
    <w:rsid w:val="00801A73"/>
    <w:rsid w:val="00801BFE"/>
    <w:rsid w:val="00801DD7"/>
    <w:rsid w:val="0080253D"/>
    <w:rsid w:val="00803142"/>
    <w:rsid w:val="0080322C"/>
    <w:rsid w:val="008034A2"/>
    <w:rsid w:val="0080416C"/>
    <w:rsid w:val="008041E1"/>
    <w:rsid w:val="00804378"/>
    <w:rsid w:val="0080458A"/>
    <w:rsid w:val="008046CB"/>
    <w:rsid w:val="00804CF1"/>
    <w:rsid w:val="00804EAB"/>
    <w:rsid w:val="00804F34"/>
    <w:rsid w:val="00805215"/>
    <w:rsid w:val="00805322"/>
    <w:rsid w:val="0080559F"/>
    <w:rsid w:val="00806656"/>
    <w:rsid w:val="00807A8D"/>
    <w:rsid w:val="00807AA9"/>
    <w:rsid w:val="00807D4A"/>
    <w:rsid w:val="008106C0"/>
    <w:rsid w:val="00810717"/>
    <w:rsid w:val="00810C1E"/>
    <w:rsid w:val="00810D7B"/>
    <w:rsid w:val="008113B2"/>
    <w:rsid w:val="008113DC"/>
    <w:rsid w:val="0081173A"/>
    <w:rsid w:val="008119B0"/>
    <w:rsid w:val="008122C5"/>
    <w:rsid w:val="00812AA1"/>
    <w:rsid w:val="00812D4D"/>
    <w:rsid w:val="00813059"/>
    <w:rsid w:val="00814120"/>
    <w:rsid w:val="00814393"/>
    <w:rsid w:val="00814643"/>
    <w:rsid w:val="008149C5"/>
    <w:rsid w:val="008149F2"/>
    <w:rsid w:val="008150C4"/>
    <w:rsid w:val="008150D2"/>
    <w:rsid w:val="008159E6"/>
    <w:rsid w:val="00815B53"/>
    <w:rsid w:val="00816466"/>
    <w:rsid w:val="0081660F"/>
    <w:rsid w:val="00816DD5"/>
    <w:rsid w:val="0081776A"/>
    <w:rsid w:val="00820BB1"/>
    <w:rsid w:val="00820F53"/>
    <w:rsid w:val="008213B5"/>
    <w:rsid w:val="00821C08"/>
    <w:rsid w:val="00821DFC"/>
    <w:rsid w:val="00821E74"/>
    <w:rsid w:val="00821EC3"/>
    <w:rsid w:val="0082242E"/>
    <w:rsid w:val="00822A11"/>
    <w:rsid w:val="00822ADD"/>
    <w:rsid w:val="00822BDD"/>
    <w:rsid w:val="00822C9F"/>
    <w:rsid w:val="008236B4"/>
    <w:rsid w:val="008241D7"/>
    <w:rsid w:val="0082482E"/>
    <w:rsid w:val="00824DA6"/>
    <w:rsid w:val="00824EF5"/>
    <w:rsid w:val="00824F13"/>
    <w:rsid w:val="00825502"/>
    <w:rsid w:val="0082561B"/>
    <w:rsid w:val="00825832"/>
    <w:rsid w:val="00825C89"/>
    <w:rsid w:val="00826024"/>
    <w:rsid w:val="008264C7"/>
    <w:rsid w:val="0082682B"/>
    <w:rsid w:val="0082717A"/>
    <w:rsid w:val="00827462"/>
    <w:rsid w:val="00827692"/>
    <w:rsid w:val="008278F7"/>
    <w:rsid w:val="00827D35"/>
    <w:rsid w:val="008301B5"/>
    <w:rsid w:val="00830364"/>
    <w:rsid w:val="0083037F"/>
    <w:rsid w:val="008304E6"/>
    <w:rsid w:val="00830A3F"/>
    <w:rsid w:val="00830B04"/>
    <w:rsid w:val="0083137A"/>
    <w:rsid w:val="00831400"/>
    <w:rsid w:val="008317C3"/>
    <w:rsid w:val="00831D7D"/>
    <w:rsid w:val="008321DE"/>
    <w:rsid w:val="0083222B"/>
    <w:rsid w:val="00832604"/>
    <w:rsid w:val="00832A78"/>
    <w:rsid w:val="00832D8C"/>
    <w:rsid w:val="00833FDD"/>
    <w:rsid w:val="00834406"/>
    <w:rsid w:val="0083461E"/>
    <w:rsid w:val="008352D1"/>
    <w:rsid w:val="008355E2"/>
    <w:rsid w:val="008356F5"/>
    <w:rsid w:val="008357A8"/>
    <w:rsid w:val="0083601B"/>
    <w:rsid w:val="008360B7"/>
    <w:rsid w:val="008369CB"/>
    <w:rsid w:val="00836B7A"/>
    <w:rsid w:val="00837984"/>
    <w:rsid w:val="00837F6A"/>
    <w:rsid w:val="008401C8"/>
    <w:rsid w:val="00840784"/>
    <w:rsid w:val="008408CB"/>
    <w:rsid w:val="00840995"/>
    <w:rsid w:val="00841303"/>
    <w:rsid w:val="00841AAE"/>
    <w:rsid w:val="00841CE6"/>
    <w:rsid w:val="00841D07"/>
    <w:rsid w:val="00841E89"/>
    <w:rsid w:val="00841FBD"/>
    <w:rsid w:val="00842227"/>
    <w:rsid w:val="008425D0"/>
    <w:rsid w:val="00842773"/>
    <w:rsid w:val="00842789"/>
    <w:rsid w:val="00842DF8"/>
    <w:rsid w:val="008432BC"/>
    <w:rsid w:val="00844141"/>
    <w:rsid w:val="008445FC"/>
    <w:rsid w:val="00844D05"/>
    <w:rsid w:val="008451AE"/>
    <w:rsid w:val="0084571F"/>
    <w:rsid w:val="0084592A"/>
    <w:rsid w:val="00845C07"/>
    <w:rsid w:val="00845DD2"/>
    <w:rsid w:val="00845EFE"/>
    <w:rsid w:val="00845FDD"/>
    <w:rsid w:val="0084611A"/>
    <w:rsid w:val="00846B37"/>
    <w:rsid w:val="00846C1A"/>
    <w:rsid w:val="0084766D"/>
    <w:rsid w:val="00847809"/>
    <w:rsid w:val="00847D9D"/>
    <w:rsid w:val="00850BBE"/>
    <w:rsid w:val="00850BCC"/>
    <w:rsid w:val="00850BE3"/>
    <w:rsid w:val="00850C7E"/>
    <w:rsid w:val="00850DCB"/>
    <w:rsid w:val="00852025"/>
    <w:rsid w:val="008530E0"/>
    <w:rsid w:val="00853201"/>
    <w:rsid w:val="00854CD5"/>
    <w:rsid w:val="00854D57"/>
    <w:rsid w:val="008552DD"/>
    <w:rsid w:val="00855BD4"/>
    <w:rsid w:val="00855C68"/>
    <w:rsid w:val="00855D74"/>
    <w:rsid w:val="00855D8D"/>
    <w:rsid w:val="008562C4"/>
    <w:rsid w:val="008562CC"/>
    <w:rsid w:val="00857121"/>
    <w:rsid w:val="0085729E"/>
    <w:rsid w:val="008576D8"/>
    <w:rsid w:val="00857B39"/>
    <w:rsid w:val="008605D7"/>
    <w:rsid w:val="00860D8A"/>
    <w:rsid w:val="00860E9D"/>
    <w:rsid w:val="00861A2B"/>
    <w:rsid w:val="00861FFE"/>
    <w:rsid w:val="00862015"/>
    <w:rsid w:val="0086240A"/>
    <w:rsid w:val="00862A66"/>
    <w:rsid w:val="00862BBC"/>
    <w:rsid w:val="008631E5"/>
    <w:rsid w:val="008636B5"/>
    <w:rsid w:val="00863FF9"/>
    <w:rsid w:val="0086453B"/>
    <w:rsid w:val="0086457B"/>
    <w:rsid w:val="00865637"/>
    <w:rsid w:val="00865833"/>
    <w:rsid w:val="00865C4C"/>
    <w:rsid w:val="00866B27"/>
    <w:rsid w:val="00866C26"/>
    <w:rsid w:val="0086744D"/>
    <w:rsid w:val="008676E1"/>
    <w:rsid w:val="00867747"/>
    <w:rsid w:val="008707B4"/>
    <w:rsid w:val="008707E9"/>
    <w:rsid w:val="00870C62"/>
    <w:rsid w:val="00870F28"/>
    <w:rsid w:val="0087147A"/>
    <w:rsid w:val="00871FAD"/>
    <w:rsid w:val="00872A9A"/>
    <w:rsid w:val="00872D82"/>
    <w:rsid w:val="00872EC5"/>
    <w:rsid w:val="008739EB"/>
    <w:rsid w:val="00873CA6"/>
    <w:rsid w:val="00873E0F"/>
    <w:rsid w:val="00874101"/>
    <w:rsid w:val="00874554"/>
    <w:rsid w:val="008746CB"/>
    <w:rsid w:val="00874BB3"/>
    <w:rsid w:val="00874BBC"/>
    <w:rsid w:val="00874D4E"/>
    <w:rsid w:val="0087506B"/>
    <w:rsid w:val="00875758"/>
    <w:rsid w:val="008761FB"/>
    <w:rsid w:val="00876A8F"/>
    <w:rsid w:val="00877103"/>
    <w:rsid w:val="0087763C"/>
    <w:rsid w:val="0087777B"/>
    <w:rsid w:val="008779FB"/>
    <w:rsid w:val="00880039"/>
    <w:rsid w:val="00880203"/>
    <w:rsid w:val="008802AF"/>
    <w:rsid w:val="008809BB"/>
    <w:rsid w:val="00880BCD"/>
    <w:rsid w:val="0088157F"/>
    <w:rsid w:val="00881799"/>
    <w:rsid w:val="008817F0"/>
    <w:rsid w:val="00881D68"/>
    <w:rsid w:val="00881F61"/>
    <w:rsid w:val="00882227"/>
    <w:rsid w:val="0088230F"/>
    <w:rsid w:val="008823E8"/>
    <w:rsid w:val="00882B7A"/>
    <w:rsid w:val="00882BEA"/>
    <w:rsid w:val="00883569"/>
    <w:rsid w:val="00883D61"/>
    <w:rsid w:val="008840C7"/>
    <w:rsid w:val="008844D1"/>
    <w:rsid w:val="00884638"/>
    <w:rsid w:val="00884B5A"/>
    <w:rsid w:val="00884BAC"/>
    <w:rsid w:val="00884DA7"/>
    <w:rsid w:val="00885496"/>
    <w:rsid w:val="008859C6"/>
    <w:rsid w:val="00885CCA"/>
    <w:rsid w:val="00885E2B"/>
    <w:rsid w:val="00885E93"/>
    <w:rsid w:val="00886108"/>
    <w:rsid w:val="00886336"/>
    <w:rsid w:val="00886875"/>
    <w:rsid w:val="008869BD"/>
    <w:rsid w:val="008869D1"/>
    <w:rsid w:val="00886CA0"/>
    <w:rsid w:val="008904A0"/>
    <w:rsid w:val="0089060F"/>
    <w:rsid w:val="008909DA"/>
    <w:rsid w:val="00890A0B"/>
    <w:rsid w:val="00890C02"/>
    <w:rsid w:val="00890C19"/>
    <w:rsid w:val="00891177"/>
    <w:rsid w:val="008913F4"/>
    <w:rsid w:val="0089213D"/>
    <w:rsid w:val="00892285"/>
    <w:rsid w:val="008927AB"/>
    <w:rsid w:val="008928F6"/>
    <w:rsid w:val="00892A0F"/>
    <w:rsid w:val="008936AC"/>
    <w:rsid w:val="008936BA"/>
    <w:rsid w:val="0089378D"/>
    <w:rsid w:val="00893CFE"/>
    <w:rsid w:val="008943B5"/>
    <w:rsid w:val="00894D6F"/>
    <w:rsid w:val="008952A6"/>
    <w:rsid w:val="00895573"/>
    <w:rsid w:val="00895774"/>
    <w:rsid w:val="00895BB5"/>
    <w:rsid w:val="008A04FE"/>
    <w:rsid w:val="008A061E"/>
    <w:rsid w:val="008A0EAE"/>
    <w:rsid w:val="008A12C1"/>
    <w:rsid w:val="008A1797"/>
    <w:rsid w:val="008A19CA"/>
    <w:rsid w:val="008A1BA5"/>
    <w:rsid w:val="008A27D9"/>
    <w:rsid w:val="008A37E5"/>
    <w:rsid w:val="008A4674"/>
    <w:rsid w:val="008A49C9"/>
    <w:rsid w:val="008A4D2A"/>
    <w:rsid w:val="008A5277"/>
    <w:rsid w:val="008A5ECE"/>
    <w:rsid w:val="008A5EDC"/>
    <w:rsid w:val="008A619B"/>
    <w:rsid w:val="008A6280"/>
    <w:rsid w:val="008A67A7"/>
    <w:rsid w:val="008A6AE2"/>
    <w:rsid w:val="008A6EC5"/>
    <w:rsid w:val="008A7323"/>
    <w:rsid w:val="008A7AC0"/>
    <w:rsid w:val="008B0E5E"/>
    <w:rsid w:val="008B13DD"/>
    <w:rsid w:val="008B1744"/>
    <w:rsid w:val="008B17A2"/>
    <w:rsid w:val="008B1993"/>
    <w:rsid w:val="008B1EB4"/>
    <w:rsid w:val="008B21DC"/>
    <w:rsid w:val="008B2E59"/>
    <w:rsid w:val="008B34D4"/>
    <w:rsid w:val="008B34FE"/>
    <w:rsid w:val="008B37C2"/>
    <w:rsid w:val="008B3CD9"/>
    <w:rsid w:val="008B3CE9"/>
    <w:rsid w:val="008B40DC"/>
    <w:rsid w:val="008B45B3"/>
    <w:rsid w:val="008B4DE9"/>
    <w:rsid w:val="008B505C"/>
    <w:rsid w:val="008B5166"/>
    <w:rsid w:val="008B5280"/>
    <w:rsid w:val="008B55FE"/>
    <w:rsid w:val="008B633A"/>
    <w:rsid w:val="008B6920"/>
    <w:rsid w:val="008B730A"/>
    <w:rsid w:val="008C0450"/>
    <w:rsid w:val="008C0AD9"/>
    <w:rsid w:val="008C0BC2"/>
    <w:rsid w:val="008C0CD0"/>
    <w:rsid w:val="008C0E94"/>
    <w:rsid w:val="008C1432"/>
    <w:rsid w:val="008C14FE"/>
    <w:rsid w:val="008C1609"/>
    <w:rsid w:val="008C1683"/>
    <w:rsid w:val="008C1867"/>
    <w:rsid w:val="008C1FF4"/>
    <w:rsid w:val="008C221B"/>
    <w:rsid w:val="008C223E"/>
    <w:rsid w:val="008C2358"/>
    <w:rsid w:val="008C245B"/>
    <w:rsid w:val="008C28C3"/>
    <w:rsid w:val="008C303C"/>
    <w:rsid w:val="008C3AC2"/>
    <w:rsid w:val="008C4656"/>
    <w:rsid w:val="008C4DCB"/>
    <w:rsid w:val="008C537E"/>
    <w:rsid w:val="008C573C"/>
    <w:rsid w:val="008C5BB3"/>
    <w:rsid w:val="008C5C1F"/>
    <w:rsid w:val="008C5C92"/>
    <w:rsid w:val="008C60DC"/>
    <w:rsid w:val="008C63F3"/>
    <w:rsid w:val="008C6925"/>
    <w:rsid w:val="008C70E9"/>
    <w:rsid w:val="008C745B"/>
    <w:rsid w:val="008C7474"/>
    <w:rsid w:val="008C749C"/>
    <w:rsid w:val="008C784F"/>
    <w:rsid w:val="008C7AAB"/>
    <w:rsid w:val="008C7B3F"/>
    <w:rsid w:val="008C7B8C"/>
    <w:rsid w:val="008D03C2"/>
    <w:rsid w:val="008D0663"/>
    <w:rsid w:val="008D077E"/>
    <w:rsid w:val="008D0874"/>
    <w:rsid w:val="008D0CD4"/>
    <w:rsid w:val="008D1050"/>
    <w:rsid w:val="008D1C02"/>
    <w:rsid w:val="008D1D08"/>
    <w:rsid w:val="008D1F41"/>
    <w:rsid w:val="008D2385"/>
    <w:rsid w:val="008D2689"/>
    <w:rsid w:val="008D2844"/>
    <w:rsid w:val="008D2CCB"/>
    <w:rsid w:val="008D2DC1"/>
    <w:rsid w:val="008D2E7B"/>
    <w:rsid w:val="008D2F94"/>
    <w:rsid w:val="008D34F0"/>
    <w:rsid w:val="008D37E7"/>
    <w:rsid w:val="008D3ABD"/>
    <w:rsid w:val="008D3F7A"/>
    <w:rsid w:val="008D409D"/>
    <w:rsid w:val="008D4106"/>
    <w:rsid w:val="008D4295"/>
    <w:rsid w:val="008D484C"/>
    <w:rsid w:val="008D4AF6"/>
    <w:rsid w:val="008D4C05"/>
    <w:rsid w:val="008D4F8C"/>
    <w:rsid w:val="008D5166"/>
    <w:rsid w:val="008D5CE6"/>
    <w:rsid w:val="008D5CFE"/>
    <w:rsid w:val="008D5D89"/>
    <w:rsid w:val="008D5EFA"/>
    <w:rsid w:val="008D621B"/>
    <w:rsid w:val="008D6425"/>
    <w:rsid w:val="008D6948"/>
    <w:rsid w:val="008D70F8"/>
    <w:rsid w:val="008D74E6"/>
    <w:rsid w:val="008D7B54"/>
    <w:rsid w:val="008D7D84"/>
    <w:rsid w:val="008D7DB8"/>
    <w:rsid w:val="008E0948"/>
    <w:rsid w:val="008E1AF1"/>
    <w:rsid w:val="008E1BD1"/>
    <w:rsid w:val="008E207D"/>
    <w:rsid w:val="008E217C"/>
    <w:rsid w:val="008E23A0"/>
    <w:rsid w:val="008E23B9"/>
    <w:rsid w:val="008E2604"/>
    <w:rsid w:val="008E2951"/>
    <w:rsid w:val="008E2A9A"/>
    <w:rsid w:val="008E2DCF"/>
    <w:rsid w:val="008E3050"/>
    <w:rsid w:val="008E325F"/>
    <w:rsid w:val="008E3765"/>
    <w:rsid w:val="008E3945"/>
    <w:rsid w:val="008E39F1"/>
    <w:rsid w:val="008E3EFC"/>
    <w:rsid w:val="008E4004"/>
    <w:rsid w:val="008E40F4"/>
    <w:rsid w:val="008E4618"/>
    <w:rsid w:val="008E4AFA"/>
    <w:rsid w:val="008E523A"/>
    <w:rsid w:val="008E5FE8"/>
    <w:rsid w:val="008E6312"/>
    <w:rsid w:val="008E6430"/>
    <w:rsid w:val="008E659C"/>
    <w:rsid w:val="008E6926"/>
    <w:rsid w:val="008E6F07"/>
    <w:rsid w:val="008E710A"/>
    <w:rsid w:val="008E7206"/>
    <w:rsid w:val="008E748E"/>
    <w:rsid w:val="008F05A9"/>
    <w:rsid w:val="008F0802"/>
    <w:rsid w:val="008F08D7"/>
    <w:rsid w:val="008F0DE0"/>
    <w:rsid w:val="008F10CF"/>
    <w:rsid w:val="008F1418"/>
    <w:rsid w:val="008F19CD"/>
    <w:rsid w:val="008F2082"/>
    <w:rsid w:val="008F2A52"/>
    <w:rsid w:val="008F2A97"/>
    <w:rsid w:val="008F3322"/>
    <w:rsid w:val="008F350F"/>
    <w:rsid w:val="008F377B"/>
    <w:rsid w:val="008F3BA1"/>
    <w:rsid w:val="008F3DB0"/>
    <w:rsid w:val="008F3E47"/>
    <w:rsid w:val="008F4396"/>
    <w:rsid w:val="008F470C"/>
    <w:rsid w:val="008F4762"/>
    <w:rsid w:val="008F4A0C"/>
    <w:rsid w:val="008F4D81"/>
    <w:rsid w:val="008F516F"/>
    <w:rsid w:val="008F5274"/>
    <w:rsid w:val="008F5732"/>
    <w:rsid w:val="008F592E"/>
    <w:rsid w:val="008F5965"/>
    <w:rsid w:val="008F612B"/>
    <w:rsid w:val="008F63CD"/>
    <w:rsid w:val="008F63CE"/>
    <w:rsid w:val="008F6508"/>
    <w:rsid w:val="008F660B"/>
    <w:rsid w:val="008F6A7E"/>
    <w:rsid w:val="008F78EE"/>
    <w:rsid w:val="00900172"/>
    <w:rsid w:val="00900443"/>
    <w:rsid w:val="009004FD"/>
    <w:rsid w:val="0090068F"/>
    <w:rsid w:val="009007BA"/>
    <w:rsid w:val="00900B82"/>
    <w:rsid w:val="00901077"/>
    <w:rsid w:val="009017D1"/>
    <w:rsid w:val="009019E8"/>
    <w:rsid w:val="00903054"/>
    <w:rsid w:val="00903160"/>
    <w:rsid w:val="0090326D"/>
    <w:rsid w:val="00903393"/>
    <w:rsid w:val="0090344C"/>
    <w:rsid w:val="00903579"/>
    <w:rsid w:val="00903688"/>
    <w:rsid w:val="00903A5C"/>
    <w:rsid w:val="00903E3D"/>
    <w:rsid w:val="00904591"/>
    <w:rsid w:val="00904A8C"/>
    <w:rsid w:val="00904CB8"/>
    <w:rsid w:val="00904FE0"/>
    <w:rsid w:val="00905052"/>
    <w:rsid w:val="00905327"/>
    <w:rsid w:val="00905D22"/>
    <w:rsid w:val="00906154"/>
    <w:rsid w:val="009063EF"/>
    <w:rsid w:val="0090654E"/>
    <w:rsid w:val="00906908"/>
    <w:rsid w:val="00907047"/>
    <w:rsid w:val="00907309"/>
    <w:rsid w:val="00907CC2"/>
    <w:rsid w:val="00910089"/>
    <w:rsid w:val="00910CEF"/>
    <w:rsid w:val="0091295D"/>
    <w:rsid w:val="00912B97"/>
    <w:rsid w:val="0091300A"/>
    <w:rsid w:val="0091322F"/>
    <w:rsid w:val="0091329A"/>
    <w:rsid w:val="00914120"/>
    <w:rsid w:val="00914171"/>
    <w:rsid w:val="00914243"/>
    <w:rsid w:val="009153B0"/>
    <w:rsid w:val="00915476"/>
    <w:rsid w:val="00915757"/>
    <w:rsid w:val="009169ED"/>
    <w:rsid w:val="00916CB3"/>
    <w:rsid w:val="00916DA6"/>
    <w:rsid w:val="00916E37"/>
    <w:rsid w:val="00917134"/>
    <w:rsid w:val="00917B29"/>
    <w:rsid w:val="00917DD1"/>
    <w:rsid w:val="00920122"/>
    <w:rsid w:val="00920589"/>
    <w:rsid w:val="00920D15"/>
    <w:rsid w:val="00921959"/>
    <w:rsid w:val="00921D94"/>
    <w:rsid w:val="00922013"/>
    <w:rsid w:val="00922166"/>
    <w:rsid w:val="009222E0"/>
    <w:rsid w:val="009229F3"/>
    <w:rsid w:val="00922AB6"/>
    <w:rsid w:val="00922D13"/>
    <w:rsid w:val="00922D8C"/>
    <w:rsid w:val="00923760"/>
    <w:rsid w:val="009239CE"/>
    <w:rsid w:val="00923A51"/>
    <w:rsid w:val="00923A68"/>
    <w:rsid w:val="00923BF3"/>
    <w:rsid w:val="00923EF7"/>
    <w:rsid w:val="009240AB"/>
    <w:rsid w:val="00924BD3"/>
    <w:rsid w:val="00925050"/>
    <w:rsid w:val="00925150"/>
    <w:rsid w:val="00925C33"/>
    <w:rsid w:val="00925D23"/>
    <w:rsid w:val="009266F8"/>
    <w:rsid w:val="00926709"/>
    <w:rsid w:val="00927299"/>
    <w:rsid w:val="00927EE3"/>
    <w:rsid w:val="0093005E"/>
    <w:rsid w:val="009304D5"/>
    <w:rsid w:val="00930F42"/>
    <w:rsid w:val="0093175D"/>
    <w:rsid w:val="00931860"/>
    <w:rsid w:val="009318DE"/>
    <w:rsid w:val="00931B92"/>
    <w:rsid w:val="00932593"/>
    <w:rsid w:val="00932814"/>
    <w:rsid w:val="00932ADE"/>
    <w:rsid w:val="00932B9A"/>
    <w:rsid w:val="00933628"/>
    <w:rsid w:val="009337C2"/>
    <w:rsid w:val="00933DE7"/>
    <w:rsid w:val="00934194"/>
    <w:rsid w:val="0093462A"/>
    <w:rsid w:val="009356F1"/>
    <w:rsid w:val="009358F5"/>
    <w:rsid w:val="009358F7"/>
    <w:rsid w:val="00935EAC"/>
    <w:rsid w:val="00936C24"/>
    <w:rsid w:val="009374F8"/>
    <w:rsid w:val="009376F2"/>
    <w:rsid w:val="009405DE"/>
    <w:rsid w:val="00940A73"/>
    <w:rsid w:val="00941360"/>
    <w:rsid w:val="009414F2"/>
    <w:rsid w:val="00942481"/>
    <w:rsid w:val="00942A2D"/>
    <w:rsid w:val="00942CC0"/>
    <w:rsid w:val="00942F46"/>
    <w:rsid w:val="009439C2"/>
    <w:rsid w:val="00943D03"/>
    <w:rsid w:val="00944627"/>
    <w:rsid w:val="00944730"/>
    <w:rsid w:val="00944A40"/>
    <w:rsid w:val="00944B31"/>
    <w:rsid w:val="00944CC9"/>
    <w:rsid w:val="0094518B"/>
    <w:rsid w:val="009454C5"/>
    <w:rsid w:val="00946479"/>
    <w:rsid w:val="009468F1"/>
    <w:rsid w:val="00947125"/>
    <w:rsid w:val="009475E9"/>
    <w:rsid w:val="0095037A"/>
    <w:rsid w:val="0095077D"/>
    <w:rsid w:val="00950A65"/>
    <w:rsid w:val="00950B0A"/>
    <w:rsid w:val="00950BAB"/>
    <w:rsid w:val="00950BB5"/>
    <w:rsid w:val="009519BF"/>
    <w:rsid w:val="0095281A"/>
    <w:rsid w:val="0095292D"/>
    <w:rsid w:val="00952BA7"/>
    <w:rsid w:val="0095390A"/>
    <w:rsid w:val="009548F8"/>
    <w:rsid w:val="00954944"/>
    <w:rsid w:val="009549E9"/>
    <w:rsid w:val="00954F83"/>
    <w:rsid w:val="00954F84"/>
    <w:rsid w:val="00955299"/>
    <w:rsid w:val="00955432"/>
    <w:rsid w:val="0095571C"/>
    <w:rsid w:val="00955738"/>
    <w:rsid w:val="00955C16"/>
    <w:rsid w:val="00956784"/>
    <w:rsid w:val="009567E4"/>
    <w:rsid w:val="0095692B"/>
    <w:rsid w:val="00956CC1"/>
    <w:rsid w:val="00957188"/>
    <w:rsid w:val="00957201"/>
    <w:rsid w:val="00957495"/>
    <w:rsid w:val="00957584"/>
    <w:rsid w:val="00957698"/>
    <w:rsid w:val="009578BD"/>
    <w:rsid w:val="00957A72"/>
    <w:rsid w:val="0096009C"/>
    <w:rsid w:val="009603DD"/>
    <w:rsid w:val="009606A8"/>
    <w:rsid w:val="009607B5"/>
    <w:rsid w:val="009609C8"/>
    <w:rsid w:val="00960D34"/>
    <w:rsid w:val="0096128C"/>
    <w:rsid w:val="0096172A"/>
    <w:rsid w:val="00961FD2"/>
    <w:rsid w:val="0096233E"/>
    <w:rsid w:val="009628E1"/>
    <w:rsid w:val="009636B5"/>
    <w:rsid w:val="00963754"/>
    <w:rsid w:val="00963C95"/>
    <w:rsid w:val="00963EA2"/>
    <w:rsid w:val="00964E4E"/>
    <w:rsid w:val="0096525C"/>
    <w:rsid w:val="0096529A"/>
    <w:rsid w:val="0096529B"/>
    <w:rsid w:val="009654DA"/>
    <w:rsid w:val="0096558C"/>
    <w:rsid w:val="00965615"/>
    <w:rsid w:val="009658DD"/>
    <w:rsid w:val="00965A77"/>
    <w:rsid w:val="00966E4E"/>
    <w:rsid w:val="00967605"/>
    <w:rsid w:val="00967715"/>
    <w:rsid w:val="009677A2"/>
    <w:rsid w:val="0096784A"/>
    <w:rsid w:val="0096789E"/>
    <w:rsid w:val="00970785"/>
    <w:rsid w:val="00970FD2"/>
    <w:rsid w:val="009714E4"/>
    <w:rsid w:val="009719E6"/>
    <w:rsid w:val="009720D7"/>
    <w:rsid w:val="0097222A"/>
    <w:rsid w:val="009725CA"/>
    <w:rsid w:val="00972A51"/>
    <w:rsid w:val="00973090"/>
    <w:rsid w:val="00974394"/>
    <w:rsid w:val="009745BB"/>
    <w:rsid w:val="009749B9"/>
    <w:rsid w:val="00975358"/>
    <w:rsid w:val="009754CF"/>
    <w:rsid w:val="00975C58"/>
    <w:rsid w:val="0097643B"/>
    <w:rsid w:val="00977073"/>
    <w:rsid w:val="00977505"/>
    <w:rsid w:val="00977646"/>
    <w:rsid w:val="0097795F"/>
    <w:rsid w:val="00977B43"/>
    <w:rsid w:val="00977E72"/>
    <w:rsid w:val="009800A0"/>
    <w:rsid w:val="0098050A"/>
    <w:rsid w:val="00980BCE"/>
    <w:rsid w:val="00981121"/>
    <w:rsid w:val="009814EF"/>
    <w:rsid w:val="009821C9"/>
    <w:rsid w:val="009832D2"/>
    <w:rsid w:val="00984015"/>
    <w:rsid w:val="00984079"/>
    <w:rsid w:val="009849AB"/>
    <w:rsid w:val="00984C4B"/>
    <w:rsid w:val="00984EA8"/>
    <w:rsid w:val="00985475"/>
    <w:rsid w:val="00985F31"/>
    <w:rsid w:val="009860C0"/>
    <w:rsid w:val="00986283"/>
    <w:rsid w:val="009867BA"/>
    <w:rsid w:val="009869CE"/>
    <w:rsid w:val="00986BCC"/>
    <w:rsid w:val="00986D2B"/>
    <w:rsid w:val="00987539"/>
    <w:rsid w:val="00987DF5"/>
    <w:rsid w:val="00987E2A"/>
    <w:rsid w:val="00987EE9"/>
    <w:rsid w:val="0099001F"/>
    <w:rsid w:val="0099002A"/>
    <w:rsid w:val="00990317"/>
    <w:rsid w:val="0099060A"/>
    <w:rsid w:val="00990976"/>
    <w:rsid w:val="00991107"/>
    <w:rsid w:val="009912EE"/>
    <w:rsid w:val="00991393"/>
    <w:rsid w:val="009922AB"/>
    <w:rsid w:val="00992D6F"/>
    <w:rsid w:val="00992E07"/>
    <w:rsid w:val="009934E7"/>
    <w:rsid w:val="009937D6"/>
    <w:rsid w:val="0099392C"/>
    <w:rsid w:val="00993963"/>
    <w:rsid w:val="00993D56"/>
    <w:rsid w:val="009944A5"/>
    <w:rsid w:val="0099518D"/>
    <w:rsid w:val="0099521B"/>
    <w:rsid w:val="00995441"/>
    <w:rsid w:val="009955D4"/>
    <w:rsid w:val="00995629"/>
    <w:rsid w:val="00995712"/>
    <w:rsid w:val="00995B83"/>
    <w:rsid w:val="00995E62"/>
    <w:rsid w:val="00995F66"/>
    <w:rsid w:val="00996262"/>
    <w:rsid w:val="00996795"/>
    <w:rsid w:val="00996A14"/>
    <w:rsid w:val="00996DF4"/>
    <w:rsid w:val="00996F1D"/>
    <w:rsid w:val="00997270"/>
    <w:rsid w:val="009974EE"/>
    <w:rsid w:val="00997D4F"/>
    <w:rsid w:val="009A0800"/>
    <w:rsid w:val="009A089C"/>
    <w:rsid w:val="009A1281"/>
    <w:rsid w:val="009A19B1"/>
    <w:rsid w:val="009A1A9F"/>
    <w:rsid w:val="009A1E1A"/>
    <w:rsid w:val="009A2AA5"/>
    <w:rsid w:val="009A3236"/>
    <w:rsid w:val="009A3581"/>
    <w:rsid w:val="009A3708"/>
    <w:rsid w:val="009A3B50"/>
    <w:rsid w:val="009A3BA0"/>
    <w:rsid w:val="009A3BD4"/>
    <w:rsid w:val="009A3C01"/>
    <w:rsid w:val="009A409C"/>
    <w:rsid w:val="009A41D4"/>
    <w:rsid w:val="009A44EE"/>
    <w:rsid w:val="009A4A5B"/>
    <w:rsid w:val="009A4CE2"/>
    <w:rsid w:val="009A5041"/>
    <w:rsid w:val="009A5755"/>
    <w:rsid w:val="009A5BB2"/>
    <w:rsid w:val="009A63DF"/>
    <w:rsid w:val="009A6CA0"/>
    <w:rsid w:val="009A6D4E"/>
    <w:rsid w:val="009A6DE2"/>
    <w:rsid w:val="009A7364"/>
    <w:rsid w:val="009A79A5"/>
    <w:rsid w:val="009A7B12"/>
    <w:rsid w:val="009A7B9C"/>
    <w:rsid w:val="009B0095"/>
    <w:rsid w:val="009B00BB"/>
    <w:rsid w:val="009B0313"/>
    <w:rsid w:val="009B0396"/>
    <w:rsid w:val="009B039D"/>
    <w:rsid w:val="009B0892"/>
    <w:rsid w:val="009B1224"/>
    <w:rsid w:val="009B1351"/>
    <w:rsid w:val="009B160F"/>
    <w:rsid w:val="009B2C41"/>
    <w:rsid w:val="009B3246"/>
    <w:rsid w:val="009B389D"/>
    <w:rsid w:val="009B39F3"/>
    <w:rsid w:val="009B3A22"/>
    <w:rsid w:val="009B3C8C"/>
    <w:rsid w:val="009B3D6E"/>
    <w:rsid w:val="009B4633"/>
    <w:rsid w:val="009B4637"/>
    <w:rsid w:val="009B47A8"/>
    <w:rsid w:val="009B5593"/>
    <w:rsid w:val="009B57E2"/>
    <w:rsid w:val="009B5E26"/>
    <w:rsid w:val="009B5FD1"/>
    <w:rsid w:val="009B63B1"/>
    <w:rsid w:val="009B654D"/>
    <w:rsid w:val="009B6C89"/>
    <w:rsid w:val="009B6E43"/>
    <w:rsid w:val="009B6EE7"/>
    <w:rsid w:val="009B7A4E"/>
    <w:rsid w:val="009C033B"/>
    <w:rsid w:val="009C06F1"/>
    <w:rsid w:val="009C07CB"/>
    <w:rsid w:val="009C0823"/>
    <w:rsid w:val="009C08EE"/>
    <w:rsid w:val="009C13FA"/>
    <w:rsid w:val="009C1A42"/>
    <w:rsid w:val="009C1F62"/>
    <w:rsid w:val="009C2913"/>
    <w:rsid w:val="009C36F8"/>
    <w:rsid w:val="009C3789"/>
    <w:rsid w:val="009C397D"/>
    <w:rsid w:val="009C39FD"/>
    <w:rsid w:val="009C42DE"/>
    <w:rsid w:val="009C43AA"/>
    <w:rsid w:val="009C4AEF"/>
    <w:rsid w:val="009C4CF7"/>
    <w:rsid w:val="009C50FC"/>
    <w:rsid w:val="009C54D5"/>
    <w:rsid w:val="009C54EC"/>
    <w:rsid w:val="009C5A90"/>
    <w:rsid w:val="009C5AC3"/>
    <w:rsid w:val="009C5EE8"/>
    <w:rsid w:val="009C6189"/>
    <w:rsid w:val="009C63CD"/>
    <w:rsid w:val="009C66D6"/>
    <w:rsid w:val="009C6D0B"/>
    <w:rsid w:val="009C73CD"/>
    <w:rsid w:val="009D0022"/>
    <w:rsid w:val="009D09D0"/>
    <w:rsid w:val="009D0C0A"/>
    <w:rsid w:val="009D0D25"/>
    <w:rsid w:val="009D1544"/>
    <w:rsid w:val="009D183F"/>
    <w:rsid w:val="009D1A3B"/>
    <w:rsid w:val="009D1AC7"/>
    <w:rsid w:val="009D1FC8"/>
    <w:rsid w:val="009D255F"/>
    <w:rsid w:val="009D2A53"/>
    <w:rsid w:val="009D2C4F"/>
    <w:rsid w:val="009D30D6"/>
    <w:rsid w:val="009D370E"/>
    <w:rsid w:val="009D3A02"/>
    <w:rsid w:val="009D3B8D"/>
    <w:rsid w:val="009D3BFE"/>
    <w:rsid w:val="009D3D75"/>
    <w:rsid w:val="009D400D"/>
    <w:rsid w:val="009D4654"/>
    <w:rsid w:val="009D46EF"/>
    <w:rsid w:val="009D5577"/>
    <w:rsid w:val="009D5910"/>
    <w:rsid w:val="009D6A73"/>
    <w:rsid w:val="009D6DC0"/>
    <w:rsid w:val="009D733C"/>
    <w:rsid w:val="009D749B"/>
    <w:rsid w:val="009D75E6"/>
    <w:rsid w:val="009D77CB"/>
    <w:rsid w:val="009E020E"/>
    <w:rsid w:val="009E064C"/>
    <w:rsid w:val="009E07ED"/>
    <w:rsid w:val="009E0ACC"/>
    <w:rsid w:val="009E0B21"/>
    <w:rsid w:val="009E0EF4"/>
    <w:rsid w:val="009E10F1"/>
    <w:rsid w:val="009E17AC"/>
    <w:rsid w:val="009E1AC8"/>
    <w:rsid w:val="009E1CAF"/>
    <w:rsid w:val="009E2694"/>
    <w:rsid w:val="009E2A60"/>
    <w:rsid w:val="009E2ADC"/>
    <w:rsid w:val="009E2E4A"/>
    <w:rsid w:val="009E2E5A"/>
    <w:rsid w:val="009E2F80"/>
    <w:rsid w:val="009E30F5"/>
    <w:rsid w:val="009E3367"/>
    <w:rsid w:val="009E3460"/>
    <w:rsid w:val="009E35FE"/>
    <w:rsid w:val="009E361F"/>
    <w:rsid w:val="009E3C03"/>
    <w:rsid w:val="009E3E1D"/>
    <w:rsid w:val="009E41FC"/>
    <w:rsid w:val="009E4986"/>
    <w:rsid w:val="009E4E07"/>
    <w:rsid w:val="009E4E5D"/>
    <w:rsid w:val="009E58D5"/>
    <w:rsid w:val="009E5C54"/>
    <w:rsid w:val="009E5E4B"/>
    <w:rsid w:val="009E5E71"/>
    <w:rsid w:val="009E5E72"/>
    <w:rsid w:val="009E6084"/>
    <w:rsid w:val="009E6442"/>
    <w:rsid w:val="009E73D2"/>
    <w:rsid w:val="009E750B"/>
    <w:rsid w:val="009E7627"/>
    <w:rsid w:val="009E7768"/>
    <w:rsid w:val="009E793A"/>
    <w:rsid w:val="009F0365"/>
    <w:rsid w:val="009F0835"/>
    <w:rsid w:val="009F09C4"/>
    <w:rsid w:val="009F09F5"/>
    <w:rsid w:val="009F1BA4"/>
    <w:rsid w:val="009F20E6"/>
    <w:rsid w:val="009F21E9"/>
    <w:rsid w:val="009F2678"/>
    <w:rsid w:val="009F2BDF"/>
    <w:rsid w:val="009F320C"/>
    <w:rsid w:val="009F3274"/>
    <w:rsid w:val="009F3AEE"/>
    <w:rsid w:val="009F3E6D"/>
    <w:rsid w:val="009F4039"/>
    <w:rsid w:val="009F4114"/>
    <w:rsid w:val="009F45F7"/>
    <w:rsid w:val="009F4879"/>
    <w:rsid w:val="009F5158"/>
    <w:rsid w:val="009F5255"/>
    <w:rsid w:val="009F54E3"/>
    <w:rsid w:val="009F5AC0"/>
    <w:rsid w:val="009F6074"/>
    <w:rsid w:val="009F63E8"/>
    <w:rsid w:val="009F713E"/>
    <w:rsid w:val="009F73F1"/>
    <w:rsid w:val="009F796F"/>
    <w:rsid w:val="009F7E38"/>
    <w:rsid w:val="00A000CF"/>
    <w:rsid w:val="00A004E3"/>
    <w:rsid w:val="00A005AC"/>
    <w:rsid w:val="00A00E92"/>
    <w:rsid w:val="00A014FD"/>
    <w:rsid w:val="00A01806"/>
    <w:rsid w:val="00A01969"/>
    <w:rsid w:val="00A01DD3"/>
    <w:rsid w:val="00A01E50"/>
    <w:rsid w:val="00A01ECF"/>
    <w:rsid w:val="00A0223E"/>
    <w:rsid w:val="00A0231F"/>
    <w:rsid w:val="00A023EF"/>
    <w:rsid w:val="00A029DE"/>
    <w:rsid w:val="00A0302A"/>
    <w:rsid w:val="00A036BC"/>
    <w:rsid w:val="00A03783"/>
    <w:rsid w:val="00A03A2F"/>
    <w:rsid w:val="00A03D23"/>
    <w:rsid w:val="00A042BC"/>
    <w:rsid w:val="00A045BB"/>
    <w:rsid w:val="00A04697"/>
    <w:rsid w:val="00A04D67"/>
    <w:rsid w:val="00A04E77"/>
    <w:rsid w:val="00A050FC"/>
    <w:rsid w:val="00A0529D"/>
    <w:rsid w:val="00A05E17"/>
    <w:rsid w:val="00A062C4"/>
    <w:rsid w:val="00A06BFA"/>
    <w:rsid w:val="00A06EC2"/>
    <w:rsid w:val="00A07AD9"/>
    <w:rsid w:val="00A10763"/>
    <w:rsid w:val="00A1082C"/>
    <w:rsid w:val="00A1121A"/>
    <w:rsid w:val="00A12577"/>
    <w:rsid w:val="00A1339F"/>
    <w:rsid w:val="00A1352B"/>
    <w:rsid w:val="00A13823"/>
    <w:rsid w:val="00A1398C"/>
    <w:rsid w:val="00A14588"/>
    <w:rsid w:val="00A14AE1"/>
    <w:rsid w:val="00A15478"/>
    <w:rsid w:val="00A15B94"/>
    <w:rsid w:val="00A165A8"/>
    <w:rsid w:val="00A16FB6"/>
    <w:rsid w:val="00A17278"/>
    <w:rsid w:val="00A177C0"/>
    <w:rsid w:val="00A178D8"/>
    <w:rsid w:val="00A17F67"/>
    <w:rsid w:val="00A20168"/>
    <w:rsid w:val="00A20AC5"/>
    <w:rsid w:val="00A210A4"/>
    <w:rsid w:val="00A2152D"/>
    <w:rsid w:val="00A21A24"/>
    <w:rsid w:val="00A22BBC"/>
    <w:rsid w:val="00A230B3"/>
    <w:rsid w:val="00A23A0A"/>
    <w:rsid w:val="00A242AD"/>
    <w:rsid w:val="00A242B4"/>
    <w:rsid w:val="00A243E7"/>
    <w:rsid w:val="00A24592"/>
    <w:rsid w:val="00A2462E"/>
    <w:rsid w:val="00A24B41"/>
    <w:rsid w:val="00A24E88"/>
    <w:rsid w:val="00A24FCC"/>
    <w:rsid w:val="00A257A5"/>
    <w:rsid w:val="00A258F6"/>
    <w:rsid w:val="00A261E1"/>
    <w:rsid w:val="00A26377"/>
    <w:rsid w:val="00A269C8"/>
    <w:rsid w:val="00A26C61"/>
    <w:rsid w:val="00A27A86"/>
    <w:rsid w:val="00A27BF7"/>
    <w:rsid w:val="00A27D45"/>
    <w:rsid w:val="00A27D51"/>
    <w:rsid w:val="00A27D5C"/>
    <w:rsid w:val="00A30603"/>
    <w:rsid w:val="00A3145D"/>
    <w:rsid w:val="00A31776"/>
    <w:rsid w:val="00A31985"/>
    <w:rsid w:val="00A31BF5"/>
    <w:rsid w:val="00A31DCB"/>
    <w:rsid w:val="00A32644"/>
    <w:rsid w:val="00A326FC"/>
    <w:rsid w:val="00A32E05"/>
    <w:rsid w:val="00A330C8"/>
    <w:rsid w:val="00A3398E"/>
    <w:rsid w:val="00A33D54"/>
    <w:rsid w:val="00A33E7C"/>
    <w:rsid w:val="00A34014"/>
    <w:rsid w:val="00A341CC"/>
    <w:rsid w:val="00A343F6"/>
    <w:rsid w:val="00A3482E"/>
    <w:rsid w:val="00A34FBD"/>
    <w:rsid w:val="00A35AFB"/>
    <w:rsid w:val="00A35C23"/>
    <w:rsid w:val="00A35FB4"/>
    <w:rsid w:val="00A36584"/>
    <w:rsid w:val="00A365D4"/>
    <w:rsid w:val="00A36DA5"/>
    <w:rsid w:val="00A36DE2"/>
    <w:rsid w:val="00A3774A"/>
    <w:rsid w:val="00A37CA5"/>
    <w:rsid w:val="00A407B7"/>
    <w:rsid w:val="00A40AA0"/>
    <w:rsid w:val="00A40B7A"/>
    <w:rsid w:val="00A40FB3"/>
    <w:rsid w:val="00A4100B"/>
    <w:rsid w:val="00A41195"/>
    <w:rsid w:val="00A415C0"/>
    <w:rsid w:val="00A416D3"/>
    <w:rsid w:val="00A41869"/>
    <w:rsid w:val="00A41B29"/>
    <w:rsid w:val="00A4212B"/>
    <w:rsid w:val="00A42A50"/>
    <w:rsid w:val="00A4382D"/>
    <w:rsid w:val="00A43909"/>
    <w:rsid w:val="00A441AA"/>
    <w:rsid w:val="00A443F7"/>
    <w:rsid w:val="00A44415"/>
    <w:rsid w:val="00A44CD1"/>
    <w:rsid w:val="00A451B9"/>
    <w:rsid w:val="00A45281"/>
    <w:rsid w:val="00A453EC"/>
    <w:rsid w:val="00A4541F"/>
    <w:rsid w:val="00A45A50"/>
    <w:rsid w:val="00A45DE9"/>
    <w:rsid w:val="00A460DF"/>
    <w:rsid w:val="00A4690E"/>
    <w:rsid w:val="00A46B3D"/>
    <w:rsid w:val="00A475F3"/>
    <w:rsid w:val="00A47983"/>
    <w:rsid w:val="00A47DDA"/>
    <w:rsid w:val="00A47EE8"/>
    <w:rsid w:val="00A508D1"/>
    <w:rsid w:val="00A50CCC"/>
    <w:rsid w:val="00A50E7D"/>
    <w:rsid w:val="00A5141F"/>
    <w:rsid w:val="00A51819"/>
    <w:rsid w:val="00A5199F"/>
    <w:rsid w:val="00A519C8"/>
    <w:rsid w:val="00A519F1"/>
    <w:rsid w:val="00A51B2A"/>
    <w:rsid w:val="00A51CE6"/>
    <w:rsid w:val="00A523E6"/>
    <w:rsid w:val="00A52DB4"/>
    <w:rsid w:val="00A52F2F"/>
    <w:rsid w:val="00A533F9"/>
    <w:rsid w:val="00A53613"/>
    <w:rsid w:val="00A53D43"/>
    <w:rsid w:val="00A53E12"/>
    <w:rsid w:val="00A53EEB"/>
    <w:rsid w:val="00A54CD3"/>
    <w:rsid w:val="00A54DA6"/>
    <w:rsid w:val="00A54E28"/>
    <w:rsid w:val="00A55267"/>
    <w:rsid w:val="00A554A5"/>
    <w:rsid w:val="00A55D12"/>
    <w:rsid w:val="00A55F50"/>
    <w:rsid w:val="00A56262"/>
    <w:rsid w:val="00A573A2"/>
    <w:rsid w:val="00A578F0"/>
    <w:rsid w:val="00A57A88"/>
    <w:rsid w:val="00A60114"/>
    <w:rsid w:val="00A607DF"/>
    <w:rsid w:val="00A60BC8"/>
    <w:rsid w:val="00A60F8E"/>
    <w:rsid w:val="00A617FF"/>
    <w:rsid w:val="00A61A66"/>
    <w:rsid w:val="00A61D2B"/>
    <w:rsid w:val="00A61F2E"/>
    <w:rsid w:val="00A629C7"/>
    <w:rsid w:val="00A634C9"/>
    <w:rsid w:val="00A63AC7"/>
    <w:rsid w:val="00A6414D"/>
    <w:rsid w:val="00A6576E"/>
    <w:rsid w:val="00A6597A"/>
    <w:rsid w:val="00A65ED8"/>
    <w:rsid w:val="00A660A7"/>
    <w:rsid w:val="00A66794"/>
    <w:rsid w:val="00A66ED1"/>
    <w:rsid w:val="00A66F86"/>
    <w:rsid w:val="00A67AD8"/>
    <w:rsid w:val="00A67C67"/>
    <w:rsid w:val="00A708D9"/>
    <w:rsid w:val="00A71172"/>
    <w:rsid w:val="00A7142C"/>
    <w:rsid w:val="00A7158C"/>
    <w:rsid w:val="00A71C06"/>
    <w:rsid w:val="00A71F20"/>
    <w:rsid w:val="00A7228F"/>
    <w:rsid w:val="00A72CA9"/>
    <w:rsid w:val="00A72D9A"/>
    <w:rsid w:val="00A734B7"/>
    <w:rsid w:val="00A74081"/>
    <w:rsid w:val="00A74A9C"/>
    <w:rsid w:val="00A7506A"/>
    <w:rsid w:val="00A75AF7"/>
    <w:rsid w:val="00A75DDE"/>
    <w:rsid w:val="00A768A6"/>
    <w:rsid w:val="00A76E62"/>
    <w:rsid w:val="00A76E7E"/>
    <w:rsid w:val="00A77348"/>
    <w:rsid w:val="00A77682"/>
    <w:rsid w:val="00A77748"/>
    <w:rsid w:val="00A77752"/>
    <w:rsid w:val="00A777D7"/>
    <w:rsid w:val="00A77E9E"/>
    <w:rsid w:val="00A77EE4"/>
    <w:rsid w:val="00A8021F"/>
    <w:rsid w:val="00A803DC"/>
    <w:rsid w:val="00A8040C"/>
    <w:rsid w:val="00A804C9"/>
    <w:rsid w:val="00A80DCC"/>
    <w:rsid w:val="00A80EB3"/>
    <w:rsid w:val="00A813F9"/>
    <w:rsid w:val="00A81876"/>
    <w:rsid w:val="00A81DDF"/>
    <w:rsid w:val="00A81E43"/>
    <w:rsid w:val="00A81F9B"/>
    <w:rsid w:val="00A828FF"/>
    <w:rsid w:val="00A82A22"/>
    <w:rsid w:val="00A82A3C"/>
    <w:rsid w:val="00A82D44"/>
    <w:rsid w:val="00A83214"/>
    <w:rsid w:val="00A83571"/>
    <w:rsid w:val="00A8370F"/>
    <w:rsid w:val="00A84084"/>
    <w:rsid w:val="00A84093"/>
    <w:rsid w:val="00A841D7"/>
    <w:rsid w:val="00A844E2"/>
    <w:rsid w:val="00A84788"/>
    <w:rsid w:val="00A84904"/>
    <w:rsid w:val="00A84BF5"/>
    <w:rsid w:val="00A85266"/>
    <w:rsid w:val="00A858C5"/>
    <w:rsid w:val="00A85A68"/>
    <w:rsid w:val="00A85D36"/>
    <w:rsid w:val="00A85F82"/>
    <w:rsid w:val="00A86ABA"/>
    <w:rsid w:val="00A86C6D"/>
    <w:rsid w:val="00A8728D"/>
    <w:rsid w:val="00A875C5"/>
    <w:rsid w:val="00A87719"/>
    <w:rsid w:val="00A8772E"/>
    <w:rsid w:val="00A87CC4"/>
    <w:rsid w:val="00A87F9D"/>
    <w:rsid w:val="00A9073E"/>
    <w:rsid w:val="00A907BE"/>
    <w:rsid w:val="00A90C39"/>
    <w:rsid w:val="00A90CF3"/>
    <w:rsid w:val="00A9109E"/>
    <w:rsid w:val="00A91187"/>
    <w:rsid w:val="00A91248"/>
    <w:rsid w:val="00A9156B"/>
    <w:rsid w:val="00A916AA"/>
    <w:rsid w:val="00A916BA"/>
    <w:rsid w:val="00A91835"/>
    <w:rsid w:val="00A91FDA"/>
    <w:rsid w:val="00A921BB"/>
    <w:rsid w:val="00A92697"/>
    <w:rsid w:val="00A928D4"/>
    <w:rsid w:val="00A92C17"/>
    <w:rsid w:val="00A92F4D"/>
    <w:rsid w:val="00A9382B"/>
    <w:rsid w:val="00A93A79"/>
    <w:rsid w:val="00A93B28"/>
    <w:rsid w:val="00A940AB"/>
    <w:rsid w:val="00A95251"/>
    <w:rsid w:val="00A959B5"/>
    <w:rsid w:val="00A966FE"/>
    <w:rsid w:val="00A9726C"/>
    <w:rsid w:val="00A975FF"/>
    <w:rsid w:val="00A97A2E"/>
    <w:rsid w:val="00A97B31"/>
    <w:rsid w:val="00A97E4D"/>
    <w:rsid w:val="00A97EDA"/>
    <w:rsid w:val="00AA0717"/>
    <w:rsid w:val="00AA0E94"/>
    <w:rsid w:val="00AA121D"/>
    <w:rsid w:val="00AA1641"/>
    <w:rsid w:val="00AA1962"/>
    <w:rsid w:val="00AA2696"/>
    <w:rsid w:val="00AA2A44"/>
    <w:rsid w:val="00AA2E8D"/>
    <w:rsid w:val="00AA31CF"/>
    <w:rsid w:val="00AA3650"/>
    <w:rsid w:val="00AA36DB"/>
    <w:rsid w:val="00AA3B1C"/>
    <w:rsid w:val="00AA4774"/>
    <w:rsid w:val="00AA4BBD"/>
    <w:rsid w:val="00AA532B"/>
    <w:rsid w:val="00AA556D"/>
    <w:rsid w:val="00AA6A8F"/>
    <w:rsid w:val="00AA6C71"/>
    <w:rsid w:val="00AA6F0D"/>
    <w:rsid w:val="00AA6F18"/>
    <w:rsid w:val="00AA7117"/>
    <w:rsid w:val="00AA75C2"/>
    <w:rsid w:val="00AA7C16"/>
    <w:rsid w:val="00AA7E33"/>
    <w:rsid w:val="00AB0DB0"/>
    <w:rsid w:val="00AB0F0B"/>
    <w:rsid w:val="00AB12D0"/>
    <w:rsid w:val="00AB13D5"/>
    <w:rsid w:val="00AB1550"/>
    <w:rsid w:val="00AB168C"/>
    <w:rsid w:val="00AB1FAC"/>
    <w:rsid w:val="00AB242D"/>
    <w:rsid w:val="00AB26D9"/>
    <w:rsid w:val="00AB2B2A"/>
    <w:rsid w:val="00AB2B5B"/>
    <w:rsid w:val="00AB38C7"/>
    <w:rsid w:val="00AB3962"/>
    <w:rsid w:val="00AB3DDB"/>
    <w:rsid w:val="00AB4360"/>
    <w:rsid w:val="00AB446A"/>
    <w:rsid w:val="00AB4907"/>
    <w:rsid w:val="00AB4929"/>
    <w:rsid w:val="00AB5412"/>
    <w:rsid w:val="00AB58F1"/>
    <w:rsid w:val="00AB5985"/>
    <w:rsid w:val="00AB5FC1"/>
    <w:rsid w:val="00AB603E"/>
    <w:rsid w:val="00AB6095"/>
    <w:rsid w:val="00AB68BB"/>
    <w:rsid w:val="00AB6BAB"/>
    <w:rsid w:val="00AB7215"/>
    <w:rsid w:val="00AB7718"/>
    <w:rsid w:val="00AC0248"/>
    <w:rsid w:val="00AC0544"/>
    <w:rsid w:val="00AC0868"/>
    <w:rsid w:val="00AC08D0"/>
    <w:rsid w:val="00AC0ECC"/>
    <w:rsid w:val="00AC0FDE"/>
    <w:rsid w:val="00AC1600"/>
    <w:rsid w:val="00AC1A20"/>
    <w:rsid w:val="00AC1C69"/>
    <w:rsid w:val="00AC1F9B"/>
    <w:rsid w:val="00AC1FF6"/>
    <w:rsid w:val="00AC266A"/>
    <w:rsid w:val="00AC2E06"/>
    <w:rsid w:val="00AC2E9F"/>
    <w:rsid w:val="00AC3AFC"/>
    <w:rsid w:val="00AC3C25"/>
    <w:rsid w:val="00AC4385"/>
    <w:rsid w:val="00AC4EAE"/>
    <w:rsid w:val="00AC4ED0"/>
    <w:rsid w:val="00AC500D"/>
    <w:rsid w:val="00AC5437"/>
    <w:rsid w:val="00AC56B8"/>
    <w:rsid w:val="00AC5E44"/>
    <w:rsid w:val="00AC5E79"/>
    <w:rsid w:val="00AC67C6"/>
    <w:rsid w:val="00AC6846"/>
    <w:rsid w:val="00AC695D"/>
    <w:rsid w:val="00AC6A73"/>
    <w:rsid w:val="00AC6FB0"/>
    <w:rsid w:val="00AC73C1"/>
    <w:rsid w:val="00AC7411"/>
    <w:rsid w:val="00AC7849"/>
    <w:rsid w:val="00AC79C7"/>
    <w:rsid w:val="00AC7DB0"/>
    <w:rsid w:val="00AD0CF4"/>
    <w:rsid w:val="00AD19B4"/>
    <w:rsid w:val="00AD1AF7"/>
    <w:rsid w:val="00AD1CB1"/>
    <w:rsid w:val="00AD1CB5"/>
    <w:rsid w:val="00AD2170"/>
    <w:rsid w:val="00AD219C"/>
    <w:rsid w:val="00AD249E"/>
    <w:rsid w:val="00AD24B7"/>
    <w:rsid w:val="00AD287D"/>
    <w:rsid w:val="00AD325F"/>
    <w:rsid w:val="00AD342F"/>
    <w:rsid w:val="00AD343F"/>
    <w:rsid w:val="00AD34F0"/>
    <w:rsid w:val="00AD3639"/>
    <w:rsid w:val="00AD3C4A"/>
    <w:rsid w:val="00AD44D0"/>
    <w:rsid w:val="00AD456C"/>
    <w:rsid w:val="00AD4AD0"/>
    <w:rsid w:val="00AD4BA0"/>
    <w:rsid w:val="00AD4EAA"/>
    <w:rsid w:val="00AD518E"/>
    <w:rsid w:val="00AD531D"/>
    <w:rsid w:val="00AD5384"/>
    <w:rsid w:val="00AD5669"/>
    <w:rsid w:val="00AD5779"/>
    <w:rsid w:val="00AD5A62"/>
    <w:rsid w:val="00AD6322"/>
    <w:rsid w:val="00AD639A"/>
    <w:rsid w:val="00AD63E3"/>
    <w:rsid w:val="00AD69CE"/>
    <w:rsid w:val="00AD6F1F"/>
    <w:rsid w:val="00AD709B"/>
    <w:rsid w:val="00AD7156"/>
    <w:rsid w:val="00AD7CAE"/>
    <w:rsid w:val="00AD7EC8"/>
    <w:rsid w:val="00AD7EE1"/>
    <w:rsid w:val="00AE012D"/>
    <w:rsid w:val="00AE01CF"/>
    <w:rsid w:val="00AE03C5"/>
    <w:rsid w:val="00AE0467"/>
    <w:rsid w:val="00AE0A96"/>
    <w:rsid w:val="00AE1062"/>
    <w:rsid w:val="00AE11D1"/>
    <w:rsid w:val="00AE1432"/>
    <w:rsid w:val="00AE1A2D"/>
    <w:rsid w:val="00AE1A64"/>
    <w:rsid w:val="00AE244D"/>
    <w:rsid w:val="00AE2565"/>
    <w:rsid w:val="00AE30DF"/>
    <w:rsid w:val="00AE3322"/>
    <w:rsid w:val="00AE3345"/>
    <w:rsid w:val="00AE3A88"/>
    <w:rsid w:val="00AE43F7"/>
    <w:rsid w:val="00AE4542"/>
    <w:rsid w:val="00AE47E3"/>
    <w:rsid w:val="00AE48D2"/>
    <w:rsid w:val="00AE53EA"/>
    <w:rsid w:val="00AE65B4"/>
    <w:rsid w:val="00AE6793"/>
    <w:rsid w:val="00AE70FA"/>
    <w:rsid w:val="00AE73C8"/>
    <w:rsid w:val="00AF043B"/>
    <w:rsid w:val="00AF059A"/>
    <w:rsid w:val="00AF07CF"/>
    <w:rsid w:val="00AF0B3A"/>
    <w:rsid w:val="00AF0F61"/>
    <w:rsid w:val="00AF1381"/>
    <w:rsid w:val="00AF1DEC"/>
    <w:rsid w:val="00AF1FA4"/>
    <w:rsid w:val="00AF21DC"/>
    <w:rsid w:val="00AF2337"/>
    <w:rsid w:val="00AF27D6"/>
    <w:rsid w:val="00AF32B6"/>
    <w:rsid w:val="00AF36D1"/>
    <w:rsid w:val="00AF3D7C"/>
    <w:rsid w:val="00AF3E06"/>
    <w:rsid w:val="00AF43A9"/>
    <w:rsid w:val="00AF4751"/>
    <w:rsid w:val="00AF492A"/>
    <w:rsid w:val="00AF5051"/>
    <w:rsid w:val="00AF56F4"/>
    <w:rsid w:val="00AF6095"/>
    <w:rsid w:val="00AF6431"/>
    <w:rsid w:val="00AF64F3"/>
    <w:rsid w:val="00AF6857"/>
    <w:rsid w:val="00AF7418"/>
    <w:rsid w:val="00AF74CA"/>
    <w:rsid w:val="00AF790D"/>
    <w:rsid w:val="00AF79FC"/>
    <w:rsid w:val="00AF7CA6"/>
    <w:rsid w:val="00B00080"/>
    <w:rsid w:val="00B00081"/>
    <w:rsid w:val="00B007BC"/>
    <w:rsid w:val="00B00DB6"/>
    <w:rsid w:val="00B01501"/>
    <w:rsid w:val="00B0189A"/>
    <w:rsid w:val="00B01AF6"/>
    <w:rsid w:val="00B021E2"/>
    <w:rsid w:val="00B02897"/>
    <w:rsid w:val="00B02D71"/>
    <w:rsid w:val="00B02F85"/>
    <w:rsid w:val="00B03067"/>
    <w:rsid w:val="00B03949"/>
    <w:rsid w:val="00B04AA6"/>
    <w:rsid w:val="00B064A4"/>
    <w:rsid w:val="00B06601"/>
    <w:rsid w:val="00B066D5"/>
    <w:rsid w:val="00B06807"/>
    <w:rsid w:val="00B0690C"/>
    <w:rsid w:val="00B06BBB"/>
    <w:rsid w:val="00B06CEE"/>
    <w:rsid w:val="00B06E0F"/>
    <w:rsid w:val="00B07A73"/>
    <w:rsid w:val="00B103E0"/>
    <w:rsid w:val="00B106E7"/>
    <w:rsid w:val="00B10AD8"/>
    <w:rsid w:val="00B11459"/>
    <w:rsid w:val="00B11676"/>
    <w:rsid w:val="00B118BC"/>
    <w:rsid w:val="00B11A4F"/>
    <w:rsid w:val="00B12813"/>
    <w:rsid w:val="00B12DD0"/>
    <w:rsid w:val="00B12ED1"/>
    <w:rsid w:val="00B13574"/>
    <w:rsid w:val="00B13B89"/>
    <w:rsid w:val="00B14119"/>
    <w:rsid w:val="00B1414E"/>
    <w:rsid w:val="00B146A7"/>
    <w:rsid w:val="00B14B80"/>
    <w:rsid w:val="00B14FD8"/>
    <w:rsid w:val="00B150A6"/>
    <w:rsid w:val="00B156F6"/>
    <w:rsid w:val="00B158FE"/>
    <w:rsid w:val="00B15945"/>
    <w:rsid w:val="00B164F3"/>
    <w:rsid w:val="00B17118"/>
    <w:rsid w:val="00B17A93"/>
    <w:rsid w:val="00B17D67"/>
    <w:rsid w:val="00B17E04"/>
    <w:rsid w:val="00B20D46"/>
    <w:rsid w:val="00B20E7F"/>
    <w:rsid w:val="00B21507"/>
    <w:rsid w:val="00B2152A"/>
    <w:rsid w:val="00B217DA"/>
    <w:rsid w:val="00B21C50"/>
    <w:rsid w:val="00B221A7"/>
    <w:rsid w:val="00B2266F"/>
    <w:rsid w:val="00B229D5"/>
    <w:rsid w:val="00B22C42"/>
    <w:rsid w:val="00B22FF6"/>
    <w:rsid w:val="00B23304"/>
    <w:rsid w:val="00B23682"/>
    <w:rsid w:val="00B2398F"/>
    <w:rsid w:val="00B242FF"/>
    <w:rsid w:val="00B24567"/>
    <w:rsid w:val="00B24D93"/>
    <w:rsid w:val="00B24E51"/>
    <w:rsid w:val="00B2526B"/>
    <w:rsid w:val="00B254A8"/>
    <w:rsid w:val="00B25578"/>
    <w:rsid w:val="00B255FF"/>
    <w:rsid w:val="00B256F5"/>
    <w:rsid w:val="00B26179"/>
    <w:rsid w:val="00B26389"/>
    <w:rsid w:val="00B2655A"/>
    <w:rsid w:val="00B265C0"/>
    <w:rsid w:val="00B26672"/>
    <w:rsid w:val="00B27387"/>
    <w:rsid w:val="00B273A8"/>
    <w:rsid w:val="00B27C95"/>
    <w:rsid w:val="00B27E92"/>
    <w:rsid w:val="00B27F97"/>
    <w:rsid w:val="00B303F6"/>
    <w:rsid w:val="00B30B55"/>
    <w:rsid w:val="00B30F6A"/>
    <w:rsid w:val="00B3153F"/>
    <w:rsid w:val="00B31C7F"/>
    <w:rsid w:val="00B323D0"/>
    <w:rsid w:val="00B32B66"/>
    <w:rsid w:val="00B3390F"/>
    <w:rsid w:val="00B33CBD"/>
    <w:rsid w:val="00B3424F"/>
    <w:rsid w:val="00B34BC4"/>
    <w:rsid w:val="00B3534A"/>
    <w:rsid w:val="00B35849"/>
    <w:rsid w:val="00B359B5"/>
    <w:rsid w:val="00B35A9B"/>
    <w:rsid w:val="00B36CC9"/>
    <w:rsid w:val="00B36DC8"/>
    <w:rsid w:val="00B36E23"/>
    <w:rsid w:val="00B371E9"/>
    <w:rsid w:val="00B373E9"/>
    <w:rsid w:val="00B37E3E"/>
    <w:rsid w:val="00B40006"/>
    <w:rsid w:val="00B4103F"/>
    <w:rsid w:val="00B4155B"/>
    <w:rsid w:val="00B419F3"/>
    <w:rsid w:val="00B4232B"/>
    <w:rsid w:val="00B42AFD"/>
    <w:rsid w:val="00B42D81"/>
    <w:rsid w:val="00B42F02"/>
    <w:rsid w:val="00B42FDD"/>
    <w:rsid w:val="00B43548"/>
    <w:rsid w:val="00B43C1D"/>
    <w:rsid w:val="00B446FA"/>
    <w:rsid w:val="00B44839"/>
    <w:rsid w:val="00B44862"/>
    <w:rsid w:val="00B45256"/>
    <w:rsid w:val="00B4533A"/>
    <w:rsid w:val="00B45488"/>
    <w:rsid w:val="00B458B3"/>
    <w:rsid w:val="00B45D66"/>
    <w:rsid w:val="00B45DE5"/>
    <w:rsid w:val="00B4613F"/>
    <w:rsid w:val="00B4637F"/>
    <w:rsid w:val="00B467E5"/>
    <w:rsid w:val="00B468F5"/>
    <w:rsid w:val="00B46EF7"/>
    <w:rsid w:val="00B46F8A"/>
    <w:rsid w:val="00B47191"/>
    <w:rsid w:val="00B47276"/>
    <w:rsid w:val="00B4741E"/>
    <w:rsid w:val="00B47D20"/>
    <w:rsid w:val="00B50DBF"/>
    <w:rsid w:val="00B51700"/>
    <w:rsid w:val="00B520C4"/>
    <w:rsid w:val="00B524A0"/>
    <w:rsid w:val="00B52682"/>
    <w:rsid w:val="00B52F05"/>
    <w:rsid w:val="00B536C6"/>
    <w:rsid w:val="00B53B01"/>
    <w:rsid w:val="00B53F66"/>
    <w:rsid w:val="00B54479"/>
    <w:rsid w:val="00B54791"/>
    <w:rsid w:val="00B54876"/>
    <w:rsid w:val="00B54F8F"/>
    <w:rsid w:val="00B55042"/>
    <w:rsid w:val="00B550A9"/>
    <w:rsid w:val="00B554B5"/>
    <w:rsid w:val="00B55EB0"/>
    <w:rsid w:val="00B5643F"/>
    <w:rsid w:val="00B5665F"/>
    <w:rsid w:val="00B56A93"/>
    <w:rsid w:val="00B56C51"/>
    <w:rsid w:val="00B5716A"/>
    <w:rsid w:val="00B5760B"/>
    <w:rsid w:val="00B578BE"/>
    <w:rsid w:val="00B5793F"/>
    <w:rsid w:val="00B6025A"/>
    <w:rsid w:val="00B60971"/>
    <w:rsid w:val="00B60BEF"/>
    <w:rsid w:val="00B612A2"/>
    <w:rsid w:val="00B62250"/>
    <w:rsid w:val="00B623FA"/>
    <w:rsid w:val="00B624AD"/>
    <w:rsid w:val="00B6265D"/>
    <w:rsid w:val="00B62C43"/>
    <w:rsid w:val="00B62C93"/>
    <w:rsid w:val="00B62E11"/>
    <w:rsid w:val="00B63509"/>
    <w:rsid w:val="00B63543"/>
    <w:rsid w:val="00B63646"/>
    <w:rsid w:val="00B638A1"/>
    <w:rsid w:val="00B6409F"/>
    <w:rsid w:val="00B6447B"/>
    <w:rsid w:val="00B646BE"/>
    <w:rsid w:val="00B64BD0"/>
    <w:rsid w:val="00B650E8"/>
    <w:rsid w:val="00B6515B"/>
    <w:rsid w:val="00B65634"/>
    <w:rsid w:val="00B65E05"/>
    <w:rsid w:val="00B65E56"/>
    <w:rsid w:val="00B66D02"/>
    <w:rsid w:val="00B672D0"/>
    <w:rsid w:val="00B678E8"/>
    <w:rsid w:val="00B67CD9"/>
    <w:rsid w:val="00B70042"/>
    <w:rsid w:val="00B700B3"/>
    <w:rsid w:val="00B70393"/>
    <w:rsid w:val="00B70841"/>
    <w:rsid w:val="00B70A96"/>
    <w:rsid w:val="00B70D64"/>
    <w:rsid w:val="00B71AEA"/>
    <w:rsid w:val="00B725D2"/>
    <w:rsid w:val="00B72B9F"/>
    <w:rsid w:val="00B7315F"/>
    <w:rsid w:val="00B7338C"/>
    <w:rsid w:val="00B74355"/>
    <w:rsid w:val="00B744C5"/>
    <w:rsid w:val="00B74A8D"/>
    <w:rsid w:val="00B74D76"/>
    <w:rsid w:val="00B74DC7"/>
    <w:rsid w:val="00B75F78"/>
    <w:rsid w:val="00B767C1"/>
    <w:rsid w:val="00B77965"/>
    <w:rsid w:val="00B800B4"/>
    <w:rsid w:val="00B806EB"/>
    <w:rsid w:val="00B807EF"/>
    <w:rsid w:val="00B809DE"/>
    <w:rsid w:val="00B80A4D"/>
    <w:rsid w:val="00B80A7A"/>
    <w:rsid w:val="00B80DBE"/>
    <w:rsid w:val="00B80E9D"/>
    <w:rsid w:val="00B810D6"/>
    <w:rsid w:val="00B81177"/>
    <w:rsid w:val="00B81550"/>
    <w:rsid w:val="00B81B45"/>
    <w:rsid w:val="00B81EDB"/>
    <w:rsid w:val="00B82188"/>
    <w:rsid w:val="00B82A9C"/>
    <w:rsid w:val="00B82E1C"/>
    <w:rsid w:val="00B8314B"/>
    <w:rsid w:val="00B8355E"/>
    <w:rsid w:val="00B838D0"/>
    <w:rsid w:val="00B83AD7"/>
    <w:rsid w:val="00B83CF6"/>
    <w:rsid w:val="00B841CB"/>
    <w:rsid w:val="00B84CC9"/>
    <w:rsid w:val="00B84EA6"/>
    <w:rsid w:val="00B8525B"/>
    <w:rsid w:val="00B859C2"/>
    <w:rsid w:val="00B85A08"/>
    <w:rsid w:val="00B85E74"/>
    <w:rsid w:val="00B85FFF"/>
    <w:rsid w:val="00B86090"/>
    <w:rsid w:val="00B861FD"/>
    <w:rsid w:val="00B86705"/>
    <w:rsid w:val="00B86824"/>
    <w:rsid w:val="00B871B2"/>
    <w:rsid w:val="00B872CF"/>
    <w:rsid w:val="00B877E4"/>
    <w:rsid w:val="00B877E5"/>
    <w:rsid w:val="00B879E3"/>
    <w:rsid w:val="00B87C1B"/>
    <w:rsid w:val="00B87D0F"/>
    <w:rsid w:val="00B90570"/>
    <w:rsid w:val="00B907B0"/>
    <w:rsid w:val="00B90B25"/>
    <w:rsid w:val="00B91843"/>
    <w:rsid w:val="00B9234C"/>
    <w:rsid w:val="00B92C7A"/>
    <w:rsid w:val="00B9326C"/>
    <w:rsid w:val="00B939A6"/>
    <w:rsid w:val="00B93D3A"/>
    <w:rsid w:val="00B94E06"/>
    <w:rsid w:val="00B956FA"/>
    <w:rsid w:val="00B957A2"/>
    <w:rsid w:val="00B96818"/>
    <w:rsid w:val="00B96948"/>
    <w:rsid w:val="00B96DA9"/>
    <w:rsid w:val="00B97742"/>
    <w:rsid w:val="00B97778"/>
    <w:rsid w:val="00BA0077"/>
    <w:rsid w:val="00BA011C"/>
    <w:rsid w:val="00BA03D2"/>
    <w:rsid w:val="00BA0E9B"/>
    <w:rsid w:val="00BA109D"/>
    <w:rsid w:val="00BA13C1"/>
    <w:rsid w:val="00BA15BB"/>
    <w:rsid w:val="00BA243C"/>
    <w:rsid w:val="00BA2A61"/>
    <w:rsid w:val="00BA2A96"/>
    <w:rsid w:val="00BA2C63"/>
    <w:rsid w:val="00BA304D"/>
    <w:rsid w:val="00BA3240"/>
    <w:rsid w:val="00BA325C"/>
    <w:rsid w:val="00BA3D94"/>
    <w:rsid w:val="00BA3DA8"/>
    <w:rsid w:val="00BA3E0D"/>
    <w:rsid w:val="00BA44E6"/>
    <w:rsid w:val="00BA4B84"/>
    <w:rsid w:val="00BA4B8F"/>
    <w:rsid w:val="00BA4D7F"/>
    <w:rsid w:val="00BA4EB5"/>
    <w:rsid w:val="00BA5200"/>
    <w:rsid w:val="00BA5BA4"/>
    <w:rsid w:val="00BA645F"/>
    <w:rsid w:val="00BA6495"/>
    <w:rsid w:val="00BA651F"/>
    <w:rsid w:val="00BA6657"/>
    <w:rsid w:val="00BA7BE6"/>
    <w:rsid w:val="00BB0145"/>
    <w:rsid w:val="00BB2DE7"/>
    <w:rsid w:val="00BB2E2E"/>
    <w:rsid w:val="00BB3395"/>
    <w:rsid w:val="00BB3AA0"/>
    <w:rsid w:val="00BB4336"/>
    <w:rsid w:val="00BB46C9"/>
    <w:rsid w:val="00BB4ADB"/>
    <w:rsid w:val="00BB4BA7"/>
    <w:rsid w:val="00BB4F22"/>
    <w:rsid w:val="00BB5057"/>
    <w:rsid w:val="00BB5AE7"/>
    <w:rsid w:val="00BB5E9F"/>
    <w:rsid w:val="00BB5FF4"/>
    <w:rsid w:val="00BB65C8"/>
    <w:rsid w:val="00BB66AB"/>
    <w:rsid w:val="00BB6976"/>
    <w:rsid w:val="00BB69A8"/>
    <w:rsid w:val="00BB6BAA"/>
    <w:rsid w:val="00BB6D8E"/>
    <w:rsid w:val="00BB738C"/>
    <w:rsid w:val="00BB7976"/>
    <w:rsid w:val="00BC016D"/>
    <w:rsid w:val="00BC0555"/>
    <w:rsid w:val="00BC0A8E"/>
    <w:rsid w:val="00BC259E"/>
    <w:rsid w:val="00BC2A66"/>
    <w:rsid w:val="00BC2C4A"/>
    <w:rsid w:val="00BC2C55"/>
    <w:rsid w:val="00BC2D02"/>
    <w:rsid w:val="00BC2F1E"/>
    <w:rsid w:val="00BC32AC"/>
    <w:rsid w:val="00BC38C9"/>
    <w:rsid w:val="00BC3B59"/>
    <w:rsid w:val="00BC435F"/>
    <w:rsid w:val="00BC49A6"/>
    <w:rsid w:val="00BC4AF8"/>
    <w:rsid w:val="00BC4BBA"/>
    <w:rsid w:val="00BC5635"/>
    <w:rsid w:val="00BC5686"/>
    <w:rsid w:val="00BC57E5"/>
    <w:rsid w:val="00BC5A40"/>
    <w:rsid w:val="00BC620A"/>
    <w:rsid w:val="00BC67BA"/>
    <w:rsid w:val="00BC6AB3"/>
    <w:rsid w:val="00BC777F"/>
    <w:rsid w:val="00BC7B23"/>
    <w:rsid w:val="00BC7FFE"/>
    <w:rsid w:val="00BD0779"/>
    <w:rsid w:val="00BD098D"/>
    <w:rsid w:val="00BD1142"/>
    <w:rsid w:val="00BD126D"/>
    <w:rsid w:val="00BD1369"/>
    <w:rsid w:val="00BD1494"/>
    <w:rsid w:val="00BD1A28"/>
    <w:rsid w:val="00BD1CB4"/>
    <w:rsid w:val="00BD293F"/>
    <w:rsid w:val="00BD2B04"/>
    <w:rsid w:val="00BD2EDC"/>
    <w:rsid w:val="00BD2FCF"/>
    <w:rsid w:val="00BD36D9"/>
    <w:rsid w:val="00BD36FE"/>
    <w:rsid w:val="00BD3AF3"/>
    <w:rsid w:val="00BD3C07"/>
    <w:rsid w:val="00BD3DF9"/>
    <w:rsid w:val="00BD466C"/>
    <w:rsid w:val="00BD475B"/>
    <w:rsid w:val="00BD4E76"/>
    <w:rsid w:val="00BD503B"/>
    <w:rsid w:val="00BD5093"/>
    <w:rsid w:val="00BD531F"/>
    <w:rsid w:val="00BD5835"/>
    <w:rsid w:val="00BD5D9F"/>
    <w:rsid w:val="00BD600D"/>
    <w:rsid w:val="00BD7AD2"/>
    <w:rsid w:val="00BD7F38"/>
    <w:rsid w:val="00BE06F7"/>
    <w:rsid w:val="00BE0877"/>
    <w:rsid w:val="00BE0ED1"/>
    <w:rsid w:val="00BE1020"/>
    <w:rsid w:val="00BE141B"/>
    <w:rsid w:val="00BE1E7C"/>
    <w:rsid w:val="00BE24D8"/>
    <w:rsid w:val="00BE29FE"/>
    <w:rsid w:val="00BE2F0D"/>
    <w:rsid w:val="00BE3B03"/>
    <w:rsid w:val="00BE45F9"/>
    <w:rsid w:val="00BE4799"/>
    <w:rsid w:val="00BE5337"/>
    <w:rsid w:val="00BE56BD"/>
    <w:rsid w:val="00BE5B5E"/>
    <w:rsid w:val="00BE61E6"/>
    <w:rsid w:val="00BE68F6"/>
    <w:rsid w:val="00BE6B91"/>
    <w:rsid w:val="00BE756C"/>
    <w:rsid w:val="00BE770F"/>
    <w:rsid w:val="00BF077C"/>
    <w:rsid w:val="00BF0AB5"/>
    <w:rsid w:val="00BF0BB2"/>
    <w:rsid w:val="00BF1737"/>
    <w:rsid w:val="00BF1798"/>
    <w:rsid w:val="00BF19B6"/>
    <w:rsid w:val="00BF1D00"/>
    <w:rsid w:val="00BF226E"/>
    <w:rsid w:val="00BF2890"/>
    <w:rsid w:val="00BF2CAE"/>
    <w:rsid w:val="00BF2D7E"/>
    <w:rsid w:val="00BF3057"/>
    <w:rsid w:val="00BF30BF"/>
    <w:rsid w:val="00BF336C"/>
    <w:rsid w:val="00BF3FA3"/>
    <w:rsid w:val="00BF3FDF"/>
    <w:rsid w:val="00BF43C0"/>
    <w:rsid w:val="00BF4902"/>
    <w:rsid w:val="00BF5573"/>
    <w:rsid w:val="00BF5D4B"/>
    <w:rsid w:val="00BF5DAF"/>
    <w:rsid w:val="00BF5FCC"/>
    <w:rsid w:val="00BF6113"/>
    <w:rsid w:val="00BF705C"/>
    <w:rsid w:val="00BF71B6"/>
    <w:rsid w:val="00BF73C6"/>
    <w:rsid w:val="00BF7687"/>
    <w:rsid w:val="00BF77E2"/>
    <w:rsid w:val="00C0004D"/>
    <w:rsid w:val="00C00240"/>
    <w:rsid w:val="00C00344"/>
    <w:rsid w:val="00C00874"/>
    <w:rsid w:val="00C00B9F"/>
    <w:rsid w:val="00C00ED1"/>
    <w:rsid w:val="00C015A2"/>
    <w:rsid w:val="00C01BC1"/>
    <w:rsid w:val="00C01D44"/>
    <w:rsid w:val="00C01E58"/>
    <w:rsid w:val="00C01F7D"/>
    <w:rsid w:val="00C022D2"/>
    <w:rsid w:val="00C02638"/>
    <w:rsid w:val="00C02682"/>
    <w:rsid w:val="00C027AB"/>
    <w:rsid w:val="00C02D6E"/>
    <w:rsid w:val="00C02D7E"/>
    <w:rsid w:val="00C02DA7"/>
    <w:rsid w:val="00C03074"/>
    <w:rsid w:val="00C0314C"/>
    <w:rsid w:val="00C03447"/>
    <w:rsid w:val="00C0381C"/>
    <w:rsid w:val="00C042AD"/>
    <w:rsid w:val="00C0446C"/>
    <w:rsid w:val="00C04FED"/>
    <w:rsid w:val="00C060D7"/>
    <w:rsid w:val="00C06C81"/>
    <w:rsid w:val="00C0704B"/>
    <w:rsid w:val="00C078D6"/>
    <w:rsid w:val="00C07941"/>
    <w:rsid w:val="00C07A12"/>
    <w:rsid w:val="00C10C5A"/>
    <w:rsid w:val="00C10EFE"/>
    <w:rsid w:val="00C11B1A"/>
    <w:rsid w:val="00C1287E"/>
    <w:rsid w:val="00C1293F"/>
    <w:rsid w:val="00C12AFE"/>
    <w:rsid w:val="00C13072"/>
    <w:rsid w:val="00C13077"/>
    <w:rsid w:val="00C135CF"/>
    <w:rsid w:val="00C136FE"/>
    <w:rsid w:val="00C13ADD"/>
    <w:rsid w:val="00C14139"/>
    <w:rsid w:val="00C14295"/>
    <w:rsid w:val="00C147D5"/>
    <w:rsid w:val="00C148EA"/>
    <w:rsid w:val="00C14DE2"/>
    <w:rsid w:val="00C151AD"/>
    <w:rsid w:val="00C15397"/>
    <w:rsid w:val="00C15A22"/>
    <w:rsid w:val="00C15D19"/>
    <w:rsid w:val="00C16254"/>
    <w:rsid w:val="00C164E6"/>
    <w:rsid w:val="00C1654D"/>
    <w:rsid w:val="00C16AC3"/>
    <w:rsid w:val="00C178B0"/>
    <w:rsid w:val="00C17ED7"/>
    <w:rsid w:val="00C205AD"/>
    <w:rsid w:val="00C2079A"/>
    <w:rsid w:val="00C209EF"/>
    <w:rsid w:val="00C20E43"/>
    <w:rsid w:val="00C20F3F"/>
    <w:rsid w:val="00C21070"/>
    <w:rsid w:val="00C21429"/>
    <w:rsid w:val="00C22975"/>
    <w:rsid w:val="00C22A35"/>
    <w:rsid w:val="00C22A91"/>
    <w:rsid w:val="00C22AF4"/>
    <w:rsid w:val="00C22D48"/>
    <w:rsid w:val="00C23AF0"/>
    <w:rsid w:val="00C24295"/>
    <w:rsid w:val="00C2468D"/>
    <w:rsid w:val="00C2471B"/>
    <w:rsid w:val="00C24B56"/>
    <w:rsid w:val="00C24FC0"/>
    <w:rsid w:val="00C250D9"/>
    <w:rsid w:val="00C25BB9"/>
    <w:rsid w:val="00C26067"/>
    <w:rsid w:val="00C267A0"/>
    <w:rsid w:val="00C26A78"/>
    <w:rsid w:val="00C26AC4"/>
    <w:rsid w:val="00C2717A"/>
    <w:rsid w:val="00C2723B"/>
    <w:rsid w:val="00C277A9"/>
    <w:rsid w:val="00C27BB2"/>
    <w:rsid w:val="00C27F51"/>
    <w:rsid w:val="00C30196"/>
    <w:rsid w:val="00C304EC"/>
    <w:rsid w:val="00C30503"/>
    <w:rsid w:val="00C306EF"/>
    <w:rsid w:val="00C30BA8"/>
    <w:rsid w:val="00C30D97"/>
    <w:rsid w:val="00C3180E"/>
    <w:rsid w:val="00C31D2A"/>
    <w:rsid w:val="00C31F36"/>
    <w:rsid w:val="00C327F9"/>
    <w:rsid w:val="00C32A13"/>
    <w:rsid w:val="00C32B90"/>
    <w:rsid w:val="00C32CFA"/>
    <w:rsid w:val="00C3331C"/>
    <w:rsid w:val="00C3350F"/>
    <w:rsid w:val="00C33A72"/>
    <w:rsid w:val="00C3429A"/>
    <w:rsid w:val="00C343A9"/>
    <w:rsid w:val="00C347A8"/>
    <w:rsid w:val="00C349FB"/>
    <w:rsid w:val="00C34A4C"/>
    <w:rsid w:val="00C34EE2"/>
    <w:rsid w:val="00C353D3"/>
    <w:rsid w:val="00C3571C"/>
    <w:rsid w:val="00C35E16"/>
    <w:rsid w:val="00C35E9A"/>
    <w:rsid w:val="00C3631B"/>
    <w:rsid w:val="00C36527"/>
    <w:rsid w:val="00C36618"/>
    <w:rsid w:val="00C367B3"/>
    <w:rsid w:val="00C36B9F"/>
    <w:rsid w:val="00C36F6D"/>
    <w:rsid w:val="00C3715D"/>
    <w:rsid w:val="00C37216"/>
    <w:rsid w:val="00C37411"/>
    <w:rsid w:val="00C37774"/>
    <w:rsid w:val="00C3778D"/>
    <w:rsid w:val="00C37919"/>
    <w:rsid w:val="00C37970"/>
    <w:rsid w:val="00C37AD1"/>
    <w:rsid w:val="00C37D56"/>
    <w:rsid w:val="00C37E05"/>
    <w:rsid w:val="00C40C5C"/>
    <w:rsid w:val="00C414DC"/>
    <w:rsid w:val="00C41525"/>
    <w:rsid w:val="00C419D1"/>
    <w:rsid w:val="00C41CAB"/>
    <w:rsid w:val="00C41D26"/>
    <w:rsid w:val="00C4298F"/>
    <w:rsid w:val="00C42D45"/>
    <w:rsid w:val="00C42E84"/>
    <w:rsid w:val="00C43064"/>
    <w:rsid w:val="00C430DF"/>
    <w:rsid w:val="00C4392D"/>
    <w:rsid w:val="00C439D2"/>
    <w:rsid w:val="00C43B5D"/>
    <w:rsid w:val="00C441BC"/>
    <w:rsid w:val="00C44AD1"/>
    <w:rsid w:val="00C456ED"/>
    <w:rsid w:val="00C457C3"/>
    <w:rsid w:val="00C45984"/>
    <w:rsid w:val="00C45F48"/>
    <w:rsid w:val="00C464A8"/>
    <w:rsid w:val="00C467C4"/>
    <w:rsid w:val="00C469FE"/>
    <w:rsid w:val="00C46F8C"/>
    <w:rsid w:val="00C476DB"/>
    <w:rsid w:val="00C477BC"/>
    <w:rsid w:val="00C47996"/>
    <w:rsid w:val="00C5003F"/>
    <w:rsid w:val="00C5016F"/>
    <w:rsid w:val="00C506DB"/>
    <w:rsid w:val="00C5084E"/>
    <w:rsid w:val="00C5098E"/>
    <w:rsid w:val="00C50F8E"/>
    <w:rsid w:val="00C516CC"/>
    <w:rsid w:val="00C516F4"/>
    <w:rsid w:val="00C51AF4"/>
    <w:rsid w:val="00C51FFB"/>
    <w:rsid w:val="00C521E0"/>
    <w:rsid w:val="00C523F9"/>
    <w:rsid w:val="00C5252D"/>
    <w:rsid w:val="00C52805"/>
    <w:rsid w:val="00C52C9C"/>
    <w:rsid w:val="00C52E0B"/>
    <w:rsid w:val="00C53471"/>
    <w:rsid w:val="00C53887"/>
    <w:rsid w:val="00C53D92"/>
    <w:rsid w:val="00C54150"/>
    <w:rsid w:val="00C54256"/>
    <w:rsid w:val="00C54274"/>
    <w:rsid w:val="00C5488A"/>
    <w:rsid w:val="00C549D2"/>
    <w:rsid w:val="00C54A79"/>
    <w:rsid w:val="00C54DE8"/>
    <w:rsid w:val="00C54F63"/>
    <w:rsid w:val="00C5569E"/>
    <w:rsid w:val="00C56029"/>
    <w:rsid w:val="00C56069"/>
    <w:rsid w:val="00C565B8"/>
    <w:rsid w:val="00C5663C"/>
    <w:rsid w:val="00C5686B"/>
    <w:rsid w:val="00C56B36"/>
    <w:rsid w:val="00C573B9"/>
    <w:rsid w:val="00C573DF"/>
    <w:rsid w:val="00C606CE"/>
    <w:rsid w:val="00C60E7D"/>
    <w:rsid w:val="00C618CA"/>
    <w:rsid w:val="00C61B3A"/>
    <w:rsid w:val="00C61D8D"/>
    <w:rsid w:val="00C62257"/>
    <w:rsid w:val="00C623D6"/>
    <w:rsid w:val="00C638F8"/>
    <w:rsid w:val="00C640D3"/>
    <w:rsid w:val="00C647FF"/>
    <w:rsid w:val="00C65832"/>
    <w:rsid w:val="00C65E3A"/>
    <w:rsid w:val="00C66767"/>
    <w:rsid w:val="00C668C5"/>
    <w:rsid w:val="00C671B0"/>
    <w:rsid w:val="00C67924"/>
    <w:rsid w:val="00C702B1"/>
    <w:rsid w:val="00C70684"/>
    <w:rsid w:val="00C70ECE"/>
    <w:rsid w:val="00C71637"/>
    <w:rsid w:val="00C71685"/>
    <w:rsid w:val="00C71E06"/>
    <w:rsid w:val="00C71E60"/>
    <w:rsid w:val="00C72881"/>
    <w:rsid w:val="00C72E85"/>
    <w:rsid w:val="00C7325C"/>
    <w:rsid w:val="00C73279"/>
    <w:rsid w:val="00C73843"/>
    <w:rsid w:val="00C73A97"/>
    <w:rsid w:val="00C73C74"/>
    <w:rsid w:val="00C746FF"/>
    <w:rsid w:val="00C74F29"/>
    <w:rsid w:val="00C75009"/>
    <w:rsid w:val="00C758F3"/>
    <w:rsid w:val="00C75FC2"/>
    <w:rsid w:val="00C7600A"/>
    <w:rsid w:val="00C760A7"/>
    <w:rsid w:val="00C768B2"/>
    <w:rsid w:val="00C76E97"/>
    <w:rsid w:val="00C77301"/>
    <w:rsid w:val="00C77739"/>
    <w:rsid w:val="00C77896"/>
    <w:rsid w:val="00C779FF"/>
    <w:rsid w:val="00C77E95"/>
    <w:rsid w:val="00C801B0"/>
    <w:rsid w:val="00C803FE"/>
    <w:rsid w:val="00C80933"/>
    <w:rsid w:val="00C8107F"/>
    <w:rsid w:val="00C810E1"/>
    <w:rsid w:val="00C811E1"/>
    <w:rsid w:val="00C8126F"/>
    <w:rsid w:val="00C81310"/>
    <w:rsid w:val="00C8137F"/>
    <w:rsid w:val="00C81AE4"/>
    <w:rsid w:val="00C81DA5"/>
    <w:rsid w:val="00C81E50"/>
    <w:rsid w:val="00C8203A"/>
    <w:rsid w:val="00C827CA"/>
    <w:rsid w:val="00C82A68"/>
    <w:rsid w:val="00C82BF2"/>
    <w:rsid w:val="00C8340E"/>
    <w:rsid w:val="00C85549"/>
    <w:rsid w:val="00C8590F"/>
    <w:rsid w:val="00C867B6"/>
    <w:rsid w:val="00C869D1"/>
    <w:rsid w:val="00C873A8"/>
    <w:rsid w:val="00C87481"/>
    <w:rsid w:val="00C87544"/>
    <w:rsid w:val="00C87E18"/>
    <w:rsid w:val="00C89B23"/>
    <w:rsid w:val="00C900D1"/>
    <w:rsid w:val="00C90149"/>
    <w:rsid w:val="00C90179"/>
    <w:rsid w:val="00C90539"/>
    <w:rsid w:val="00C911D3"/>
    <w:rsid w:val="00C91207"/>
    <w:rsid w:val="00C91A70"/>
    <w:rsid w:val="00C9214C"/>
    <w:rsid w:val="00C923EC"/>
    <w:rsid w:val="00C92CBB"/>
    <w:rsid w:val="00C92E65"/>
    <w:rsid w:val="00C92F05"/>
    <w:rsid w:val="00C938E0"/>
    <w:rsid w:val="00C9395A"/>
    <w:rsid w:val="00C93B4E"/>
    <w:rsid w:val="00C947F1"/>
    <w:rsid w:val="00C94B00"/>
    <w:rsid w:val="00C95140"/>
    <w:rsid w:val="00C95426"/>
    <w:rsid w:val="00C95686"/>
    <w:rsid w:val="00C961B1"/>
    <w:rsid w:val="00C962BA"/>
    <w:rsid w:val="00C96AB8"/>
    <w:rsid w:val="00C96BEF"/>
    <w:rsid w:val="00C96E3E"/>
    <w:rsid w:val="00C97733"/>
    <w:rsid w:val="00C977EB"/>
    <w:rsid w:val="00C97B64"/>
    <w:rsid w:val="00CA087B"/>
    <w:rsid w:val="00CA1CE2"/>
    <w:rsid w:val="00CA1F2A"/>
    <w:rsid w:val="00CA1F67"/>
    <w:rsid w:val="00CA201A"/>
    <w:rsid w:val="00CA20D8"/>
    <w:rsid w:val="00CA2E10"/>
    <w:rsid w:val="00CA2F54"/>
    <w:rsid w:val="00CA301B"/>
    <w:rsid w:val="00CA3070"/>
    <w:rsid w:val="00CA320E"/>
    <w:rsid w:val="00CA36DB"/>
    <w:rsid w:val="00CA387F"/>
    <w:rsid w:val="00CA3DC3"/>
    <w:rsid w:val="00CA3DFC"/>
    <w:rsid w:val="00CA4451"/>
    <w:rsid w:val="00CA467C"/>
    <w:rsid w:val="00CA4C7B"/>
    <w:rsid w:val="00CA4CEF"/>
    <w:rsid w:val="00CA5A1D"/>
    <w:rsid w:val="00CA6413"/>
    <w:rsid w:val="00CA64FB"/>
    <w:rsid w:val="00CA656E"/>
    <w:rsid w:val="00CA6611"/>
    <w:rsid w:val="00CA7B73"/>
    <w:rsid w:val="00CB0E52"/>
    <w:rsid w:val="00CB1074"/>
    <w:rsid w:val="00CB1B95"/>
    <w:rsid w:val="00CB1EE9"/>
    <w:rsid w:val="00CB1EFD"/>
    <w:rsid w:val="00CB1F42"/>
    <w:rsid w:val="00CB2983"/>
    <w:rsid w:val="00CB2CFC"/>
    <w:rsid w:val="00CB2F42"/>
    <w:rsid w:val="00CB315C"/>
    <w:rsid w:val="00CB3C7D"/>
    <w:rsid w:val="00CB404B"/>
    <w:rsid w:val="00CB4155"/>
    <w:rsid w:val="00CB41FE"/>
    <w:rsid w:val="00CB43DC"/>
    <w:rsid w:val="00CB4432"/>
    <w:rsid w:val="00CB44B3"/>
    <w:rsid w:val="00CB492C"/>
    <w:rsid w:val="00CB4EC0"/>
    <w:rsid w:val="00CB4FBB"/>
    <w:rsid w:val="00CB5097"/>
    <w:rsid w:val="00CB51C0"/>
    <w:rsid w:val="00CB53B3"/>
    <w:rsid w:val="00CB599D"/>
    <w:rsid w:val="00CB5BA7"/>
    <w:rsid w:val="00CB5EC2"/>
    <w:rsid w:val="00CB6615"/>
    <w:rsid w:val="00CB6E89"/>
    <w:rsid w:val="00CB6ED8"/>
    <w:rsid w:val="00CB6F9C"/>
    <w:rsid w:val="00CB708D"/>
    <w:rsid w:val="00CB7175"/>
    <w:rsid w:val="00CB729E"/>
    <w:rsid w:val="00CB7B1B"/>
    <w:rsid w:val="00CB7E99"/>
    <w:rsid w:val="00CC04A3"/>
    <w:rsid w:val="00CC087C"/>
    <w:rsid w:val="00CC0CE0"/>
    <w:rsid w:val="00CC14A1"/>
    <w:rsid w:val="00CC1CEC"/>
    <w:rsid w:val="00CC2788"/>
    <w:rsid w:val="00CC2D6E"/>
    <w:rsid w:val="00CC3187"/>
    <w:rsid w:val="00CC37CA"/>
    <w:rsid w:val="00CC394B"/>
    <w:rsid w:val="00CC3ADF"/>
    <w:rsid w:val="00CC40EF"/>
    <w:rsid w:val="00CC41D8"/>
    <w:rsid w:val="00CC4433"/>
    <w:rsid w:val="00CC4873"/>
    <w:rsid w:val="00CC4B6F"/>
    <w:rsid w:val="00CC4E23"/>
    <w:rsid w:val="00CC5358"/>
    <w:rsid w:val="00CC580B"/>
    <w:rsid w:val="00CC5B6E"/>
    <w:rsid w:val="00CC5EA2"/>
    <w:rsid w:val="00CC5F9D"/>
    <w:rsid w:val="00CC6C58"/>
    <w:rsid w:val="00CC7AFE"/>
    <w:rsid w:val="00CC7B23"/>
    <w:rsid w:val="00CC7D47"/>
    <w:rsid w:val="00CD054E"/>
    <w:rsid w:val="00CD09B3"/>
    <w:rsid w:val="00CD1764"/>
    <w:rsid w:val="00CD1A09"/>
    <w:rsid w:val="00CD1D0B"/>
    <w:rsid w:val="00CD2AF4"/>
    <w:rsid w:val="00CD2BAA"/>
    <w:rsid w:val="00CD2BDB"/>
    <w:rsid w:val="00CD2FA8"/>
    <w:rsid w:val="00CD3623"/>
    <w:rsid w:val="00CD38FF"/>
    <w:rsid w:val="00CD3DC4"/>
    <w:rsid w:val="00CD3DCB"/>
    <w:rsid w:val="00CD3E79"/>
    <w:rsid w:val="00CD4926"/>
    <w:rsid w:val="00CD4A11"/>
    <w:rsid w:val="00CD4D2F"/>
    <w:rsid w:val="00CD4E9A"/>
    <w:rsid w:val="00CD533F"/>
    <w:rsid w:val="00CD557F"/>
    <w:rsid w:val="00CD5B41"/>
    <w:rsid w:val="00CD64FF"/>
    <w:rsid w:val="00CD6C52"/>
    <w:rsid w:val="00CD6D1A"/>
    <w:rsid w:val="00CD70A0"/>
    <w:rsid w:val="00CD711A"/>
    <w:rsid w:val="00CD7454"/>
    <w:rsid w:val="00CE0573"/>
    <w:rsid w:val="00CE0B6F"/>
    <w:rsid w:val="00CE0E2C"/>
    <w:rsid w:val="00CE10FF"/>
    <w:rsid w:val="00CE1752"/>
    <w:rsid w:val="00CE1F20"/>
    <w:rsid w:val="00CE23E9"/>
    <w:rsid w:val="00CE2B9E"/>
    <w:rsid w:val="00CE2CEB"/>
    <w:rsid w:val="00CE3228"/>
    <w:rsid w:val="00CE371D"/>
    <w:rsid w:val="00CE3746"/>
    <w:rsid w:val="00CE3798"/>
    <w:rsid w:val="00CE40EE"/>
    <w:rsid w:val="00CE4224"/>
    <w:rsid w:val="00CE44C2"/>
    <w:rsid w:val="00CE452B"/>
    <w:rsid w:val="00CE45DF"/>
    <w:rsid w:val="00CE4C32"/>
    <w:rsid w:val="00CE511C"/>
    <w:rsid w:val="00CE68BA"/>
    <w:rsid w:val="00CE7230"/>
    <w:rsid w:val="00CE7773"/>
    <w:rsid w:val="00CE7B28"/>
    <w:rsid w:val="00CF015F"/>
    <w:rsid w:val="00CF0394"/>
    <w:rsid w:val="00CF0849"/>
    <w:rsid w:val="00CF138F"/>
    <w:rsid w:val="00CF1805"/>
    <w:rsid w:val="00CF18D3"/>
    <w:rsid w:val="00CF1B7E"/>
    <w:rsid w:val="00CF1BAE"/>
    <w:rsid w:val="00CF1FF7"/>
    <w:rsid w:val="00CF22E4"/>
    <w:rsid w:val="00CF239B"/>
    <w:rsid w:val="00CF2C26"/>
    <w:rsid w:val="00CF34C1"/>
    <w:rsid w:val="00CF38BA"/>
    <w:rsid w:val="00CF3FEB"/>
    <w:rsid w:val="00CF458B"/>
    <w:rsid w:val="00CF4948"/>
    <w:rsid w:val="00CF4DCB"/>
    <w:rsid w:val="00CF50AA"/>
    <w:rsid w:val="00CF5256"/>
    <w:rsid w:val="00CF5305"/>
    <w:rsid w:val="00CF56B2"/>
    <w:rsid w:val="00CF5F32"/>
    <w:rsid w:val="00CF69AB"/>
    <w:rsid w:val="00CF6E8B"/>
    <w:rsid w:val="00CF715F"/>
    <w:rsid w:val="00CF7371"/>
    <w:rsid w:val="00CF77D3"/>
    <w:rsid w:val="00CF77D7"/>
    <w:rsid w:val="00CF7DCB"/>
    <w:rsid w:val="00D00709"/>
    <w:rsid w:val="00D007AB"/>
    <w:rsid w:val="00D00983"/>
    <w:rsid w:val="00D00EC1"/>
    <w:rsid w:val="00D0135D"/>
    <w:rsid w:val="00D01A0F"/>
    <w:rsid w:val="00D02124"/>
    <w:rsid w:val="00D0230A"/>
    <w:rsid w:val="00D02BD1"/>
    <w:rsid w:val="00D02E39"/>
    <w:rsid w:val="00D037BC"/>
    <w:rsid w:val="00D038C4"/>
    <w:rsid w:val="00D03B8E"/>
    <w:rsid w:val="00D03D6D"/>
    <w:rsid w:val="00D03E68"/>
    <w:rsid w:val="00D03F21"/>
    <w:rsid w:val="00D03F88"/>
    <w:rsid w:val="00D04109"/>
    <w:rsid w:val="00D0412B"/>
    <w:rsid w:val="00D0425D"/>
    <w:rsid w:val="00D04441"/>
    <w:rsid w:val="00D0466D"/>
    <w:rsid w:val="00D0496E"/>
    <w:rsid w:val="00D04A54"/>
    <w:rsid w:val="00D04BBF"/>
    <w:rsid w:val="00D04EFA"/>
    <w:rsid w:val="00D0564F"/>
    <w:rsid w:val="00D06079"/>
    <w:rsid w:val="00D06613"/>
    <w:rsid w:val="00D066F9"/>
    <w:rsid w:val="00D0671D"/>
    <w:rsid w:val="00D069CC"/>
    <w:rsid w:val="00D06B50"/>
    <w:rsid w:val="00D07194"/>
    <w:rsid w:val="00D0776D"/>
    <w:rsid w:val="00D07D59"/>
    <w:rsid w:val="00D07E30"/>
    <w:rsid w:val="00D07EDA"/>
    <w:rsid w:val="00D07FB5"/>
    <w:rsid w:val="00D10137"/>
    <w:rsid w:val="00D10317"/>
    <w:rsid w:val="00D10485"/>
    <w:rsid w:val="00D10508"/>
    <w:rsid w:val="00D105F2"/>
    <w:rsid w:val="00D10A19"/>
    <w:rsid w:val="00D10FE4"/>
    <w:rsid w:val="00D113A8"/>
    <w:rsid w:val="00D11408"/>
    <w:rsid w:val="00D1155C"/>
    <w:rsid w:val="00D11949"/>
    <w:rsid w:val="00D11A50"/>
    <w:rsid w:val="00D11AC1"/>
    <w:rsid w:val="00D11B55"/>
    <w:rsid w:val="00D11B74"/>
    <w:rsid w:val="00D11CBD"/>
    <w:rsid w:val="00D11DAD"/>
    <w:rsid w:val="00D11F66"/>
    <w:rsid w:val="00D12170"/>
    <w:rsid w:val="00D12A54"/>
    <w:rsid w:val="00D12C64"/>
    <w:rsid w:val="00D12FBD"/>
    <w:rsid w:val="00D13640"/>
    <w:rsid w:val="00D13C1F"/>
    <w:rsid w:val="00D13FF1"/>
    <w:rsid w:val="00D140AA"/>
    <w:rsid w:val="00D14130"/>
    <w:rsid w:val="00D14360"/>
    <w:rsid w:val="00D148E0"/>
    <w:rsid w:val="00D1520D"/>
    <w:rsid w:val="00D1575B"/>
    <w:rsid w:val="00D1579C"/>
    <w:rsid w:val="00D15A4E"/>
    <w:rsid w:val="00D15D4C"/>
    <w:rsid w:val="00D16153"/>
    <w:rsid w:val="00D163C5"/>
    <w:rsid w:val="00D16612"/>
    <w:rsid w:val="00D1676A"/>
    <w:rsid w:val="00D1679B"/>
    <w:rsid w:val="00D168BF"/>
    <w:rsid w:val="00D1697A"/>
    <w:rsid w:val="00D16BF0"/>
    <w:rsid w:val="00D16C9E"/>
    <w:rsid w:val="00D16EBE"/>
    <w:rsid w:val="00D16F13"/>
    <w:rsid w:val="00D171E7"/>
    <w:rsid w:val="00D1743A"/>
    <w:rsid w:val="00D177E8"/>
    <w:rsid w:val="00D17ACA"/>
    <w:rsid w:val="00D17B1C"/>
    <w:rsid w:val="00D17B8F"/>
    <w:rsid w:val="00D17F21"/>
    <w:rsid w:val="00D20089"/>
    <w:rsid w:val="00D205D9"/>
    <w:rsid w:val="00D2092B"/>
    <w:rsid w:val="00D209B7"/>
    <w:rsid w:val="00D214C2"/>
    <w:rsid w:val="00D22068"/>
    <w:rsid w:val="00D22AD4"/>
    <w:rsid w:val="00D24607"/>
    <w:rsid w:val="00D24DA0"/>
    <w:rsid w:val="00D255FF"/>
    <w:rsid w:val="00D25C0E"/>
    <w:rsid w:val="00D25D49"/>
    <w:rsid w:val="00D27679"/>
    <w:rsid w:val="00D277D0"/>
    <w:rsid w:val="00D27901"/>
    <w:rsid w:val="00D27D22"/>
    <w:rsid w:val="00D3008A"/>
    <w:rsid w:val="00D3020D"/>
    <w:rsid w:val="00D308E6"/>
    <w:rsid w:val="00D30AED"/>
    <w:rsid w:val="00D31198"/>
    <w:rsid w:val="00D314E7"/>
    <w:rsid w:val="00D31583"/>
    <w:rsid w:val="00D31847"/>
    <w:rsid w:val="00D31D88"/>
    <w:rsid w:val="00D320E6"/>
    <w:rsid w:val="00D3259A"/>
    <w:rsid w:val="00D32A14"/>
    <w:rsid w:val="00D32AA6"/>
    <w:rsid w:val="00D33072"/>
    <w:rsid w:val="00D3329E"/>
    <w:rsid w:val="00D33311"/>
    <w:rsid w:val="00D33B36"/>
    <w:rsid w:val="00D33D4A"/>
    <w:rsid w:val="00D33E3E"/>
    <w:rsid w:val="00D345F7"/>
    <w:rsid w:val="00D34A97"/>
    <w:rsid w:val="00D34B52"/>
    <w:rsid w:val="00D34F3E"/>
    <w:rsid w:val="00D35004"/>
    <w:rsid w:val="00D35B41"/>
    <w:rsid w:val="00D361F2"/>
    <w:rsid w:val="00D3640E"/>
    <w:rsid w:val="00D36C35"/>
    <w:rsid w:val="00D36E0E"/>
    <w:rsid w:val="00D374D5"/>
    <w:rsid w:val="00D40222"/>
    <w:rsid w:val="00D40AAB"/>
    <w:rsid w:val="00D40DEE"/>
    <w:rsid w:val="00D4116C"/>
    <w:rsid w:val="00D412A6"/>
    <w:rsid w:val="00D412AE"/>
    <w:rsid w:val="00D412DA"/>
    <w:rsid w:val="00D4150A"/>
    <w:rsid w:val="00D4156B"/>
    <w:rsid w:val="00D41DEB"/>
    <w:rsid w:val="00D421E3"/>
    <w:rsid w:val="00D422E9"/>
    <w:rsid w:val="00D43254"/>
    <w:rsid w:val="00D4342E"/>
    <w:rsid w:val="00D43473"/>
    <w:rsid w:val="00D435DF"/>
    <w:rsid w:val="00D43F88"/>
    <w:rsid w:val="00D44BA1"/>
    <w:rsid w:val="00D44C4E"/>
    <w:rsid w:val="00D44DAE"/>
    <w:rsid w:val="00D45194"/>
    <w:rsid w:val="00D459F6"/>
    <w:rsid w:val="00D46696"/>
    <w:rsid w:val="00D46C67"/>
    <w:rsid w:val="00D46F26"/>
    <w:rsid w:val="00D46F52"/>
    <w:rsid w:val="00D4725E"/>
    <w:rsid w:val="00D4748C"/>
    <w:rsid w:val="00D47A89"/>
    <w:rsid w:val="00D50098"/>
    <w:rsid w:val="00D504B3"/>
    <w:rsid w:val="00D5082D"/>
    <w:rsid w:val="00D50CCC"/>
    <w:rsid w:val="00D51A85"/>
    <w:rsid w:val="00D51FEC"/>
    <w:rsid w:val="00D522B3"/>
    <w:rsid w:val="00D527D1"/>
    <w:rsid w:val="00D52A78"/>
    <w:rsid w:val="00D52EBA"/>
    <w:rsid w:val="00D53098"/>
    <w:rsid w:val="00D53882"/>
    <w:rsid w:val="00D5446D"/>
    <w:rsid w:val="00D54947"/>
    <w:rsid w:val="00D54BA9"/>
    <w:rsid w:val="00D554FC"/>
    <w:rsid w:val="00D5557F"/>
    <w:rsid w:val="00D555BD"/>
    <w:rsid w:val="00D56193"/>
    <w:rsid w:val="00D56516"/>
    <w:rsid w:val="00D56D83"/>
    <w:rsid w:val="00D56E12"/>
    <w:rsid w:val="00D56F37"/>
    <w:rsid w:val="00D56FB4"/>
    <w:rsid w:val="00D570AE"/>
    <w:rsid w:val="00D57431"/>
    <w:rsid w:val="00D57BA9"/>
    <w:rsid w:val="00D57BC3"/>
    <w:rsid w:val="00D57E23"/>
    <w:rsid w:val="00D60254"/>
    <w:rsid w:val="00D603BC"/>
    <w:rsid w:val="00D608AB"/>
    <w:rsid w:val="00D609FB"/>
    <w:rsid w:val="00D610D8"/>
    <w:rsid w:val="00D6125B"/>
    <w:rsid w:val="00D619ED"/>
    <w:rsid w:val="00D61DA4"/>
    <w:rsid w:val="00D625D2"/>
    <w:rsid w:val="00D626DD"/>
    <w:rsid w:val="00D63014"/>
    <w:rsid w:val="00D63806"/>
    <w:rsid w:val="00D6436D"/>
    <w:rsid w:val="00D64475"/>
    <w:rsid w:val="00D6495F"/>
    <w:rsid w:val="00D64C5D"/>
    <w:rsid w:val="00D65819"/>
    <w:rsid w:val="00D65E41"/>
    <w:rsid w:val="00D67C40"/>
    <w:rsid w:val="00D7002F"/>
    <w:rsid w:val="00D70165"/>
    <w:rsid w:val="00D706AF"/>
    <w:rsid w:val="00D7077F"/>
    <w:rsid w:val="00D710C0"/>
    <w:rsid w:val="00D7167B"/>
    <w:rsid w:val="00D71C42"/>
    <w:rsid w:val="00D72BD8"/>
    <w:rsid w:val="00D72DB7"/>
    <w:rsid w:val="00D73592"/>
    <w:rsid w:val="00D73B98"/>
    <w:rsid w:val="00D7425F"/>
    <w:rsid w:val="00D749CE"/>
    <w:rsid w:val="00D74E22"/>
    <w:rsid w:val="00D75B1B"/>
    <w:rsid w:val="00D75DB4"/>
    <w:rsid w:val="00D75F4D"/>
    <w:rsid w:val="00D76297"/>
    <w:rsid w:val="00D764AC"/>
    <w:rsid w:val="00D7668D"/>
    <w:rsid w:val="00D7676F"/>
    <w:rsid w:val="00D77BA7"/>
    <w:rsid w:val="00D80112"/>
    <w:rsid w:val="00D804D9"/>
    <w:rsid w:val="00D80E47"/>
    <w:rsid w:val="00D8129A"/>
    <w:rsid w:val="00D813B6"/>
    <w:rsid w:val="00D816D7"/>
    <w:rsid w:val="00D81EAB"/>
    <w:rsid w:val="00D82145"/>
    <w:rsid w:val="00D8227D"/>
    <w:rsid w:val="00D82CE7"/>
    <w:rsid w:val="00D8328C"/>
    <w:rsid w:val="00D834A5"/>
    <w:rsid w:val="00D83642"/>
    <w:rsid w:val="00D83649"/>
    <w:rsid w:val="00D836D1"/>
    <w:rsid w:val="00D838A4"/>
    <w:rsid w:val="00D838CD"/>
    <w:rsid w:val="00D83D75"/>
    <w:rsid w:val="00D848B0"/>
    <w:rsid w:val="00D84D86"/>
    <w:rsid w:val="00D85044"/>
    <w:rsid w:val="00D85518"/>
    <w:rsid w:val="00D864AB"/>
    <w:rsid w:val="00D870F6"/>
    <w:rsid w:val="00D871B4"/>
    <w:rsid w:val="00D87290"/>
    <w:rsid w:val="00D87AA8"/>
    <w:rsid w:val="00D87DD5"/>
    <w:rsid w:val="00D87F23"/>
    <w:rsid w:val="00D9039C"/>
    <w:rsid w:val="00D9056C"/>
    <w:rsid w:val="00D90C77"/>
    <w:rsid w:val="00D91027"/>
    <w:rsid w:val="00D9104D"/>
    <w:rsid w:val="00D91940"/>
    <w:rsid w:val="00D91CA0"/>
    <w:rsid w:val="00D92130"/>
    <w:rsid w:val="00D92391"/>
    <w:rsid w:val="00D92534"/>
    <w:rsid w:val="00D925DE"/>
    <w:rsid w:val="00D92E5C"/>
    <w:rsid w:val="00D9320E"/>
    <w:rsid w:val="00D93674"/>
    <w:rsid w:val="00D940EA"/>
    <w:rsid w:val="00D9433A"/>
    <w:rsid w:val="00D95CEB"/>
    <w:rsid w:val="00D95E9D"/>
    <w:rsid w:val="00D9613F"/>
    <w:rsid w:val="00D96308"/>
    <w:rsid w:val="00D963BE"/>
    <w:rsid w:val="00D96DB1"/>
    <w:rsid w:val="00D97085"/>
    <w:rsid w:val="00D971DC"/>
    <w:rsid w:val="00D9762E"/>
    <w:rsid w:val="00D97850"/>
    <w:rsid w:val="00D97F9F"/>
    <w:rsid w:val="00DA0B55"/>
    <w:rsid w:val="00DA0F43"/>
    <w:rsid w:val="00DA0F80"/>
    <w:rsid w:val="00DA13A8"/>
    <w:rsid w:val="00DA184D"/>
    <w:rsid w:val="00DA19FE"/>
    <w:rsid w:val="00DA1ADB"/>
    <w:rsid w:val="00DA1BF8"/>
    <w:rsid w:val="00DA1C8D"/>
    <w:rsid w:val="00DA1C98"/>
    <w:rsid w:val="00DA1E48"/>
    <w:rsid w:val="00DA21C1"/>
    <w:rsid w:val="00DA21F7"/>
    <w:rsid w:val="00DA2D9F"/>
    <w:rsid w:val="00DA3A6A"/>
    <w:rsid w:val="00DA4556"/>
    <w:rsid w:val="00DA460E"/>
    <w:rsid w:val="00DA4646"/>
    <w:rsid w:val="00DA4972"/>
    <w:rsid w:val="00DA4B81"/>
    <w:rsid w:val="00DA5315"/>
    <w:rsid w:val="00DA53BD"/>
    <w:rsid w:val="00DA5476"/>
    <w:rsid w:val="00DA59AF"/>
    <w:rsid w:val="00DA5EA2"/>
    <w:rsid w:val="00DA6132"/>
    <w:rsid w:val="00DA67E7"/>
    <w:rsid w:val="00DA698C"/>
    <w:rsid w:val="00DA6FF9"/>
    <w:rsid w:val="00DA75D5"/>
    <w:rsid w:val="00DA75DB"/>
    <w:rsid w:val="00DA7833"/>
    <w:rsid w:val="00DA7B5C"/>
    <w:rsid w:val="00DA7CDD"/>
    <w:rsid w:val="00DB05D7"/>
    <w:rsid w:val="00DB06AE"/>
    <w:rsid w:val="00DB0756"/>
    <w:rsid w:val="00DB0858"/>
    <w:rsid w:val="00DB098B"/>
    <w:rsid w:val="00DB0CA5"/>
    <w:rsid w:val="00DB13C6"/>
    <w:rsid w:val="00DB151A"/>
    <w:rsid w:val="00DB177B"/>
    <w:rsid w:val="00DB205E"/>
    <w:rsid w:val="00DB23A9"/>
    <w:rsid w:val="00DB2614"/>
    <w:rsid w:val="00DB272A"/>
    <w:rsid w:val="00DB2B14"/>
    <w:rsid w:val="00DB30C1"/>
    <w:rsid w:val="00DB3143"/>
    <w:rsid w:val="00DB3202"/>
    <w:rsid w:val="00DB3275"/>
    <w:rsid w:val="00DB344B"/>
    <w:rsid w:val="00DB4978"/>
    <w:rsid w:val="00DB49A4"/>
    <w:rsid w:val="00DB49EF"/>
    <w:rsid w:val="00DB515A"/>
    <w:rsid w:val="00DB58D1"/>
    <w:rsid w:val="00DB5921"/>
    <w:rsid w:val="00DB6BEA"/>
    <w:rsid w:val="00DB6F41"/>
    <w:rsid w:val="00DB74FD"/>
    <w:rsid w:val="00DB79B4"/>
    <w:rsid w:val="00DB7A95"/>
    <w:rsid w:val="00DC08E9"/>
    <w:rsid w:val="00DC08F4"/>
    <w:rsid w:val="00DC0A12"/>
    <w:rsid w:val="00DC0E7A"/>
    <w:rsid w:val="00DC149D"/>
    <w:rsid w:val="00DC1A60"/>
    <w:rsid w:val="00DC1C28"/>
    <w:rsid w:val="00DC2318"/>
    <w:rsid w:val="00DC28A9"/>
    <w:rsid w:val="00DC31B3"/>
    <w:rsid w:val="00DC338A"/>
    <w:rsid w:val="00DC3A79"/>
    <w:rsid w:val="00DC3ACA"/>
    <w:rsid w:val="00DC3CAF"/>
    <w:rsid w:val="00DC45FA"/>
    <w:rsid w:val="00DC4EFD"/>
    <w:rsid w:val="00DC505D"/>
    <w:rsid w:val="00DC5375"/>
    <w:rsid w:val="00DC5D1F"/>
    <w:rsid w:val="00DC64C6"/>
    <w:rsid w:val="00DC6DD1"/>
    <w:rsid w:val="00DC750E"/>
    <w:rsid w:val="00DC7BC9"/>
    <w:rsid w:val="00DC7E1B"/>
    <w:rsid w:val="00DD01EA"/>
    <w:rsid w:val="00DD0BD6"/>
    <w:rsid w:val="00DD1250"/>
    <w:rsid w:val="00DD1302"/>
    <w:rsid w:val="00DD14D4"/>
    <w:rsid w:val="00DD1905"/>
    <w:rsid w:val="00DD2343"/>
    <w:rsid w:val="00DD24DA"/>
    <w:rsid w:val="00DD2572"/>
    <w:rsid w:val="00DD290D"/>
    <w:rsid w:val="00DD2DD0"/>
    <w:rsid w:val="00DD2F80"/>
    <w:rsid w:val="00DD34B5"/>
    <w:rsid w:val="00DD3E79"/>
    <w:rsid w:val="00DD3F38"/>
    <w:rsid w:val="00DD3FBF"/>
    <w:rsid w:val="00DD46B7"/>
    <w:rsid w:val="00DD4D06"/>
    <w:rsid w:val="00DD5612"/>
    <w:rsid w:val="00DD59A9"/>
    <w:rsid w:val="00DD5D68"/>
    <w:rsid w:val="00DD5E3B"/>
    <w:rsid w:val="00DD5F51"/>
    <w:rsid w:val="00DD66D8"/>
    <w:rsid w:val="00DD69C6"/>
    <w:rsid w:val="00DD6ED2"/>
    <w:rsid w:val="00DD6EFA"/>
    <w:rsid w:val="00DD7025"/>
    <w:rsid w:val="00DD769A"/>
    <w:rsid w:val="00DD77E3"/>
    <w:rsid w:val="00DD7855"/>
    <w:rsid w:val="00DD7AD8"/>
    <w:rsid w:val="00DE05D0"/>
    <w:rsid w:val="00DE0A2B"/>
    <w:rsid w:val="00DE0B8E"/>
    <w:rsid w:val="00DE145D"/>
    <w:rsid w:val="00DE163C"/>
    <w:rsid w:val="00DE1E09"/>
    <w:rsid w:val="00DE2501"/>
    <w:rsid w:val="00DE2794"/>
    <w:rsid w:val="00DE2F55"/>
    <w:rsid w:val="00DE301F"/>
    <w:rsid w:val="00DE30FE"/>
    <w:rsid w:val="00DE343E"/>
    <w:rsid w:val="00DE3BB0"/>
    <w:rsid w:val="00DE419E"/>
    <w:rsid w:val="00DE41EB"/>
    <w:rsid w:val="00DE45DC"/>
    <w:rsid w:val="00DE4841"/>
    <w:rsid w:val="00DE4FB2"/>
    <w:rsid w:val="00DE5535"/>
    <w:rsid w:val="00DE5938"/>
    <w:rsid w:val="00DE59E7"/>
    <w:rsid w:val="00DE5AED"/>
    <w:rsid w:val="00DE5EC9"/>
    <w:rsid w:val="00DE5F90"/>
    <w:rsid w:val="00DE6014"/>
    <w:rsid w:val="00DE655C"/>
    <w:rsid w:val="00DE6AC6"/>
    <w:rsid w:val="00DE6B85"/>
    <w:rsid w:val="00DE767B"/>
    <w:rsid w:val="00DE7EBB"/>
    <w:rsid w:val="00DF0071"/>
    <w:rsid w:val="00DF00B5"/>
    <w:rsid w:val="00DF0912"/>
    <w:rsid w:val="00DF0E4E"/>
    <w:rsid w:val="00DF1032"/>
    <w:rsid w:val="00DF1033"/>
    <w:rsid w:val="00DF119E"/>
    <w:rsid w:val="00DF1367"/>
    <w:rsid w:val="00DF1596"/>
    <w:rsid w:val="00DF2214"/>
    <w:rsid w:val="00DF23EB"/>
    <w:rsid w:val="00DF2893"/>
    <w:rsid w:val="00DF2E05"/>
    <w:rsid w:val="00DF2E96"/>
    <w:rsid w:val="00DF2F00"/>
    <w:rsid w:val="00DF31FD"/>
    <w:rsid w:val="00DF334E"/>
    <w:rsid w:val="00DF39D2"/>
    <w:rsid w:val="00DF3F7B"/>
    <w:rsid w:val="00DF3FD6"/>
    <w:rsid w:val="00DF42FE"/>
    <w:rsid w:val="00DF4C2A"/>
    <w:rsid w:val="00DF4EBE"/>
    <w:rsid w:val="00DF4ED7"/>
    <w:rsid w:val="00DF4F09"/>
    <w:rsid w:val="00DF5632"/>
    <w:rsid w:val="00DF5E1E"/>
    <w:rsid w:val="00DF5FC9"/>
    <w:rsid w:val="00DF6264"/>
    <w:rsid w:val="00DF6577"/>
    <w:rsid w:val="00DF664D"/>
    <w:rsid w:val="00DF6EC0"/>
    <w:rsid w:val="00DF7836"/>
    <w:rsid w:val="00DF7EA4"/>
    <w:rsid w:val="00E0040F"/>
    <w:rsid w:val="00E00A44"/>
    <w:rsid w:val="00E00A7D"/>
    <w:rsid w:val="00E00B83"/>
    <w:rsid w:val="00E011CE"/>
    <w:rsid w:val="00E01683"/>
    <w:rsid w:val="00E01B73"/>
    <w:rsid w:val="00E02619"/>
    <w:rsid w:val="00E02F64"/>
    <w:rsid w:val="00E03010"/>
    <w:rsid w:val="00E032EF"/>
    <w:rsid w:val="00E033B1"/>
    <w:rsid w:val="00E03DE7"/>
    <w:rsid w:val="00E041DD"/>
    <w:rsid w:val="00E04838"/>
    <w:rsid w:val="00E04A8F"/>
    <w:rsid w:val="00E04B30"/>
    <w:rsid w:val="00E04B37"/>
    <w:rsid w:val="00E05131"/>
    <w:rsid w:val="00E057FE"/>
    <w:rsid w:val="00E05B84"/>
    <w:rsid w:val="00E064C1"/>
    <w:rsid w:val="00E064C5"/>
    <w:rsid w:val="00E0705B"/>
    <w:rsid w:val="00E07467"/>
    <w:rsid w:val="00E07695"/>
    <w:rsid w:val="00E07C90"/>
    <w:rsid w:val="00E104C7"/>
    <w:rsid w:val="00E10C57"/>
    <w:rsid w:val="00E10F08"/>
    <w:rsid w:val="00E113D7"/>
    <w:rsid w:val="00E11E9F"/>
    <w:rsid w:val="00E121F8"/>
    <w:rsid w:val="00E1235A"/>
    <w:rsid w:val="00E12AA4"/>
    <w:rsid w:val="00E12EAD"/>
    <w:rsid w:val="00E12F5C"/>
    <w:rsid w:val="00E13452"/>
    <w:rsid w:val="00E1361B"/>
    <w:rsid w:val="00E13B33"/>
    <w:rsid w:val="00E1498B"/>
    <w:rsid w:val="00E14CDC"/>
    <w:rsid w:val="00E1679D"/>
    <w:rsid w:val="00E16C13"/>
    <w:rsid w:val="00E16DB5"/>
    <w:rsid w:val="00E16F7E"/>
    <w:rsid w:val="00E16FCD"/>
    <w:rsid w:val="00E171D7"/>
    <w:rsid w:val="00E17577"/>
    <w:rsid w:val="00E17AE0"/>
    <w:rsid w:val="00E17C95"/>
    <w:rsid w:val="00E200DE"/>
    <w:rsid w:val="00E2016D"/>
    <w:rsid w:val="00E2096E"/>
    <w:rsid w:val="00E20D4B"/>
    <w:rsid w:val="00E22126"/>
    <w:rsid w:val="00E2220D"/>
    <w:rsid w:val="00E22691"/>
    <w:rsid w:val="00E234B2"/>
    <w:rsid w:val="00E23808"/>
    <w:rsid w:val="00E2480F"/>
    <w:rsid w:val="00E24906"/>
    <w:rsid w:val="00E24A57"/>
    <w:rsid w:val="00E25122"/>
    <w:rsid w:val="00E25254"/>
    <w:rsid w:val="00E256A3"/>
    <w:rsid w:val="00E26CC7"/>
    <w:rsid w:val="00E27051"/>
    <w:rsid w:val="00E27111"/>
    <w:rsid w:val="00E27748"/>
    <w:rsid w:val="00E2775A"/>
    <w:rsid w:val="00E27B47"/>
    <w:rsid w:val="00E27D6B"/>
    <w:rsid w:val="00E27F73"/>
    <w:rsid w:val="00E27F75"/>
    <w:rsid w:val="00E3090E"/>
    <w:rsid w:val="00E3094E"/>
    <w:rsid w:val="00E30BEF"/>
    <w:rsid w:val="00E317A7"/>
    <w:rsid w:val="00E31BC1"/>
    <w:rsid w:val="00E31EDF"/>
    <w:rsid w:val="00E326A6"/>
    <w:rsid w:val="00E330F3"/>
    <w:rsid w:val="00E3352D"/>
    <w:rsid w:val="00E3370A"/>
    <w:rsid w:val="00E33AB6"/>
    <w:rsid w:val="00E33AC3"/>
    <w:rsid w:val="00E33EFA"/>
    <w:rsid w:val="00E340A9"/>
    <w:rsid w:val="00E34551"/>
    <w:rsid w:val="00E34572"/>
    <w:rsid w:val="00E34615"/>
    <w:rsid w:val="00E3477C"/>
    <w:rsid w:val="00E34869"/>
    <w:rsid w:val="00E34C45"/>
    <w:rsid w:val="00E35417"/>
    <w:rsid w:val="00E35A03"/>
    <w:rsid w:val="00E35F2D"/>
    <w:rsid w:val="00E362A7"/>
    <w:rsid w:val="00E36C22"/>
    <w:rsid w:val="00E36CAC"/>
    <w:rsid w:val="00E376A6"/>
    <w:rsid w:val="00E37C47"/>
    <w:rsid w:val="00E37D05"/>
    <w:rsid w:val="00E40D40"/>
    <w:rsid w:val="00E40DFD"/>
    <w:rsid w:val="00E41705"/>
    <w:rsid w:val="00E41CDB"/>
    <w:rsid w:val="00E41FA3"/>
    <w:rsid w:val="00E42456"/>
    <w:rsid w:val="00E4245E"/>
    <w:rsid w:val="00E425AB"/>
    <w:rsid w:val="00E4272D"/>
    <w:rsid w:val="00E42FB5"/>
    <w:rsid w:val="00E43075"/>
    <w:rsid w:val="00E43650"/>
    <w:rsid w:val="00E43B3B"/>
    <w:rsid w:val="00E43BE3"/>
    <w:rsid w:val="00E43D43"/>
    <w:rsid w:val="00E441ED"/>
    <w:rsid w:val="00E45043"/>
    <w:rsid w:val="00E45709"/>
    <w:rsid w:val="00E46908"/>
    <w:rsid w:val="00E46BCD"/>
    <w:rsid w:val="00E470CD"/>
    <w:rsid w:val="00E4732A"/>
    <w:rsid w:val="00E47961"/>
    <w:rsid w:val="00E47CD7"/>
    <w:rsid w:val="00E47D55"/>
    <w:rsid w:val="00E5022F"/>
    <w:rsid w:val="00E50B0F"/>
    <w:rsid w:val="00E50E3D"/>
    <w:rsid w:val="00E50F51"/>
    <w:rsid w:val="00E50F6F"/>
    <w:rsid w:val="00E5108D"/>
    <w:rsid w:val="00E5161A"/>
    <w:rsid w:val="00E517C6"/>
    <w:rsid w:val="00E51804"/>
    <w:rsid w:val="00E51C02"/>
    <w:rsid w:val="00E51F26"/>
    <w:rsid w:val="00E52045"/>
    <w:rsid w:val="00E52569"/>
    <w:rsid w:val="00E52C50"/>
    <w:rsid w:val="00E52FB1"/>
    <w:rsid w:val="00E53314"/>
    <w:rsid w:val="00E538F9"/>
    <w:rsid w:val="00E54C54"/>
    <w:rsid w:val="00E54CE4"/>
    <w:rsid w:val="00E54E22"/>
    <w:rsid w:val="00E54E77"/>
    <w:rsid w:val="00E55524"/>
    <w:rsid w:val="00E563AF"/>
    <w:rsid w:val="00E56485"/>
    <w:rsid w:val="00E5651F"/>
    <w:rsid w:val="00E566DE"/>
    <w:rsid w:val="00E567E1"/>
    <w:rsid w:val="00E56B7B"/>
    <w:rsid w:val="00E56F8A"/>
    <w:rsid w:val="00E578FA"/>
    <w:rsid w:val="00E579E9"/>
    <w:rsid w:val="00E57CE9"/>
    <w:rsid w:val="00E600C1"/>
    <w:rsid w:val="00E60318"/>
    <w:rsid w:val="00E60A90"/>
    <w:rsid w:val="00E60AD4"/>
    <w:rsid w:val="00E60E75"/>
    <w:rsid w:val="00E60EE5"/>
    <w:rsid w:val="00E61592"/>
    <w:rsid w:val="00E624A9"/>
    <w:rsid w:val="00E62A95"/>
    <w:rsid w:val="00E62FD7"/>
    <w:rsid w:val="00E632C6"/>
    <w:rsid w:val="00E633F2"/>
    <w:rsid w:val="00E6346C"/>
    <w:rsid w:val="00E636F4"/>
    <w:rsid w:val="00E6385B"/>
    <w:rsid w:val="00E63983"/>
    <w:rsid w:val="00E639B7"/>
    <w:rsid w:val="00E64476"/>
    <w:rsid w:val="00E64576"/>
    <w:rsid w:val="00E64AD7"/>
    <w:rsid w:val="00E64D39"/>
    <w:rsid w:val="00E65050"/>
    <w:rsid w:val="00E65462"/>
    <w:rsid w:val="00E659D5"/>
    <w:rsid w:val="00E65F68"/>
    <w:rsid w:val="00E6615B"/>
    <w:rsid w:val="00E662F5"/>
    <w:rsid w:val="00E6697E"/>
    <w:rsid w:val="00E67021"/>
    <w:rsid w:val="00E673B2"/>
    <w:rsid w:val="00E67844"/>
    <w:rsid w:val="00E67A23"/>
    <w:rsid w:val="00E67F2F"/>
    <w:rsid w:val="00E70285"/>
    <w:rsid w:val="00E705C9"/>
    <w:rsid w:val="00E706E8"/>
    <w:rsid w:val="00E70F9D"/>
    <w:rsid w:val="00E714AA"/>
    <w:rsid w:val="00E714EF"/>
    <w:rsid w:val="00E719AE"/>
    <w:rsid w:val="00E71A33"/>
    <w:rsid w:val="00E71BE5"/>
    <w:rsid w:val="00E71C9F"/>
    <w:rsid w:val="00E71D98"/>
    <w:rsid w:val="00E71F4C"/>
    <w:rsid w:val="00E7209F"/>
    <w:rsid w:val="00E72148"/>
    <w:rsid w:val="00E72775"/>
    <w:rsid w:val="00E727CC"/>
    <w:rsid w:val="00E72BE5"/>
    <w:rsid w:val="00E72D2C"/>
    <w:rsid w:val="00E73255"/>
    <w:rsid w:val="00E7327E"/>
    <w:rsid w:val="00E7367C"/>
    <w:rsid w:val="00E73802"/>
    <w:rsid w:val="00E73B1F"/>
    <w:rsid w:val="00E73EA3"/>
    <w:rsid w:val="00E73F3D"/>
    <w:rsid w:val="00E73F46"/>
    <w:rsid w:val="00E74014"/>
    <w:rsid w:val="00E741D9"/>
    <w:rsid w:val="00E74A34"/>
    <w:rsid w:val="00E74DD6"/>
    <w:rsid w:val="00E755CF"/>
    <w:rsid w:val="00E75AE2"/>
    <w:rsid w:val="00E75C85"/>
    <w:rsid w:val="00E75F22"/>
    <w:rsid w:val="00E7630B"/>
    <w:rsid w:val="00E764DF"/>
    <w:rsid w:val="00E769B2"/>
    <w:rsid w:val="00E76D40"/>
    <w:rsid w:val="00E77179"/>
    <w:rsid w:val="00E7741C"/>
    <w:rsid w:val="00E77523"/>
    <w:rsid w:val="00E77F7B"/>
    <w:rsid w:val="00E80F4B"/>
    <w:rsid w:val="00E81244"/>
    <w:rsid w:val="00E815E6"/>
    <w:rsid w:val="00E81F38"/>
    <w:rsid w:val="00E82807"/>
    <w:rsid w:val="00E82D6A"/>
    <w:rsid w:val="00E82F16"/>
    <w:rsid w:val="00E82F46"/>
    <w:rsid w:val="00E8320E"/>
    <w:rsid w:val="00E837EC"/>
    <w:rsid w:val="00E83D2F"/>
    <w:rsid w:val="00E84596"/>
    <w:rsid w:val="00E847C1"/>
    <w:rsid w:val="00E84F6A"/>
    <w:rsid w:val="00E8528B"/>
    <w:rsid w:val="00E856D3"/>
    <w:rsid w:val="00E85E8D"/>
    <w:rsid w:val="00E8600A"/>
    <w:rsid w:val="00E86272"/>
    <w:rsid w:val="00E865C5"/>
    <w:rsid w:val="00E8671F"/>
    <w:rsid w:val="00E8714E"/>
    <w:rsid w:val="00E87463"/>
    <w:rsid w:val="00E879F4"/>
    <w:rsid w:val="00E87DA7"/>
    <w:rsid w:val="00E9051C"/>
    <w:rsid w:val="00E90C6D"/>
    <w:rsid w:val="00E90CA1"/>
    <w:rsid w:val="00E90FA8"/>
    <w:rsid w:val="00E91012"/>
    <w:rsid w:val="00E910A8"/>
    <w:rsid w:val="00E91A26"/>
    <w:rsid w:val="00E91AD1"/>
    <w:rsid w:val="00E9234F"/>
    <w:rsid w:val="00E92CF3"/>
    <w:rsid w:val="00E92E60"/>
    <w:rsid w:val="00E93EC0"/>
    <w:rsid w:val="00E94BA2"/>
    <w:rsid w:val="00E94EA1"/>
    <w:rsid w:val="00E94F65"/>
    <w:rsid w:val="00E95E4A"/>
    <w:rsid w:val="00E95E87"/>
    <w:rsid w:val="00E97223"/>
    <w:rsid w:val="00E974EB"/>
    <w:rsid w:val="00E97D53"/>
    <w:rsid w:val="00EA0585"/>
    <w:rsid w:val="00EA0E0F"/>
    <w:rsid w:val="00EA0E24"/>
    <w:rsid w:val="00EA1312"/>
    <w:rsid w:val="00EA16B5"/>
    <w:rsid w:val="00EA1757"/>
    <w:rsid w:val="00EA1C9A"/>
    <w:rsid w:val="00EA2272"/>
    <w:rsid w:val="00EA25C0"/>
    <w:rsid w:val="00EA2865"/>
    <w:rsid w:val="00EA28BB"/>
    <w:rsid w:val="00EA2956"/>
    <w:rsid w:val="00EA29A5"/>
    <w:rsid w:val="00EA2F9B"/>
    <w:rsid w:val="00EA4551"/>
    <w:rsid w:val="00EA4C3A"/>
    <w:rsid w:val="00EA5961"/>
    <w:rsid w:val="00EA5FF7"/>
    <w:rsid w:val="00EA6139"/>
    <w:rsid w:val="00EA62C0"/>
    <w:rsid w:val="00EA6399"/>
    <w:rsid w:val="00EA63FA"/>
    <w:rsid w:val="00EA683A"/>
    <w:rsid w:val="00EA6E17"/>
    <w:rsid w:val="00EA729C"/>
    <w:rsid w:val="00EA7E18"/>
    <w:rsid w:val="00EB0158"/>
    <w:rsid w:val="00EB0D78"/>
    <w:rsid w:val="00EB1390"/>
    <w:rsid w:val="00EB15C6"/>
    <w:rsid w:val="00EB15D1"/>
    <w:rsid w:val="00EB1838"/>
    <w:rsid w:val="00EB1A36"/>
    <w:rsid w:val="00EB1A77"/>
    <w:rsid w:val="00EB1B34"/>
    <w:rsid w:val="00EB1D41"/>
    <w:rsid w:val="00EB2A46"/>
    <w:rsid w:val="00EB2B39"/>
    <w:rsid w:val="00EB2CBD"/>
    <w:rsid w:val="00EB2FE5"/>
    <w:rsid w:val="00EB300C"/>
    <w:rsid w:val="00EB314D"/>
    <w:rsid w:val="00EB32B7"/>
    <w:rsid w:val="00EB4544"/>
    <w:rsid w:val="00EB4A77"/>
    <w:rsid w:val="00EB4A86"/>
    <w:rsid w:val="00EB4C00"/>
    <w:rsid w:val="00EB5334"/>
    <w:rsid w:val="00EB53EF"/>
    <w:rsid w:val="00EB5557"/>
    <w:rsid w:val="00EB59FF"/>
    <w:rsid w:val="00EB62D3"/>
    <w:rsid w:val="00EB6556"/>
    <w:rsid w:val="00EB65BC"/>
    <w:rsid w:val="00EB66FA"/>
    <w:rsid w:val="00EB6979"/>
    <w:rsid w:val="00EB6ED6"/>
    <w:rsid w:val="00EB74A6"/>
    <w:rsid w:val="00EB7612"/>
    <w:rsid w:val="00EB7816"/>
    <w:rsid w:val="00EB78C9"/>
    <w:rsid w:val="00EB7D9B"/>
    <w:rsid w:val="00EB7F3A"/>
    <w:rsid w:val="00EC0129"/>
    <w:rsid w:val="00EC0AD8"/>
    <w:rsid w:val="00EC0CF4"/>
    <w:rsid w:val="00EC0D6D"/>
    <w:rsid w:val="00EC162A"/>
    <w:rsid w:val="00EC1754"/>
    <w:rsid w:val="00EC2EBC"/>
    <w:rsid w:val="00EC3978"/>
    <w:rsid w:val="00EC4605"/>
    <w:rsid w:val="00EC4B1F"/>
    <w:rsid w:val="00EC5D94"/>
    <w:rsid w:val="00EC6063"/>
    <w:rsid w:val="00EC6679"/>
    <w:rsid w:val="00EC70CA"/>
    <w:rsid w:val="00EC73C9"/>
    <w:rsid w:val="00EC79ED"/>
    <w:rsid w:val="00ED060C"/>
    <w:rsid w:val="00ED07BE"/>
    <w:rsid w:val="00ED0B06"/>
    <w:rsid w:val="00ED0F38"/>
    <w:rsid w:val="00ED1D0D"/>
    <w:rsid w:val="00ED1D77"/>
    <w:rsid w:val="00ED213D"/>
    <w:rsid w:val="00ED261A"/>
    <w:rsid w:val="00ED29F0"/>
    <w:rsid w:val="00ED2A93"/>
    <w:rsid w:val="00ED2E71"/>
    <w:rsid w:val="00ED426E"/>
    <w:rsid w:val="00ED4AB9"/>
    <w:rsid w:val="00ED5136"/>
    <w:rsid w:val="00ED5921"/>
    <w:rsid w:val="00ED5923"/>
    <w:rsid w:val="00ED658B"/>
    <w:rsid w:val="00ED6804"/>
    <w:rsid w:val="00ED684C"/>
    <w:rsid w:val="00ED6FD2"/>
    <w:rsid w:val="00ED6FD6"/>
    <w:rsid w:val="00ED7146"/>
    <w:rsid w:val="00ED7318"/>
    <w:rsid w:val="00ED79F7"/>
    <w:rsid w:val="00EE03D5"/>
    <w:rsid w:val="00EE0A58"/>
    <w:rsid w:val="00EE0A81"/>
    <w:rsid w:val="00EE0B32"/>
    <w:rsid w:val="00EE1005"/>
    <w:rsid w:val="00EE1685"/>
    <w:rsid w:val="00EE1848"/>
    <w:rsid w:val="00EE1AFF"/>
    <w:rsid w:val="00EE1E9C"/>
    <w:rsid w:val="00EE23D2"/>
    <w:rsid w:val="00EE23DE"/>
    <w:rsid w:val="00EE2615"/>
    <w:rsid w:val="00EE276A"/>
    <w:rsid w:val="00EE29A1"/>
    <w:rsid w:val="00EE35DB"/>
    <w:rsid w:val="00EE367D"/>
    <w:rsid w:val="00EE396D"/>
    <w:rsid w:val="00EE3BE2"/>
    <w:rsid w:val="00EE3F21"/>
    <w:rsid w:val="00EE454B"/>
    <w:rsid w:val="00EE4D6B"/>
    <w:rsid w:val="00EE5320"/>
    <w:rsid w:val="00EE53C1"/>
    <w:rsid w:val="00EE54E3"/>
    <w:rsid w:val="00EE55E1"/>
    <w:rsid w:val="00EE566E"/>
    <w:rsid w:val="00EE56C0"/>
    <w:rsid w:val="00EE5D43"/>
    <w:rsid w:val="00EE5EB1"/>
    <w:rsid w:val="00EE6397"/>
    <w:rsid w:val="00EE64E9"/>
    <w:rsid w:val="00EE6537"/>
    <w:rsid w:val="00EE6A57"/>
    <w:rsid w:val="00EE6E5A"/>
    <w:rsid w:val="00EE7102"/>
    <w:rsid w:val="00EE7BA4"/>
    <w:rsid w:val="00EF0013"/>
    <w:rsid w:val="00EF018F"/>
    <w:rsid w:val="00EF02E4"/>
    <w:rsid w:val="00EF04FC"/>
    <w:rsid w:val="00EF0735"/>
    <w:rsid w:val="00EF0766"/>
    <w:rsid w:val="00EF0B49"/>
    <w:rsid w:val="00EF0CC4"/>
    <w:rsid w:val="00EF118B"/>
    <w:rsid w:val="00EF18B5"/>
    <w:rsid w:val="00EF22FA"/>
    <w:rsid w:val="00EF2802"/>
    <w:rsid w:val="00EF306D"/>
    <w:rsid w:val="00EF3332"/>
    <w:rsid w:val="00EF334E"/>
    <w:rsid w:val="00EF3598"/>
    <w:rsid w:val="00EF3A33"/>
    <w:rsid w:val="00EF463C"/>
    <w:rsid w:val="00EF46DE"/>
    <w:rsid w:val="00EF4CB7"/>
    <w:rsid w:val="00EF4D64"/>
    <w:rsid w:val="00EF4DCF"/>
    <w:rsid w:val="00EF5615"/>
    <w:rsid w:val="00EF56E7"/>
    <w:rsid w:val="00EF574F"/>
    <w:rsid w:val="00EF5813"/>
    <w:rsid w:val="00EF59DB"/>
    <w:rsid w:val="00EF5CBD"/>
    <w:rsid w:val="00EF5DA7"/>
    <w:rsid w:val="00EF64EA"/>
    <w:rsid w:val="00EF654A"/>
    <w:rsid w:val="00EF66BF"/>
    <w:rsid w:val="00EF68B4"/>
    <w:rsid w:val="00EF690E"/>
    <w:rsid w:val="00EF6C8B"/>
    <w:rsid w:val="00EF6D30"/>
    <w:rsid w:val="00EF6EB7"/>
    <w:rsid w:val="00EF6F27"/>
    <w:rsid w:val="00EF7757"/>
    <w:rsid w:val="00EF7AA2"/>
    <w:rsid w:val="00EF7DE8"/>
    <w:rsid w:val="00F0021B"/>
    <w:rsid w:val="00F00334"/>
    <w:rsid w:val="00F0090A"/>
    <w:rsid w:val="00F009FD"/>
    <w:rsid w:val="00F00CBC"/>
    <w:rsid w:val="00F0100B"/>
    <w:rsid w:val="00F0122D"/>
    <w:rsid w:val="00F012C6"/>
    <w:rsid w:val="00F01B42"/>
    <w:rsid w:val="00F01DDC"/>
    <w:rsid w:val="00F01E70"/>
    <w:rsid w:val="00F024C1"/>
    <w:rsid w:val="00F02A60"/>
    <w:rsid w:val="00F02BDC"/>
    <w:rsid w:val="00F03037"/>
    <w:rsid w:val="00F036B0"/>
    <w:rsid w:val="00F03B34"/>
    <w:rsid w:val="00F03F93"/>
    <w:rsid w:val="00F0593D"/>
    <w:rsid w:val="00F05DEC"/>
    <w:rsid w:val="00F06131"/>
    <w:rsid w:val="00F06677"/>
    <w:rsid w:val="00F0698D"/>
    <w:rsid w:val="00F06994"/>
    <w:rsid w:val="00F07787"/>
    <w:rsid w:val="00F07DBB"/>
    <w:rsid w:val="00F07E4F"/>
    <w:rsid w:val="00F1002A"/>
    <w:rsid w:val="00F1006C"/>
    <w:rsid w:val="00F1017C"/>
    <w:rsid w:val="00F10668"/>
    <w:rsid w:val="00F10881"/>
    <w:rsid w:val="00F10F6E"/>
    <w:rsid w:val="00F118B7"/>
    <w:rsid w:val="00F12E0F"/>
    <w:rsid w:val="00F131C7"/>
    <w:rsid w:val="00F1321B"/>
    <w:rsid w:val="00F133F4"/>
    <w:rsid w:val="00F1357B"/>
    <w:rsid w:val="00F14138"/>
    <w:rsid w:val="00F1462D"/>
    <w:rsid w:val="00F14FAD"/>
    <w:rsid w:val="00F1585F"/>
    <w:rsid w:val="00F15EC4"/>
    <w:rsid w:val="00F15F35"/>
    <w:rsid w:val="00F16024"/>
    <w:rsid w:val="00F163FA"/>
    <w:rsid w:val="00F1687B"/>
    <w:rsid w:val="00F16A59"/>
    <w:rsid w:val="00F16E92"/>
    <w:rsid w:val="00F1713C"/>
    <w:rsid w:val="00F1763E"/>
    <w:rsid w:val="00F176F7"/>
    <w:rsid w:val="00F17D8E"/>
    <w:rsid w:val="00F201EC"/>
    <w:rsid w:val="00F2052A"/>
    <w:rsid w:val="00F206C0"/>
    <w:rsid w:val="00F20ADA"/>
    <w:rsid w:val="00F211CC"/>
    <w:rsid w:val="00F2165F"/>
    <w:rsid w:val="00F216BD"/>
    <w:rsid w:val="00F21C06"/>
    <w:rsid w:val="00F2201C"/>
    <w:rsid w:val="00F2220B"/>
    <w:rsid w:val="00F22366"/>
    <w:rsid w:val="00F2245F"/>
    <w:rsid w:val="00F2300C"/>
    <w:rsid w:val="00F23365"/>
    <w:rsid w:val="00F23A5B"/>
    <w:rsid w:val="00F23AE2"/>
    <w:rsid w:val="00F23E85"/>
    <w:rsid w:val="00F244DB"/>
    <w:rsid w:val="00F24BB6"/>
    <w:rsid w:val="00F25308"/>
    <w:rsid w:val="00F2546E"/>
    <w:rsid w:val="00F2655F"/>
    <w:rsid w:val="00F266AF"/>
    <w:rsid w:val="00F2694B"/>
    <w:rsid w:val="00F27180"/>
    <w:rsid w:val="00F303FE"/>
    <w:rsid w:val="00F307E3"/>
    <w:rsid w:val="00F30AF8"/>
    <w:rsid w:val="00F30DEA"/>
    <w:rsid w:val="00F31078"/>
    <w:rsid w:val="00F313B8"/>
    <w:rsid w:val="00F316DA"/>
    <w:rsid w:val="00F31D66"/>
    <w:rsid w:val="00F324BE"/>
    <w:rsid w:val="00F32502"/>
    <w:rsid w:val="00F32763"/>
    <w:rsid w:val="00F32F16"/>
    <w:rsid w:val="00F33991"/>
    <w:rsid w:val="00F33B06"/>
    <w:rsid w:val="00F33EDD"/>
    <w:rsid w:val="00F34C6F"/>
    <w:rsid w:val="00F356FB"/>
    <w:rsid w:val="00F357D2"/>
    <w:rsid w:val="00F35865"/>
    <w:rsid w:val="00F35E3B"/>
    <w:rsid w:val="00F36791"/>
    <w:rsid w:val="00F36CAA"/>
    <w:rsid w:val="00F36DD9"/>
    <w:rsid w:val="00F36FE3"/>
    <w:rsid w:val="00F370B6"/>
    <w:rsid w:val="00F371E1"/>
    <w:rsid w:val="00F37559"/>
    <w:rsid w:val="00F3764E"/>
    <w:rsid w:val="00F37835"/>
    <w:rsid w:val="00F37912"/>
    <w:rsid w:val="00F4017D"/>
    <w:rsid w:val="00F40470"/>
    <w:rsid w:val="00F407EF"/>
    <w:rsid w:val="00F40F8E"/>
    <w:rsid w:val="00F4110E"/>
    <w:rsid w:val="00F4132B"/>
    <w:rsid w:val="00F41AEE"/>
    <w:rsid w:val="00F41D7B"/>
    <w:rsid w:val="00F41FE0"/>
    <w:rsid w:val="00F4256A"/>
    <w:rsid w:val="00F4267D"/>
    <w:rsid w:val="00F42FB8"/>
    <w:rsid w:val="00F43243"/>
    <w:rsid w:val="00F43A63"/>
    <w:rsid w:val="00F44164"/>
    <w:rsid w:val="00F445FC"/>
    <w:rsid w:val="00F44749"/>
    <w:rsid w:val="00F44E90"/>
    <w:rsid w:val="00F457EF"/>
    <w:rsid w:val="00F45BF2"/>
    <w:rsid w:val="00F45E2E"/>
    <w:rsid w:val="00F462AA"/>
    <w:rsid w:val="00F4644C"/>
    <w:rsid w:val="00F46A12"/>
    <w:rsid w:val="00F46AC9"/>
    <w:rsid w:val="00F46BE5"/>
    <w:rsid w:val="00F46CBD"/>
    <w:rsid w:val="00F472DD"/>
    <w:rsid w:val="00F47BE9"/>
    <w:rsid w:val="00F47EBA"/>
    <w:rsid w:val="00F47FC9"/>
    <w:rsid w:val="00F50061"/>
    <w:rsid w:val="00F500B9"/>
    <w:rsid w:val="00F5076C"/>
    <w:rsid w:val="00F509B8"/>
    <w:rsid w:val="00F50ECA"/>
    <w:rsid w:val="00F50ED3"/>
    <w:rsid w:val="00F5108F"/>
    <w:rsid w:val="00F51844"/>
    <w:rsid w:val="00F51CB6"/>
    <w:rsid w:val="00F5203F"/>
    <w:rsid w:val="00F523D8"/>
    <w:rsid w:val="00F52A3D"/>
    <w:rsid w:val="00F52CA9"/>
    <w:rsid w:val="00F52FCA"/>
    <w:rsid w:val="00F531CE"/>
    <w:rsid w:val="00F537B8"/>
    <w:rsid w:val="00F544AC"/>
    <w:rsid w:val="00F54647"/>
    <w:rsid w:val="00F546EE"/>
    <w:rsid w:val="00F54AB8"/>
    <w:rsid w:val="00F5514F"/>
    <w:rsid w:val="00F5515C"/>
    <w:rsid w:val="00F55D33"/>
    <w:rsid w:val="00F55DE8"/>
    <w:rsid w:val="00F56592"/>
    <w:rsid w:val="00F56A94"/>
    <w:rsid w:val="00F56C15"/>
    <w:rsid w:val="00F56E32"/>
    <w:rsid w:val="00F56F2D"/>
    <w:rsid w:val="00F57728"/>
    <w:rsid w:val="00F57AE3"/>
    <w:rsid w:val="00F57B59"/>
    <w:rsid w:val="00F60FC3"/>
    <w:rsid w:val="00F6101E"/>
    <w:rsid w:val="00F61196"/>
    <w:rsid w:val="00F612CA"/>
    <w:rsid w:val="00F617F1"/>
    <w:rsid w:val="00F61872"/>
    <w:rsid w:val="00F61F75"/>
    <w:rsid w:val="00F62604"/>
    <w:rsid w:val="00F62EF8"/>
    <w:rsid w:val="00F6314F"/>
    <w:rsid w:val="00F6354E"/>
    <w:rsid w:val="00F63555"/>
    <w:rsid w:val="00F6390D"/>
    <w:rsid w:val="00F63CB4"/>
    <w:rsid w:val="00F63EE5"/>
    <w:rsid w:val="00F64E07"/>
    <w:rsid w:val="00F655A4"/>
    <w:rsid w:val="00F65935"/>
    <w:rsid w:val="00F65952"/>
    <w:rsid w:val="00F65BBF"/>
    <w:rsid w:val="00F65C70"/>
    <w:rsid w:val="00F66DE0"/>
    <w:rsid w:val="00F6705F"/>
    <w:rsid w:val="00F677EF"/>
    <w:rsid w:val="00F67A03"/>
    <w:rsid w:val="00F67A70"/>
    <w:rsid w:val="00F67BD6"/>
    <w:rsid w:val="00F702F0"/>
    <w:rsid w:val="00F710CA"/>
    <w:rsid w:val="00F71891"/>
    <w:rsid w:val="00F721E5"/>
    <w:rsid w:val="00F725E8"/>
    <w:rsid w:val="00F72BB9"/>
    <w:rsid w:val="00F7300C"/>
    <w:rsid w:val="00F73184"/>
    <w:rsid w:val="00F73481"/>
    <w:rsid w:val="00F7348D"/>
    <w:rsid w:val="00F735B5"/>
    <w:rsid w:val="00F73B7C"/>
    <w:rsid w:val="00F74AA1"/>
    <w:rsid w:val="00F75689"/>
    <w:rsid w:val="00F75962"/>
    <w:rsid w:val="00F75A00"/>
    <w:rsid w:val="00F75B53"/>
    <w:rsid w:val="00F75BE8"/>
    <w:rsid w:val="00F75FA6"/>
    <w:rsid w:val="00F76C42"/>
    <w:rsid w:val="00F76F3D"/>
    <w:rsid w:val="00F771B8"/>
    <w:rsid w:val="00F771D9"/>
    <w:rsid w:val="00F773FD"/>
    <w:rsid w:val="00F776CF"/>
    <w:rsid w:val="00F77E5C"/>
    <w:rsid w:val="00F80339"/>
    <w:rsid w:val="00F80717"/>
    <w:rsid w:val="00F81561"/>
    <w:rsid w:val="00F82744"/>
    <w:rsid w:val="00F82DEF"/>
    <w:rsid w:val="00F82E9B"/>
    <w:rsid w:val="00F83392"/>
    <w:rsid w:val="00F8360B"/>
    <w:rsid w:val="00F838AB"/>
    <w:rsid w:val="00F83950"/>
    <w:rsid w:val="00F83B96"/>
    <w:rsid w:val="00F83D1E"/>
    <w:rsid w:val="00F843E3"/>
    <w:rsid w:val="00F845F1"/>
    <w:rsid w:val="00F84C37"/>
    <w:rsid w:val="00F84CEB"/>
    <w:rsid w:val="00F8552B"/>
    <w:rsid w:val="00F85888"/>
    <w:rsid w:val="00F85C58"/>
    <w:rsid w:val="00F863E1"/>
    <w:rsid w:val="00F867B7"/>
    <w:rsid w:val="00F86BEB"/>
    <w:rsid w:val="00F86CD1"/>
    <w:rsid w:val="00F870C7"/>
    <w:rsid w:val="00F8723A"/>
    <w:rsid w:val="00F87913"/>
    <w:rsid w:val="00F90177"/>
    <w:rsid w:val="00F91854"/>
    <w:rsid w:val="00F91AA6"/>
    <w:rsid w:val="00F91DB3"/>
    <w:rsid w:val="00F92601"/>
    <w:rsid w:val="00F927A0"/>
    <w:rsid w:val="00F929E1"/>
    <w:rsid w:val="00F93196"/>
    <w:rsid w:val="00F93839"/>
    <w:rsid w:val="00F93DF0"/>
    <w:rsid w:val="00F93E8A"/>
    <w:rsid w:val="00F94102"/>
    <w:rsid w:val="00F941AB"/>
    <w:rsid w:val="00F944D8"/>
    <w:rsid w:val="00F94C41"/>
    <w:rsid w:val="00F94C6C"/>
    <w:rsid w:val="00F94DEF"/>
    <w:rsid w:val="00F955A7"/>
    <w:rsid w:val="00F95D44"/>
    <w:rsid w:val="00F95EA8"/>
    <w:rsid w:val="00F965FF"/>
    <w:rsid w:val="00F969DD"/>
    <w:rsid w:val="00F96A13"/>
    <w:rsid w:val="00F96B0C"/>
    <w:rsid w:val="00F96CD4"/>
    <w:rsid w:val="00F96F4D"/>
    <w:rsid w:val="00F97185"/>
    <w:rsid w:val="00F97D7E"/>
    <w:rsid w:val="00FA0365"/>
    <w:rsid w:val="00FA037D"/>
    <w:rsid w:val="00FA0954"/>
    <w:rsid w:val="00FA0C87"/>
    <w:rsid w:val="00FA0CF1"/>
    <w:rsid w:val="00FA0D0B"/>
    <w:rsid w:val="00FA1795"/>
    <w:rsid w:val="00FA19BB"/>
    <w:rsid w:val="00FA1EA8"/>
    <w:rsid w:val="00FA1FA4"/>
    <w:rsid w:val="00FA22DA"/>
    <w:rsid w:val="00FA2552"/>
    <w:rsid w:val="00FA2B0B"/>
    <w:rsid w:val="00FA2F97"/>
    <w:rsid w:val="00FA304D"/>
    <w:rsid w:val="00FA307D"/>
    <w:rsid w:val="00FA3861"/>
    <w:rsid w:val="00FA3F41"/>
    <w:rsid w:val="00FA487C"/>
    <w:rsid w:val="00FA4CEB"/>
    <w:rsid w:val="00FA5173"/>
    <w:rsid w:val="00FA5428"/>
    <w:rsid w:val="00FA58EE"/>
    <w:rsid w:val="00FA5C73"/>
    <w:rsid w:val="00FA6A94"/>
    <w:rsid w:val="00FA710C"/>
    <w:rsid w:val="00FA7112"/>
    <w:rsid w:val="00FA736F"/>
    <w:rsid w:val="00FA73E2"/>
    <w:rsid w:val="00FA7439"/>
    <w:rsid w:val="00FA7780"/>
    <w:rsid w:val="00FA7A7E"/>
    <w:rsid w:val="00FA7B65"/>
    <w:rsid w:val="00FA7C18"/>
    <w:rsid w:val="00FB07DB"/>
    <w:rsid w:val="00FB0947"/>
    <w:rsid w:val="00FB09EF"/>
    <w:rsid w:val="00FB111B"/>
    <w:rsid w:val="00FB171E"/>
    <w:rsid w:val="00FB1794"/>
    <w:rsid w:val="00FB1950"/>
    <w:rsid w:val="00FB1B16"/>
    <w:rsid w:val="00FB1B5F"/>
    <w:rsid w:val="00FB1C79"/>
    <w:rsid w:val="00FB1F05"/>
    <w:rsid w:val="00FB2393"/>
    <w:rsid w:val="00FB241F"/>
    <w:rsid w:val="00FB267A"/>
    <w:rsid w:val="00FB28E6"/>
    <w:rsid w:val="00FB2AB3"/>
    <w:rsid w:val="00FB3376"/>
    <w:rsid w:val="00FB3A54"/>
    <w:rsid w:val="00FB3DC2"/>
    <w:rsid w:val="00FB3E21"/>
    <w:rsid w:val="00FB3E41"/>
    <w:rsid w:val="00FB4400"/>
    <w:rsid w:val="00FB45B9"/>
    <w:rsid w:val="00FB49FA"/>
    <w:rsid w:val="00FB4A54"/>
    <w:rsid w:val="00FB4EA6"/>
    <w:rsid w:val="00FB53DE"/>
    <w:rsid w:val="00FB66D6"/>
    <w:rsid w:val="00FB6D6D"/>
    <w:rsid w:val="00FB6E2B"/>
    <w:rsid w:val="00FB79E1"/>
    <w:rsid w:val="00FB7C71"/>
    <w:rsid w:val="00FC0A8E"/>
    <w:rsid w:val="00FC133F"/>
    <w:rsid w:val="00FC165C"/>
    <w:rsid w:val="00FC167B"/>
    <w:rsid w:val="00FC1D1B"/>
    <w:rsid w:val="00FC1D38"/>
    <w:rsid w:val="00FC1F99"/>
    <w:rsid w:val="00FC1FF7"/>
    <w:rsid w:val="00FC24EC"/>
    <w:rsid w:val="00FC2B15"/>
    <w:rsid w:val="00FC2E90"/>
    <w:rsid w:val="00FC2F95"/>
    <w:rsid w:val="00FC2FCF"/>
    <w:rsid w:val="00FC3835"/>
    <w:rsid w:val="00FC3AC3"/>
    <w:rsid w:val="00FC41F6"/>
    <w:rsid w:val="00FC44B7"/>
    <w:rsid w:val="00FC4914"/>
    <w:rsid w:val="00FC4DE5"/>
    <w:rsid w:val="00FC5035"/>
    <w:rsid w:val="00FC5A98"/>
    <w:rsid w:val="00FC5DC9"/>
    <w:rsid w:val="00FC658D"/>
    <w:rsid w:val="00FC75F8"/>
    <w:rsid w:val="00FC7B40"/>
    <w:rsid w:val="00FD06AF"/>
    <w:rsid w:val="00FD098C"/>
    <w:rsid w:val="00FD0E6D"/>
    <w:rsid w:val="00FD11F6"/>
    <w:rsid w:val="00FD152F"/>
    <w:rsid w:val="00FD1D62"/>
    <w:rsid w:val="00FD2251"/>
    <w:rsid w:val="00FD264B"/>
    <w:rsid w:val="00FD2820"/>
    <w:rsid w:val="00FD2927"/>
    <w:rsid w:val="00FD2A52"/>
    <w:rsid w:val="00FD323E"/>
    <w:rsid w:val="00FD3278"/>
    <w:rsid w:val="00FD33A8"/>
    <w:rsid w:val="00FD44D0"/>
    <w:rsid w:val="00FD47A9"/>
    <w:rsid w:val="00FD4EC1"/>
    <w:rsid w:val="00FD53A6"/>
    <w:rsid w:val="00FD56FE"/>
    <w:rsid w:val="00FD5BEA"/>
    <w:rsid w:val="00FD6381"/>
    <w:rsid w:val="00FD690B"/>
    <w:rsid w:val="00FD6979"/>
    <w:rsid w:val="00FD6A08"/>
    <w:rsid w:val="00FD6BD5"/>
    <w:rsid w:val="00FD6CE7"/>
    <w:rsid w:val="00FD73FE"/>
    <w:rsid w:val="00FD7751"/>
    <w:rsid w:val="00FD797B"/>
    <w:rsid w:val="00FD79FC"/>
    <w:rsid w:val="00FD7A2E"/>
    <w:rsid w:val="00FD7C80"/>
    <w:rsid w:val="00FE09E8"/>
    <w:rsid w:val="00FE18A5"/>
    <w:rsid w:val="00FE25D7"/>
    <w:rsid w:val="00FE2F8B"/>
    <w:rsid w:val="00FE32EE"/>
    <w:rsid w:val="00FE3DA3"/>
    <w:rsid w:val="00FE3E71"/>
    <w:rsid w:val="00FE4364"/>
    <w:rsid w:val="00FE447F"/>
    <w:rsid w:val="00FE4C88"/>
    <w:rsid w:val="00FE5600"/>
    <w:rsid w:val="00FE5793"/>
    <w:rsid w:val="00FE591D"/>
    <w:rsid w:val="00FE5F9D"/>
    <w:rsid w:val="00FE7346"/>
    <w:rsid w:val="00FE7C2C"/>
    <w:rsid w:val="00FF0004"/>
    <w:rsid w:val="00FF01E9"/>
    <w:rsid w:val="00FF021E"/>
    <w:rsid w:val="00FF0D75"/>
    <w:rsid w:val="00FF0FAF"/>
    <w:rsid w:val="00FF170B"/>
    <w:rsid w:val="00FF1784"/>
    <w:rsid w:val="00FF1C5E"/>
    <w:rsid w:val="00FF2737"/>
    <w:rsid w:val="00FF3598"/>
    <w:rsid w:val="00FF3953"/>
    <w:rsid w:val="00FF3AAF"/>
    <w:rsid w:val="00FF3ADD"/>
    <w:rsid w:val="00FF3BB5"/>
    <w:rsid w:val="00FF44FB"/>
    <w:rsid w:val="00FF4617"/>
    <w:rsid w:val="00FF47CC"/>
    <w:rsid w:val="00FF4D0B"/>
    <w:rsid w:val="00FF5F0B"/>
    <w:rsid w:val="00FF6266"/>
    <w:rsid w:val="00FF68A7"/>
    <w:rsid w:val="00FF6D1B"/>
    <w:rsid w:val="00FF70D8"/>
    <w:rsid w:val="00FF7287"/>
    <w:rsid w:val="00FF728F"/>
    <w:rsid w:val="00FF7709"/>
    <w:rsid w:val="00FF7BE8"/>
    <w:rsid w:val="00FF7C7C"/>
    <w:rsid w:val="00FF7CC6"/>
    <w:rsid w:val="00FF7D80"/>
    <w:rsid w:val="0144DCC9"/>
    <w:rsid w:val="017A4392"/>
    <w:rsid w:val="01F6D1E1"/>
    <w:rsid w:val="03864907"/>
    <w:rsid w:val="0449B4EA"/>
    <w:rsid w:val="0471D93A"/>
    <w:rsid w:val="04DC4A53"/>
    <w:rsid w:val="04F0EF50"/>
    <w:rsid w:val="0511834D"/>
    <w:rsid w:val="057FB6B1"/>
    <w:rsid w:val="06012195"/>
    <w:rsid w:val="0681ED92"/>
    <w:rsid w:val="06887117"/>
    <w:rsid w:val="078D92EA"/>
    <w:rsid w:val="083B8C65"/>
    <w:rsid w:val="085CA12E"/>
    <w:rsid w:val="08D74F4E"/>
    <w:rsid w:val="092DC624"/>
    <w:rsid w:val="095EA3CC"/>
    <w:rsid w:val="09AE0927"/>
    <w:rsid w:val="09F00989"/>
    <w:rsid w:val="0A25AEDC"/>
    <w:rsid w:val="0A64F5C5"/>
    <w:rsid w:val="0D8F2386"/>
    <w:rsid w:val="0D98296D"/>
    <w:rsid w:val="0DC5234A"/>
    <w:rsid w:val="0E3C43B9"/>
    <w:rsid w:val="0E7FF9BB"/>
    <w:rsid w:val="0F22C8B2"/>
    <w:rsid w:val="0F7333A1"/>
    <w:rsid w:val="0FABCC0A"/>
    <w:rsid w:val="102C45AC"/>
    <w:rsid w:val="10304276"/>
    <w:rsid w:val="112A59FC"/>
    <w:rsid w:val="12ABC540"/>
    <w:rsid w:val="12D2471B"/>
    <w:rsid w:val="12DB1BF1"/>
    <w:rsid w:val="131C312B"/>
    <w:rsid w:val="136DFBDC"/>
    <w:rsid w:val="140932A2"/>
    <w:rsid w:val="14552150"/>
    <w:rsid w:val="1528CC0B"/>
    <w:rsid w:val="1596FE71"/>
    <w:rsid w:val="15BDD3E6"/>
    <w:rsid w:val="15D1E35B"/>
    <w:rsid w:val="17C4954C"/>
    <w:rsid w:val="18A2423D"/>
    <w:rsid w:val="196F0657"/>
    <w:rsid w:val="1A35740A"/>
    <w:rsid w:val="1A93DA11"/>
    <w:rsid w:val="1AE549B7"/>
    <w:rsid w:val="1AED64C4"/>
    <w:rsid w:val="1AFE8BF0"/>
    <w:rsid w:val="1C382B5E"/>
    <w:rsid w:val="1CBC54F8"/>
    <w:rsid w:val="1E085A5B"/>
    <w:rsid w:val="1EDF0929"/>
    <w:rsid w:val="1F6B51B7"/>
    <w:rsid w:val="1F7ABF3F"/>
    <w:rsid w:val="1FE6A66A"/>
    <w:rsid w:val="205E9025"/>
    <w:rsid w:val="20933813"/>
    <w:rsid w:val="20B643BC"/>
    <w:rsid w:val="20FD33C4"/>
    <w:rsid w:val="21B09F62"/>
    <w:rsid w:val="2212CC12"/>
    <w:rsid w:val="2250DE0D"/>
    <w:rsid w:val="23297296"/>
    <w:rsid w:val="239066B0"/>
    <w:rsid w:val="2426413B"/>
    <w:rsid w:val="24E87E74"/>
    <w:rsid w:val="253F540E"/>
    <w:rsid w:val="262122B6"/>
    <w:rsid w:val="273CD2FB"/>
    <w:rsid w:val="279EDBF3"/>
    <w:rsid w:val="27C80378"/>
    <w:rsid w:val="28D9B8BC"/>
    <w:rsid w:val="28F32927"/>
    <w:rsid w:val="2B7E06C4"/>
    <w:rsid w:val="2C559555"/>
    <w:rsid w:val="2C852252"/>
    <w:rsid w:val="2CB2E9AE"/>
    <w:rsid w:val="2CE48D63"/>
    <w:rsid w:val="2D16BCF0"/>
    <w:rsid w:val="2DC68EF4"/>
    <w:rsid w:val="2DD02B9F"/>
    <w:rsid w:val="305A4CD6"/>
    <w:rsid w:val="30854869"/>
    <w:rsid w:val="30887AC7"/>
    <w:rsid w:val="31DC44C1"/>
    <w:rsid w:val="321F2311"/>
    <w:rsid w:val="325844A9"/>
    <w:rsid w:val="336C9F41"/>
    <w:rsid w:val="34728790"/>
    <w:rsid w:val="34FA2339"/>
    <w:rsid w:val="35587C5B"/>
    <w:rsid w:val="356BDCA5"/>
    <w:rsid w:val="35ADB79F"/>
    <w:rsid w:val="3624CCAE"/>
    <w:rsid w:val="3660F15E"/>
    <w:rsid w:val="374F788C"/>
    <w:rsid w:val="37985AEC"/>
    <w:rsid w:val="37ADFE55"/>
    <w:rsid w:val="37CAD3B6"/>
    <w:rsid w:val="38706160"/>
    <w:rsid w:val="38DA2E61"/>
    <w:rsid w:val="397883CB"/>
    <w:rsid w:val="397BD8B6"/>
    <w:rsid w:val="3B773CE8"/>
    <w:rsid w:val="3B7B2C10"/>
    <w:rsid w:val="3C5B20E0"/>
    <w:rsid w:val="3C74D5DE"/>
    <w:rsid w:val="3C773428"/>
    <w:rsid w:val="3CDF4556"/>
    <w:rsid w:val="3D27A71E"/>
    <w:rsid w:val="3D693443"/>
    <w:rsid w:val="3E34B9FB"/>
    <w:rsid w:val="3EDD5EC8"/>
    <w:rsid w:val="3F18B54A"/>
    <w:rsid w:val="3F61A27D"/>
    <w:rsid w:val="3FED3FF7"/>
    <w:rsid w:val="403BE323"/>
    <w:rsid w:val="416E6B56"/>
    <w:rsid w:val="41E9CA30"/>
    <w:rsid w:val="423F98F5"/>
    <w:rsid w:val="42B2D9BA"/>
    <w:rsid w:val="42CD181D"/>
    <w:rsid w:val="432CBACB"/>
    <w:rsid w:val="43B3827A"/>
    <w:rsid w:val="43F23376"/>
    <w:rsid w:val="4410CA99"/>
    <w:rsid w:val="444A41FD"/>
    <w:rsid w:val="44AD53C6"/>
    <w:rsid w:val="44FBBFEB"/>
    <w:rsid w:val="456F64AA"/>
    <w:rsid w:val="457A26B7"/>
    <w:rsid w:val="46226B46"/>
    <w:rsid w:val="4643771F"/>
    <w:rsid w:val="4644C927"/>
    <w:rsid w:val="4648BD83"/>
    <w:rsid w:val="46F84A19"/>
    <w:rsid w:val="48743162"/>
    <w:rsid w:val="48FF30A5"/>
    <w:rsid w:val="48FF92E2"/>
    <w:rsid w:val="4BC6B441"/>
    <w:rsid w:val="4BF9AA64"/>
    <w:rsid w:val="4C800992"/>
    <w:rsid w:val="4CE795D3"/>
    <w:rsid w:val="4D91B136"/>
    <w:rsid w:val="4E919633"/>
    <w:rsid w:val="4E9DD981"/>
    <w:rsid w:val="4F4F36C8"/>
    <w:rsid w:val="500DD8EF"/>
    <w:rsid w:val="5057364C"/>
    <w:rsid w:val="505748BE"/>
    <w:rsid w:val="5083267A"/>
    <w:rsid w:val="50A47113"/>
    <w:rsid w:val="50A670C6"/>
    <w:rsid w:val="50B13278"/>
    <w:rsid w:val="50BE7B09"/>
    <w:rsid w:val="512EA1AE"/>
    <w:rsid w:val="515C1F30"/>
    <w:rsid w:val="518C3027"/>
    <w:rsid w:val="51A0CCC2"/>
    <w:rsid w:val="51FEEB41"/>
    <w:rsid w:val="523ADA91"/>
    <w:rsid w:val="5255A19E"/>
    <w:rsid w:val="526DB1A0"/>
    <w:rsid w:val="538726DF"/>
    <w:rsid w:val="538CBE3E"/>
    <w:rsid w:val="543CB41C"/>
    <w:rsid w:val="55B5C919"/>
    <w:rsid w:val="55D46961"/>
    <w:rsid w:val="56776259"/>
    <w:rsid w:val="56FB168A"/>
    <w:rsid w:val="575F0652"/>
    <w:rsid w:val="57610326"/>
    <w:rsid w:val="57683C59"/>
    <w:rsid w:val="5787A451"/>
    <w:rsid w:val="57C202C7"/>
    <w:rsid w:val="582E19AC"/>
    <w:rsid w:val="5882BA14"/>
    <w:rsid w:val="5A0A2BE3"/>
    <w:rsid w:val="5A177D92"/>
    <w:rsid w:val="5B7F5F20"/>
    <w:rsid w:val="5C98FA80"/>
    <w:rsid w:val="5D2FBA74"/>
    <w:rsid w:val="5DB3D4AB"/>
    <w:rsid w:val="5DE10ED4"/>
    <w:rsid w:val="5E4D68BD"/>
    <w:rsid w:val="5F70622C"/>
    <w:rsid w:val="606C596E"/>
    <w:rsid w:val="608EE169"/>
    <w:rsid w:val="60BA64BC"/>
    <w:rsid w:val="60CE4232"/>
    <w:rsid w:val="616B35FF"/>
    <w:rsid w:val="61BE94EE"/>
    <w:rsid w:val="622F8582"/>
    <w:rsid w:val="625ACB62"/>
    <w:rsid w:val="62802C25"/>
    <w:rsid w:val="62D69222"/>
    <w:rsid w:val="6315F22A"/>
    <w:rsid w:val="638BCF0D"/>
    <w:rsid w:val="63BB1413"/>
    <w:rsid w:val="63D80ADE"/>
    <w:rsid w:val="645AC100"/>
    <w:rsid w:val="646B09D7"/>
    <w:rsid w:val="65418BE6"/>
    <w:rsid w:val="65BB976C"/>
    <w:rsid w:val="66522717"/>
    <w:rsid w:val="668DBCE1"/>
    <w:rsid w:val="66A28728"/>
    <w:rsid w:val="686F4AF8"/>
    <w:rsid w:val="6872A610"/>
    <w:rsid w:val="68B0EA44"/>
    <w:rsid w:val="68E9274C"/>
    <w:rsid w:val="6920327F"/>
    <w:rsid w:val="6992FDD2"/>
    <w:rsid w:val="69CABE39"/>
    <w:rsid w:val="69D427A4"/>
    <w:rsid w:val="6A417A79"/>
    <w:rsid w:val="6A9E96BF"/>
    <w:rsid w:val="6AB57320"/>
    <w:rsid w:val="6B7627F5"/>
    <w:rsid w:val="6C22FF1B"/>
    <w:rsid w:val="6D98F365"/>
    <w:rsid w:val="6E02AF32"/>
    <w:rsid w:val="6E78F0E1"/>
    <w:rsid w:val="6EBB3082"/>
    <w:rsid w:val="6FC43762"/>
    <w:rsid w:val="7047CB63"/>
    <w:rsid w:val="7083BA27"/>
    <w:rsid w:val="71150648"/>
    <w:rsid w:val="71414A99"/>
    <w:rsid w:val="72F074AC"/>
    <w:rsid w:val="73861C75"/>
    <w:rsid w:val="751E18AE"/>
    <w:rsid w:val="7539068F"/>
    <w:rsid w:val="75E99952"/>
    <w:rsid w:val="76ABE8C2"/>
    <w:rsid w:val="76DB7B56"/>
    <w:rsid w:val="779816AE"/>
    <w:rsid w:val="77CDE7F0"/>
    <w:rsid w:val="780910D0"/>
    <w:rsid w:val="78192FEB"/>
    <w:rsid w:val="78CA247B"/>
    <w:rsid w:val="78FADCF1"/>
    <w:rsid w:val="792E0458"/>
    <w:rsid w:val="796725F8"/>
    <w:rsid w:val="79DC5B2B"/>
    <w:rsid w:val="7A0F6DD7"/>
    <w:rsid w:val="7AAF9292"/>
    <w:rsid w:val="7ABE7C41"/>
    <w:rsid w:val="7AE56667"/>
    <w:rsid w:val="7B556F8D"/>
    <w:rsid w:val="7BA9E24A"/>
    <w:rsid w:val="7BDC357E"/>
    <w:rsid w:val="7CD8AEBF"/>
    <w:rsid w:val="7D5B0ECB"/>
    <w:rsid w:val="7E9FD8EB"/>
    <w:rsid w:val="7EDA3B15"/>
    <w:rsid w:val="7EE8FE0C"/>
    <w:rsid w:val="7F2B0FD0"/>
    <w:rsid w:val="7FF547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75949"/>
  <w15:docId w15:val="{4B94C579-13B5-4320-8289-3F6D1CAB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A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CE5"/>
    <w:rPr>
      <w:rFonts w:ascii="Tahoma" w:hAnsi="Tahoma" w:cs="Tahoma"/>
      <w:sz w:val="16"/>
      <w:szCs w:val="16"/>
    </w:rPr>
  </w:style>
  <w:style w:type="paragraph" w:styleId="ListParagraph">
    <w:name w:val="List Paragraph"/>
    <w:basedOn w:val="Normal"/>
    <w:uiPriority w:val="34"/>
    <w:qFormat/>
    <w:rsid w:val="00053403"/>
    <w:pPr>
      <w:ind w:left="720"/>
      <w:contextualSpacing/>
    </w:pPr>
  </w:style>
  <w:style w:type="paragraph" w:styleId="BodyText">
    <w:name w:val="Body Text"/>
    <w:basedOn w:val="Normal"/>
    <w:link w:val="BodyTextChar"/>
    <w:rsid w:val="00053403"/>
    <w:pPr>
      <w:spacing w:after="96" w:line="264" w:lineRule="auto"/>
    </w:pPr>
    <w:rPr>
      <w:rFonts w:ascii="Garamond" w:eastAsia="Times New Roman" w:hAnsi="Garamond" w:cs="Times New Roman"/>
      <w:kern w:val="28"/>
    </w:rPr>
  </w:style>
  <w:style w:type="character" w:customStyle="1" w:styleId="BodyTextChar">
    <w:name w:val="Body Text Char"/>
    <w:basedOn w:val="DefaultParagraphFont"/>
    <w:link w:val="BodyText"/>
    <w:rsid w:val="00053403"/>
    <w:rPr>
      <w:rFonts w:ascii="Garamond" w:eastAsia="Times New Roman" w:hAnsi="Garamond" w:cs="Times New Roman"/>
      <w:kern w:val="28"/>
    </w:rPr>
  </w:style>
  <w:style w:type="paragraph" w:styleId="Title">
    <w:name w:val="Title"/>
    <w:basedOn w:val="Normal"/>
    <w:next w:val="Normal"/>
    <w:link w:val="TitleChar"/>
    <w:uiPriority w:val="10"/>
    <w:qFormat/>
    <w:rsid w:val="008F6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63C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8F63CE"/>
    <w:pPr>
      <w:spacing w:after="0" w:line="240" w:lineRule="auto"/>
    </w:pPr>
  </w:style>
  <w:style w:type="table" w:styleId="TableGrid">
    <w:name w:val="Table Grid"/>
    <w:basedOn w:val="TableNormal"/>
    <w:uiPriority w:val="39"/>
    <w:rsid w:val="00430258"/>
    <w:pPr>
      <w:spacing w:after="0" w:line="240" w:lineRule="auto"/>
    </w:pPr>
    <w:rPr>
      <w:rFonts w:ascii="Times New Roman" w:eastAsia="MS Mincho"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302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2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FE8"/>
  </w:style>
  <w:style w:type="paragraph" w:styleId="Footer">
    <w:name w:val="footer"/>
    <w:basedOn w:val="Normal"/>
    <w:link w:val="FooterChar"/>
    <w:uiPriority w:val="99"/>
    <w:unhideWhenUsed/>
    <w:rsid w:val="00582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FE8"/>
  </w:style>
  <w:style w:type="table" w:styleId="PlainTable1">
    <w:name w:val="Plain Table 1"/>
    <w:basedOn w:val="TableNormal"/>
    <w:uiPriority w:val="41"/>
    <w:rsid w:val="004F51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F51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F51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F51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tab-span">
    <w:name w:val="apple-tab-span"/>
    <w:basedOn w:val="DefaultParagraphFont"/>
    <w:rsid w:val="00E73802"/>
  </w:style>
  <w:style w:type="character" w:customStyle="1" w:styleId="wacimagecontainer">
    <w:name w:val="wacimagecontainer"/>
    <w:basedOn w:val="DefaultParagraphFont"/>
    <w:rsid w:val="00044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0687">
      <w:bodyDiv w:val="1"/>
      <w:marLeft w:val="0"/>
      <w:marRight w:val="0"/>
      <w:marTop w:val="0"/>
      <w:marBottom w:val="0"/>
      <w:divBdr>
        <w:top w:val="none" w:sz="0" w:space="0" w:color="auto"/>
        <w:left w:val="none" w:sz="0" w:space="0" w:color="auto"/>
        <w:bottom w:val="none" w:sz="0" w:space="0" w:color="auto"/>
        <w:right w:val="none" w:sz="0" w:space="0" w:color="auto"/>
      </w:divBdr>
    </w:div>
    <w:div w:id="595409964">
      <w:bodyDiv w:val="1"/>
      <w:marLeft w:val="0"/>
      <w:marRight w:val="0"/>
      <w:marTop w:val="0"/>
      <w:marBottom w:val="0"/>
      <w:divBdr>
        <w:top w:val="none" w:sz="0" w:space="0" w:color="auto"/>
        <w:left w:val="none" w:sz="0" w:space="0" w:color="auto"/>
        <w:bottom w:val="none" w:sz="0" w:space="0" w:color="auto"/>
        <w:right w:val="none" w:sz="0" w:space="0" w:color="auto"/>
      </w:divBdr>
    </w:div>
    <w:div w:id="912617605">
      <w:bodyDiv w:val="1"/>
      <w:marLeft w:val="0"/>
      <w:marRight w:val="0"/>
      <w:marTop w:val="0"/>
      <w:marBottom w:val="0"/>
      <w:divBdr>
        <w:top w:val="none" w:sz="0" w:space="0" w:color="auto"/>
        <w:left w:val="none" w:sz="0" w:space="0" w:color="auto"/>
        <w:bottom w:val="none" w:sz="0" w:space="0" w:color="auto"/>
        <w:right w:val="none" w:sz="0" w:space="0" w:color="auto"/>
      </w:divBdr>
    </w:div>
    <w:div w:id="1014189899">
      <w:bodyDiv w:val="1"/>
      <w:marLeft w:val="0"/>
      <w:marRight w:val="0"/>
      <w:marTop w:val="0"/>
      <w:marBottom w:val="0"/>
      <w:divBdr>
        <w:top w:val="none" w:sz="0" w:space="0" w:color="auto"/>
        <w:left w:val="none" w:sz="0" w:space="0" w:color="auto"/>
        <w:bottom w:val="none" w:sz="0" w:space="0" w:color="auto"/>
        <w:right w:val="none" w:sz="0" w:space="0" w:color="auto"/>
      </w:divBdr>
    </w:div>
    <w:div w:id="1410686746">
      <w:bodyDiv w:val="1"/>
      <w:marLeft w:val="0"/>
      <w:marRight w:val="0"/>
      <w:marTop w:val="0"/>
      <w:marBottom w:val="0"/>
      <w:divBdr>
        <w:top w:val="none" w:sz="0" w:space="0" w:color="auto"/>
        <w:left w:val="none" w:sz="0" w:space="0" w:color="auto"/>
        <w:bottom w:val="none" w:sz="0" w:space="0" w:color="auto"/>
        <w:right w:val="none" w:sz="0" w:space="0" w:color="auto"/>
      </w:divBdr>
    </w:div>
    <w:div w:id="19840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image" Target="media/image10.jpg"/><Relationship Id="rId47" Type="http://schemas.openxmlformats.org/officeDocument/2006/relationships/header" Target="header1.xml"/><Relationship Id="rId50" Type="http://schemas.openxmlformats.org/officeDocument/2006/relationships/image" Target="media/image16.emf"/><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image" Target="media/image4.jp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7.pn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11.png"/><Relationship Id="rId48" Type="http://schemas.openxmlformats.org/officeDocument/2006/relationships/footer" Target="footer1.xml"/><Relationship Id="rId56" Type="http://schemas.openxmlformats.org/officeDocument/2006/relationships/chart" Target="charts/chart26.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image" Target="media/image14.jpg"/><Relationship Id="rId59"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image" Target="media/image9.jpg"/><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image" Target="media/image15.png"/><Relationship Id="rId57" Type="http://schemas.openxmlformats.org/officeDocument/2006/relationships/image" Target="media/image22.png"/><Relationship Id="rId10" Type="http://schemas.openxmlformats.org/officeDocument/2006/relationships/image" Target="media/image3.jpg"/><Relationship Id="rId31" Type="http://schemas.openxmlformats.org/officeDocument/2006/relationships/chart" Target="charts/chart18.xml"/><Relationship Id="rId44" Type="http://schemas.openxmlformats.org/officeDocument/2006/relationships/image" Target="media/image12.png"/><Relationship Id="rId52" Type="http://schemas.openxmlformats.org/officeDocument/2006/relationships/image" Target="media/image18.emf"/><Relationship Id="rId60"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vrFile17\home\Kandi7122\Documents\AIMS%20infant%20Data%20Charts.csv"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vrFile17\home\Kandi7122\Documents\Toddler%20charts.csv"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vrFile17\home\Kandi7122\Documents\Toddler%20charts.csv"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vrFile17\home\Kandi7122\Documents\AIMS%20infant%20Data%20Charts.csv"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1.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vrFile17\home\Kandi7122\Documents\AIMS%20infant%20Data%20Charts.csv"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rFile17\home\Kandi7122\Documents\AIMS%20infant%20Data%20Charts.csv"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vrFile17\home\Kandi7122\Documents\AIMS%20infant%20Data%20Charts.csv"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vrFile17\home\Kandi7122\Documents\Toddler%20charts.csv"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vrFile17\home\Kandi7122\Documents\Toddler%20charts.csv"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vrFile17\home\Kandi7122\Documents\Toddler%20charts.csv"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vrFile17\home\Kandi7122\Documents\Toddler%20chart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Infant Cognition/Mathematics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'AIMS infant Data Charts'!$B$6</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Charts'!$C$6</c:f>
              <c:numCache>
                <c:formatCode>General</c:formatCode>
                <c:ptCount val="1"/>
                <c:pt idx="0">
                  <c:v>0.91700000000000004</c:v>
                </c:pt>
              </c:numCache>
            </c:numRef>
          </c:val>
          <c:extLst>
            <c:ext xmlns:c16="http://schemas.microsoft.com/office/drawing/2014/chart" uri="{C3380CC4-5D6E-409C-BE32-E72D297353CC}">
              <c16:uniqueId val="{00000000-21D8-456E-BCF1-B9C3511FA3BA}"/>
            </c:ext>
          </c:extLst>
        </c:ser>
        <c:ser>
          <c:idx val="1"/>
          <c:order val="1"/>
          <c:tx>
            <c:strRef>
              <c:f>'AIMS infant Data Charts'!$B$7</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Charts'!$C$7</c:f>
              <c:numCache>
                <c:formatCode>General</c:formatCode>
                <c:ptCount val="1"/>
                <c:pt idx="0">
                  <c:v>2.0920000000000001</c:v>
                </c:pt>
              </c:numCache>
            </c:numRef>
          </c:val>
          <c:extLst>
            <c:ext xmlns:c16="http://schemas.microsoft.com/office/drawing/2014/chart" uri="{C3380CC4-5D6E-409C-BE32-E72D297353CC}">
              <c16:uniqueId val="{00000001-21D8-456E-BCF1-B9C3511FA3BA}"/>
            </c:ext>
          </c:extLst>
        </c:ser>
        <c:ser>
          <c:idx val="2"/>
          <c:order val="2"/>
          <c:tx>
            <c:strRef>
              <c:f>'AIMS infant Data Charts'!$B$8</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Charts'!$C$8</c:f>
              <c:numCache>
                <c:formatCode>General</c:formatCode>
                <c:ptCount val="1"/>
                <c:pt idx="0">
                  <c:v>2.3690000000000002</c:v>
                </c:pt>
              </c:numCache>
            </c:numRef>
          </c:val>
          <c:extLst>
            <c:ext xmlns:c16="http://schemas.microsoft.com/office/drawing/2014/chart" uri="{C3380CC4-5D6E-409C-BE32-E72D297353CC}">
              <c16:uniqueId val="{00000002-21D8-456E-BCF1-B9C3511FA3BA}"/>
            </c:ext>
          </c:extLst>
        </c:ser>
        <c:ser>
          <c:idx val="3"/>
          <c:order val="3"/>
          <c:tx>
            <c:strRef>
              <c:f>'AIMS infant Data Charts'!$B$9</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Charts'!$C$9</c:f>
              <c:numCache>
                <c:formatCode>General</c:formatCode>
                <c:ptCount val="1"/>
                <c:pt idx="0">
                  <c:v>1.919</c:v>
                </c:pt>
              </c:numCache>
            </c:numRef>
          </c:val>
          <c:extLst>
            <c:ext xmlns:c16="http://schemas.microsoft.com/office/drawing/2014/chart" uri="{C3380CC4-5D6E-409C-BE32-E72D297353CC}">
              <c16:uniqueId val="{00000003-21D8-456E-BCF1-B9C3511FA3BA}"/>
            </c:ext>
          </c:extLst>
        </c:ser>
        <c:ser>
          <c:idx val="4"/>
          <c:order val="4"/>
          <c:tx>
            <c:v>Growth from Reporting 1 to Reporting 4</c:v>
          </c:tx>
          <c:spPr>
            <a:solidFill>
              <a:schemeClr val="accent5"/>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21D8-456E-BCF1-B9C3511FA3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1.002</c:v>
              </c:pt>
            </c:numLit>
          </c:val>
          <c:extLst>
            <c:ext xmlns:c16="http://schemas.microsoft.com/office/drawing/2014/chart" uri="{C3380CC4-5D6E-409C-BE32-E72D297353CC}">
              <c16:uniqueId val="{00000006-21D8-456E-BCF1-B9C3511FA3BA}"/>
            </c:ext>
          </c:extLst>
        </c:ser>
        <c:dLbls>
          <c:dLblPos val="outEnd"/>
          <c:showLegendKey val="0"/>
          <c:showVal val="1"/>
          <c:showCatName val="0"/>
          <c:showSerName val="0"/>
          <c:showPercent val="0"/>
          <c:showBubbleSize val="0"/>
        </c:dLbls>
        <c:gapWidth val="219"/>
        <c:overlap val="-27"/>
        <c:axId val="342693016"/>
        <c:axId val="408569040"/>
      </c:barChart>
      <c:catAx>
        <c:axId val="34269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69040"/>
        <c:crosses val="autoZero"/>
        <c:auto val="1"/>
        <c:lblAlgn val="ctr"/>
        <c:lblOffset val="100"/>
        <c:noMultiLvlLbl val="0"/>
      </c:catAx>
      <c:valAx>
        <c:axId val="40856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693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a:t>
            </a:r>
            <a:r>
              <a:rPr lang="en-US" sz="1800" b="1" baseline="0"/>
              <a:t> Perceptual, Physical, and Motor</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charts'!$B$22</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charts'!$C$22</c:f>
              <c:numCache>
                <c:formatCode>General</c:formatCode>
                <c:ptCount val="1"/>
                <c:pt idx="0">
                  <c:v>3.9279999999999999</c:v>
                </c:pt>
              </c:numCache>
            </c:numRef>
          </c:val>
          <c:extLst>
            <c:ext xmlns:c16="http://schemas.microsoft.com/office/drawing/2014/chart" uri="{C3380CC4-5D6E-409C-BE32-E72D297353CC}">
              <c16:uniqueId val="{00000000-0609-4100-B085-EEADE9AA8838}"/>
            </c:ext>
          </c:extLst>
        </c:ser>
        <c:ser>
          <c:idx val="1"/>
          <c:order val="1"/>
          <c:tx>
            <c:strRef>
              <c:f>'Toddler charts'!$B$23</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charts'!$C$23</c:f>
              <c:numCache>
                <c:formatCode>General</c:formatCode>
                <c:ptCount val="1"/>
                <c:pt idx="0">
                  <c:v>3.94</c:v>
                </c:pt>
              </c:numCache>
            </c:numRef>
          </c:val>
          <c:extLst>
            <c:ext xmlns:c16="http://schemas.microsoft.com/office/drawing/2014/chart" uri="{C3380CC4-5D6E-409C-BE32-E72D297353CC}">
              <c16:uniqueId val="{00000001-0609-4100-B085-EEADE9AA8838}"/>
            </c:ext>
          </c:extLst>
        </c:ser>
        <c:ser>
          <c:idx val="2"/>
          <c:order val="2"/>
          <c:tx>
            <c:strRef>
              <c:f>'Toddler charts'!$B$24</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charts'!$C$24</c:f>
              <c:numCache>
                <c:formatCode>General</c:formatCode>
                <c:ptCount val="1"/>
                <c:pt idx="0">
                  <c:v>4.7329999999999997</c:v>
                </c:pt>
              </c:numCache>
            </c:numRef>
          </c:val>
          <c:extLst>
            <c:ext xmlns:c16="http://schemas.microsoft.com/office/drawing/2014/chart" uri="{C3380CC4-5D6E-409C-BE32-E72D297353CC}">
              <c16:uniqueId val="{00000002-0609-4100-B085-EEADE9AA8838}"/>
            </c:ext>
          </c:extLst>
        </c:ser>
        <c:ser>
          <c:idx val="3"/>
          <c:order val="3"/>
          <c:tx>
            <c:strRef>
              <c:f>'Toddler charts'!$B$25</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charts'!$C$25</c:f>
              <c:numCache>
                <c:formatCode>General</c:formatCode>
                <c:ptCount val="1"/>
                <c:pt idx="0">
                  <c:v>4.8250000000000002</c:v>
                </c:pt>
              </c:numCache>
            </c:numRef>
          </c:val>
          <c:extLst>
            <c:ext xmlns:c16="http://schemas.microsoft.com/office/drawing/2014/chart" uri="{C3380CC4-5D6E-409C-BE32-E72D297353CC}">
              <c16:uniqueId val="{00000003-0609-4100-B085-EEADE9AA8838}"/>
            </c:ext>
          </c:extLst>
        </c:ser>
        <c:ser>
          <c:idx val="5"/>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0.89700000000000002</c:v>
              </c:pt>
            </c:numLit>
          </c:val>
          <c:extLst>
            <c:ext xmlns:c16="http://schemas.microsoft.com/office/drawing/2014/chart" uri="{C3380CC4-5D6E-409C-BE32-E72D297353CC}">
              <c16:uniqueId val="{00000004-0609-4100-B085-EEADE9AA8838}"/>
            </c:ext>
          </c:extLst>
        </c:ser>
        <c:dLbls>
          <c:dLblPos val="outEnd"/>
          <c:showLegendKey val="0"/>
          <c:showVal val="1"/>
          <c:showCatName val="0"/>
          <c:showSerName val="0"/>
          <c:showPercent val="0"/>
          <c:showBubbleSize val="0"/>
        </c:dLbls>
        <c:gapWidth val="219"/>
        <c:overlap val="-27"/>
        <c:axId val="407324728"/>
        <c:axId val="405740624"/>
      </c:barChart>
      <c:catAx>
        <c:axId val="40732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740624"/>
        <c:crosses val="autoZero"/>
        <c:auto val="1"/>
        <c:lblAlgn val="ctr"/>
        <c:lblOffset val="100"/>
        <c:noMultiLvlLbl val="0"/>
      </c:catAx>
      <c:valAx>
        <c:axId val="40574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24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 Social Foundations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charts'!$B$26</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charts'!$C$26</c:f>
              <c:numCache>
                <c:formatCode>General</c:formatCode>
                <c:ptCount val="1"/>
                <c:pt idx="0">
                  <c:v>3.9060000000000001</c:v>
                </c:pt>
              </c:numCache>
            </c:numRef>
          </c:val>
          <c:extLst>
            <c:ext xmlns:c16="http://schemas.microsoft.com/office/drawing/2014/chart" uri="{C3380CC4-5D6E-409C-BE32-E72D297353CC}">
              <c16:uniqueId val="{00000000-BF4D-424C-8CCF-F150ED05D8D8}"/>
            </c:ext>
          </c:extLst>
        </c:ser>
        <c:ser>
          <c:idx val="1"/>
          <c:order val="1"/>
          <c:tx>
            <c:strRef>
              <c:f>'Toddler charts'!$B$27</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charts'!$C$27</c:f>
              <c:numCache>
                <c:formatCode>General</c:formatCode>
                <c:ptCount val="1"/>
                <c:pt idx="0">
                  <c:v>3.758</c:v>
                </c:pt>
              </c:numCache>
            </c:numRef>
          </c:val>
          <c:extLst>
            <c:ext xmlns:c16="http://schemas.microsoft.com/office/drawing/2014/chart" uri="{C3380CC4-5D6E-409C-BE32-E72D297353CC}">
              <c16:uniqueId val="{00000001-BF4D-424C-8CCF-F150ED05D8D8}"/>
            </c:ext>
          </c:extLst>
        </c:ser>
        <c:ser>
          <c:idx val="2"/>
          <c:order val="2"/>
          <c:tx>
            <c:strRef>
              <c:f>'Toddler charts'!$B$28</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charts'!$C$28</c:f>
              <c:numCache>
                <c:formatCode>General</c:formatCode>
                <c:ptCount val="1"/>
                <c:pt idx="0">
                  <c:v>4.056</c:v>
                </c:pt>
              </c:numCache>
            </c:numRef>
          </c:val>
          <c:extLst>
            <c:ext xmlns:c16="http://schemas.microsoft.com/office/drawing/2014/chart" uri="{C3380CC4-5D6E-409C-BE32-E72D297353CC}">
              <c16:uniqueId val="{00000002-BF4D-424C-8CCF-F150ED05D8D8}"/>
            </c:ext>
          </c:extLst>
        </c:ser>
        <c:ser>
          <c:idx val="3"/>
          <c:order val="3"/>
          <c:tx>
            <c:strRef>
              <c:f>'Toddler charts'!$B$29</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charts'!$C$29</c:f>
              <c:numCache>
                <c:formatCode>General</c:formatCode>
                <c:ptCount val="1"/>
                <c:pt idx="0">
                  <c:v>4.0579999999999998</c:v>
                </c:pt>
              </c:numCache>
            </c:numRef>
          </c:val>
          <c:extLst>
            <c:ext xmlns:c16="http://schemas.microsoft.com/office/drawing/2014/chart" uri="{C3380CC4-5D6E-409C-BE32-E72D297353CC}">
              <c16:uniqueId val="{00000003-BF4D-424C-8CCF-F150ED05D8D8}"/>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0.152</c:v>
              </c:pt>
            </c:numLit>
          </c:val>
          <c:extLst>
            <c:ext xmlns:c16="http://schemas.microsoft.com/office/drawing/2014/chart" uri="{C3380CC4-5D6E-409C-BE32-E72D297353CC}">
              <c16:uniqueId val="{00000004-BF4D-424C-8CCF-F150ED05D8D8}"/>
            </c:ext>
          </c:extLst>
        </c:ser>
        <c:dLbls>
          <c:dLblPos val="outEnd"/>
          <c:showLegendKey val="0"/>
          <c:showVal val="1"/>
          <c:showCatName val="0"/>
          <c:showSerName val="0"/>
          <c:showPercent val="0"/>
          <c:showBubbleSize val="0"/>
        </c:dLbls>
        <c:gapWidth val="219"/>
        <c:overlap val="-27"/>
        <c:axId val="594677728"/>
        <c:axId val="594678088"/>
      </c:barChart>
      <c:catAx>
        <c:axId val="5946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678088"/>
        <c:crosses val="autoZero"/>
        <c:auto val="1"/>
        <c:lblAlgn val="ctr"/>
        <c:lblOffset val="100"/>
        <c:noMultiLvlLbl val="0"/>
      </c:catAx>
      <c:valAx>
        <c:axId val="59467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67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PK-3 Cognition/Mathematics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0.81499999999999995</c:v>
                </c:pt>
              </c:numCache>
            </c:numRef>
          </c:val>
          <c:extLst>
            <c:ext xmlns:c16="http://schemas.microsoft.com/office/drawing/2014/chart" uri="{C3380CC4-5D6E-409C-BE32-E72D297353CC}">
              <c16:uniqueId val="{00000000-57F3-441A-9166-E9F4249D9E95}"/>
            </c:ext>
          </c:extLst>
        </c:ser>
        <c:ser>
          <c:idx val="1"/>
          <c:order val="1"/>
          <c:tx>
            <c:strRef>
              <c:f>Sheet1!$C$1</c:f>
              <c:strCache>
                <c:ptCount val="1"/>
                <c:pt idx="0">
                  <c:v>School Readiness Growth</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0.16</c:v>
                </c:pt>
              </c:numCache>
            </c:numRef>
          </c:val>
          <c:extLst>
            <c:ext xmlns:c16="http://schemas.microsoft.com/office/drawing/2014/chart" uri="{C3380CC4-5D6E-409C-BE32-E72D297353CC}">
              <c16:uniqueId val="{00000001-57F3-441A-9166-E9F4249D9E95}"/>
            </c:ext>
          </c:extLst>
        </c:ser>
        <c:dLbls>
          <c:dLblPos val="outEnd"/>
          <c:showLegendKey val="0"/>
          <c:showVal val="1"/>
          <c:showCatName val="0"/>
          <c:showSerName val="0"/>
          <c:showPercent val="0"/>
          <c:showBubbleSize val="0"/>
        </c:dLbls>
        <c:gapWidth val="100"/>
        <c:overlap val="-24"/>
        <c:axId val="524539072"/>
        <c:axId val="524539432"/>
      </c:barChart>
      <c:catAx>
        <c:axId val="52453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539432"/>
        <c:crosses val="autoZero"/>
        <c:auto val="1"/>
        <c:lblAlgn val="ctr"/>
        <c:lblOffset val="100"/>
        <c:noMultiLvlLbl val="0"/>
      </c:catAx>
      <c:valAx>
        <c:axId val="524539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5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PK-3 Cognition/Science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0.86229999999999996</c:v>
                </c:pt>
              </c:numCache>
            </c:numRef>
          </c:val>
          <c:extLst>
            <c:ext xmlns:c16="http://schemas.microsoft.com/office/drawing/2014/chart" uri="{C3380CC4-5D6E-409C-BE32-E72D297353CC}">
              <c16:uniqueId val="{00000000-EF01-4A69-B85E-9483A6A1DAF3}"/>
            </c:ext>
          </c:extLst>
        </c:ser>
        <c:ser>
          <c:idx val="1"/>
          <c:order val="1"/>
          <c:tx>
            <c:strRef>
              <c:f>Sheet1!$C$1</c:f>
              <c:strCache>
                <c:ptCount val="1"/>
                <c:pt idx="0">
                  <c:v>School Readiness Growth</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0.14199999999999999</c:v>
                </c:pt>
              </c:numCache>
            </c:numRef>
          </c:val>
          <c:extLst>
            <c:ext xmlns:c16="http://schemas.microsoft.com/office/drawing/2014/chart" uri="{C3380CC4-5D6E-409C-BE32-E72D297353CC}">
              <c16:uniqueId val="{00000001-EF01-4A69-B85E-9483A6A1DAF3}"/>
            </c:ext>
          </c:extLst>
        </c:ser>
        <c:dLbls>
          <c:dLblPos val="outEnd"/>
          <c:showLegendKey val="0"/>
          <c:showVal val="1"/>
          <c:showCatName val="0"/>
          <c:showSerName val="0"/>
          <c:showPercent val="0"/>
          <c:showBubbleSize val="0"/>
        </c:dLbls>
        <c:gapWidth val="100"/>
        <c:overlap val="-24"/>
        <c:axId val="61483952"/>
        <c:axId val="61486472"/>
      </c:barChart>
      <c:catAx>
        <c:axId val="61483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6472"/>
        <c:crosses val="autoZero"/>
        <c:auto val="1"/>
        <c:lblAlgn val="ctr"/>
        <c:lblOffset val="100"/>
        <c:noMultiLvlLbl val="0"/>
      </c:catAx>
      <c:valAx>
        <c:axId val="61486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PK-3</a:t>
            </a:r>
            <a:r>
              <a:rPr lang="en-US" sz="1600" b="1" baseline="0"/>
              <a:t> Cognition/Social Studies</a:t>
            </a:r>
            <a:endParaRPr lang="en-US" sz="1600" b="1"/>
          </a:p>
        </c:rich>
      </c:tx>
      <c:layout>
        <c:manualLayout>
          <c:xMode val="edge"/>
          <c:yMode val="edge"/>
          <c:x val="0.249421296296296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0.85070000000000001</c:v>
                </c:pt>
              </c:numCache>
            </c:numRef>
          </c:val>
          <c:extLst>
            <c:ext xmlns:c16="http://schemas.microsoft.com/office/drawing/2014/chart" uri="{C3380CC4-5D6E-409C-BE32-E72D297353CC}">
              <c16:uniqueId val="{00000000-5A42-46A4-8773-3010ABE7DD82}"/>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0.15</c:v>
                </c:pt>
              </c:numCache>
            </c:numRef>
          </c:val>
          <c:extLst>
            <c:ext xmlns:c16="http://schemas.microsoft.com/office/drawing/2014/chart" uri="{C3380CC4-5D6E-409C-BE32-E72D297353CC}">
              <c16:uniqueId val="{00000001-5A42-46A4-8773-3010ABE7DD82}"/>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PK-3</a:t>
            </a:r>
            <a:r>
              <a:rPr lang="en-US" sz="1600" b="1" baseline="0"/>
              <a:t> Language and Literacy</a:t>
            </a:r>
            <a:endParaRPr lang="en-US" sz="1600" b="1"/>
          </a:p>
        </c:rich>
      </c:tx>
      <c:layout>
        <c:manualLayout>
          <c:xMode val="edge"/>
          <c:yMode val="edge"/>
          <c:x val="0.249421296296296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0.80500000000000005</c:v>
                </c:pt>
              </c:numCache>
            </c:numRef>
          </c:val>
          <c:extLst>
            <c:ext xmlns:c16="http://schemas.microsoft.com/office/drawing/2014/chart" uri="{C3380CC4-5D6E-409C-BE32-E72D297353CC}">
              <c16:uniqueId val="{00000000-7100-499F-A30F-65CC5A061865}"/>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0.19500000000000001</c:v>
                </c:pt>
              </c:numCache>
            </c:numRef>
          </c:val>
          <c:extLst>
            <c:ext xmlns:c16="http://schemas.microsoft.com/office/drawing/2014/chart" uri="{C3380CC4-5D6E-409C-BE32-E72D297353CC}">
              <c16:uniqueId val="{00000001-7100-499F-A30F-65CC5A061865}"/>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PK-3</a:t>
            </a:r>
            <a:r>
              <a:rPr lang="en-US" sz="1600" b="1" baseline="0"/>
              <a:t> Perceptual, Physical, and Motor</a:t>
            </a:r>
            <a:endParaRPr lang="en-US" sz="1600" b="1"/>
          </a:p>
        </c:rich>
      </c:tx>
      <c:layout>
        <c:manualLayout>
          <c:xMode val="edge"/>
          <c:yMode val="edge"/>
          <c:x val="0.19386574074074073"/>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dLbl>
              <c:idx val="0"/>
              <c:layout>
                <c:manualLayout>
                  <c:x val="-8.4875562720133283E-17"/>
                  <c:y val="1.1904761904761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3C-4861-AB07-BB5D5498F5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numCache>
            </c:numRef>
          </c:cat>
          <c:val>
            <c:numRef>
              <c:f>Sheet1!$B$2:$B$3</c:f>
              <c:numCache>
                <c:formatCode>General</c:formatCode>
                <c:ptCount val="2"/>
                <c:pt idx="0" formatCode="0.00%">
                  <c:v>0.92066999999999999</c:v>
                </c:pt>
              </c:numCache>
            </c:numRef>
          </c:val>
          <c:extLst>
            <c:ext xmlns:c16="http://schemas.microsoft.com/office/drawing/2014/chart" uri="{C3380CC4-5D6E-409C-BE32-E72D297353CC}">
              <c16:uniqueId val="{00000001-823C-4861-AB07-BB5D5498F56A}"/>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numCache>
            </c:numRef>
          </c:cat>
          <c:val>
            <c:numRef>
              <c:f>Sheet1!$C$2:$C$3</c:f>
              <c:numCache>
                <c:formatCode>General</c:formatCode>
                <c:ptCount val="2"/>
                <c:pt idx="0" formatCode="0.00%">
                  <c:v>-1.0999999999999999E-2</c:v>
                </c:pt>
              </c:numCache>
            </c:numRef>
          </c:val>
          <c:extLst>
            <c:ext xmlns:c16="http://schemas.microsoft.com/office/drawing/2014/chart" uri="{C3380CC4-5D6E-409C-BE32-E72D297353CC}">
              <c16:uniqueId val="{00000002-823C-4861-AB07-BB5D5498F56A}"/>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PK-3</a:t>
            </a:r>
            <a:r>
              <a:rPr lang="en-US" sz="1600" b="1" baseline="0"/>
              <a:t> Social Foundations</a:t>
            </a:r>
            <a:endParaRPr lang="en-US" sz="1600" b="1"/>
          </a:p>
        </c:rich>
      </c:tx>
      <c:layout>
        <c:manualLayout>
          <c:xMode val="edge"/>
          <c:yMode val="edge"/>
          <c:x val="0.286458333333333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dLbl>
              <c:idx val="0"/>
              <c:layout>
                <c:manualLayout>
                  <c:x val="0"/>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0-4234-BD47-CF5173D00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0.84333000000000002</c:v>
                </c:pt>
              </c:numCache>
            </c:numRef>
          </c:val>
          <c:extLst>
            <c:ext xmlns:c16="http://schemas.microsoft.com/office/drawing/2014/chart" uri="{C3380CC4-5D6E-409C-BE32-E72D297353CC}">
              <c16:uniqueId val="{00000001-B450-4234-BD47-CF5173D00E1C}"/>
            </c:ext>
          </c:extLst>
        </c:ser>
        <c:ser>
          <c:idx val="1"/>
          <c:order val="1"/>
          <c:tx>
            <c:strRef>
              <c:f>Sheet1!$C$1</c:f>
              <c:strCache>
                <c:ptCount val="1"/>
                <c:pt idx="0">
                  <c:v>School Readiness Growth</c:v>
                </c:pt>
              </c:strCache>
            </c:strRef>
          </c:tx>
          <c:spPr>
            <a:solidFill>
              <a:srgbClr val="C00000"/>
            </a:solidFill>
            <a:ln>
              <a:noFill/>
            </a:ln>
            <a:effectLst/>
          </c:spPr>
          <c:invertIfNegative val="0"/>
          <c:dLbls>
            <c:dLbl>
              <c:idx val="0"/>
              <c:layout>
                <c:manualLayout>
                  <c:x val="-8.4875562720133283E-17"/>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50-4234-BD47-CF5173D00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0.13400000000000001</c:v>
                </c:pt>
              </c:numCache>
            </c:numRef>
          </c:val>
          <c:extLst>
            <c:ext xmlns:c16="http://schemas.microsoft.com/office/drawing/2014/chart" uri="{C3380CC4-5D6E-409C-BE32-E72D297353CC}">
              <c16:uniqueId val="{00000003-B450-4234-BD47-CF5173D00E1C}"/>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PK-4 Cognition/Mathematics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0.77666999999999997</c:v>
                </c:pt>
              </c:numCache>
            </c:numRef>
          </c:val>
          <c:extLst>
            <c:ext xmlns:c16="http://schemas.microsoft.com/office/drawing/2014/chart" uri="{C3380CC4-5D6E-409C-BE32-E72D297353CC}">
              <c16:uniqueId val="{00000000-9ACA-46F7-BD50-4459D08C2FB0}"/>
            </c:ext>
          </c:extLst>
        </c:ser>
        <c:ser>
          <c:idx val="1"/>
          <c:order val="1"/>
          <c:tx>
            <c:strRef>
              <c:f>Sheet1!$C$1</c:f>
              <c:strCache>
                <c:ptCount val="1"/>
                <c:pt idx="0">
                  <c:v>School Readiness Growth</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0.23300000000000001</c:v>
                </c:pt>
              </c:numCache>
            </c:numRef>
          </c:val>
          <c:extLst>
            <c:ext xmlns:c16="http://schemas.microsoft.com/office/drawing/2014/chart" uri="{C3380CC4-5D6E-409C-BE32-E72D297353CC}">
              <c16:uniqueId val="{00000001-9ACA-46F7-BD50-4459D08C2FB0}"/>
            </c:ext>
          </c:extLst>
        </c:ser>
        <c:dLbls>
          <c:dLblPos val="outEnd"/>
          <c:showLegendKey val="0"/>
          <c:showVal val="1"/>
          <c:showCatName val="0"/>
          <c:showSerName val="0"/>
          <c:showPercent val="0"/>
          <c:showBubbleSize val="0"/>
        </c:dLbls>
        <c:gapWidth val="100"/>
        <c:overlap val="-24"/>
        <c:axId val="524539072"/>
        <c:axId val="524539432"/>
      </c:barChart>
      <c:catAx>
        <c:axId val="52453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539432"/>
        <c:crosses val="autoZero"/>
        <c:auto val="1"/>
        <c:lblAlgn val="ctr"/>
        <c:lblOffset val="100"/>
        <c:noMultiLvlLbl val="0"/>
      </c:catAx>
      <c:valAx>
        <c:axId val="524539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5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PK-4 Cognition/Science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0.83430000000000004</c:v>
                </c:pt>
              </c:numCache>
            </c:numRef>
          </c:val>
          <c:extLst>
            <c:ext xmlns:c16="http://schemas.microsoft.com/office/drawing/2014/chart" uri="{C3380CC4-5D6E-409C-BE32-E72D297353CC}">
              <c16:uniqueId val="{00000000-63A0-45BC-976E-DFFD926BBC95}"/>
            </c:ext>
          </c:extLst>
        </c:ser>
        <c:ser>
          <c:idx val="1"/>
          <c:order val="1"/>
          <c:tx>
            <c:strRef>
              <c:f>Sheet1!$C$1</c:f>
              <c:strCache>
                <c:ptCount val="1"/>
                <c:pt idx="0">
                  <c:v>School Readiness Growth</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0.27100000000000002</c:v>
                </c:pt>
              </c:numCache>
            </c:numRef>
          </c:val>
          <c:extLst>
            <c:ext xmlns:c16="http://schemas.microsoft.com/office/drawing/2014/chart" uri="{C3380CC4-5D6E-409C-BE32-E72D297353CC}">
              <c16:uniqueId val="{00000001-63A0-45BC-976E-DFFD926BBC95}"/>
            </c:ext>
          </c:extLst>
        </c:ser>
        <c:dLbls>
          <c:dLblPos val="outEnd"/>
          <c:showLegendKey val="0"/>
          <c:showVal val="1"/>
          <c:showCatName val="0"/>
          <c:showSerName val="0"/>
          <c:showPercent val="0"/>
          <c:showBubbleSize val="0"/>
        </c:dLbls>
        <c:gapWidth val="100"/>
        <c:overlap val="-24"/>
        <c:axId val="61483952"/>
        <c:axId val="61486472"/>
      </c:barChart>
      <c:catAx>
        <c:axId val="61483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6472"/>
        <c:crosses val="autoZero"/>
        <c:auto val="1"/>
        <c:lblAlgn val="ctr"/>
        <c:lblOffset val="100"/>
        <c:noMultiLvlLbl val="0"/>
      </c:catAx>
      <c:valAx>
        <c:axId val="61486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Infant Cognition/Science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'AIMS infant Data Charts'!$B$10</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Average Change</c:v>
              </c:pt>
            </c:strLit>
          </c:cat>
          <c:val>
            <c:numRef>
              <c:f>'AIMS infant Data Charts'!$C$10</c:f>
              <c:numCache>
                <c:formatCode>General</c:formatCode>
                <c:ptCount val="1"/>
                <c:pt idx="0">
                  <c:v>1.383</c:v>
                </c:pt>
              </c:numCache>
            </c:numRef>
          </c:val>
          <c:extLst>
            <c:ext xmlns:c16="http://schemas.microsoft.com/office/drawing/2014/chart" uri="{C3380CC4-5D6E-409C-BE32-E72D297353CC}">
              <c16:uniqueId val="{00000000-9D7E-4E5A-B67A-1F5AA0BA0133}"/>
            </c:ext>
          </c:extLst>
        </c:ser>
        <c:ser>
          <c:idx val="1"/>
          <c:order val="1"/>
          <c:tx>
            <c:strRef>
              <c:f>'AIMS infant Data Charts'!$B$11</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Average Change</c:v>
              </c:pt>
            </c:strLit>
          </c:cat>
          <c:val>
            <c:numRef>
              <c:f>'AIMS infant Data Charts'!$C$11</c:f>
              <c:numCache>
                <c:formatCode>General</c:formatCode>
                <c:ptCount val="1"/>
                <c:pt idx="0">
                  <c:v>1.9359999999999999</c:v>
                </c:pt>
              </c:numCache>
            </c:numRef>
          </c:val>
          <c:extLst>
            <c:ext xmlns:c16="http://schemas.microsoft.com/office/drawing/2014/chart" uri="{C3380CC4-5D6E-409C-BE32-E72D297353CC}">
              <c16:uniqueId val="{00000001-9D7E-4E5A-B67A-1F5AA0BA0133}"/>
            </c:ext>
          </c:extLst>
        </c:ser>
        <c:ser>
          <c:idx val="2"/>
          <c:order val="2"/>
          <c:tx>
            <c:strRef>
              <c:f>'AIMS infant Data Charts'!$B$12</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Average Change</c:v>
              </c:pt>
            </c:strLit>
          </c:cat>
          <c:val>
            <c:numRef>
              <c:f>'AIMS infant Data Charts'!$C$12</c:f>
              <c:numCache>
                <c:formatCode>General</c:formatCode>
                <c:ptCount val="1"/>
                <c:pt idx="0">
                  <c:v>2.2349999999999999</c:v>
                </c:pt>
              </c:numCache>
            </c:numRef>
          </c:val>
          <c:extLst>
            <c:ext xmlns:c16="http://schemas.microsoft.com/office/drawing/2014/chart" uri="{C3380CC4-5D6E-409C-BE32-E72D297353CC}">
              <c16:uniqueId val="{00000002-9D7E-4E5A-B67A-1F5AA0BA0133}"/>
            </c:ext>
          </c:extLst>
        </c:ser>
        <c:ser>
          <c:idx val="3"/>
          <c:order val="3"/>
          <c:tx>
            <c:strRef>
              <c:f>'AIMS infant Data Charts'!$B$13</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Average Change</c:v>
              </c:pt>
            </c:strLit>
          </c:cat>
          <c:val>
            <c:numRef>
              <c:f>'AIMS infant Data Charts'!$C$13</c:f>
              <c:numCache>
                <c:formatCode>General</c:formatCode>
                <c:ptCount val="1"/>
                <c:pt idx="0">
                  <c:v>1.7589999999999999</c:v>
                </c:pt>
              </c:numCache>
            </c:numRef>
          </c:val>
          <c:extLst>
            <c:ext xmlns:c16="http://schemas.microsoft.com/office/drawing/2014/chart" uri="{C3380CC4-5D6E-409C-BE32-E72D297353CC}">
              <c16:uniqueId val="{00000003-9D7E-4E5A-B67A-1F5AA0BA0133}"/>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Average Change</c:v>
              </c:pt>
            </c:strLit>
          </c:cat>
          <c:val>
            <c:numLit>
              <c:formatCode>General</c:formatCode>
              <c:ptCount val="1"/>
              <c:pt idx="0">
                <c:v>0.376</c:v>
              </c:pt>
            </c:numLit>
          </c:val>
          <c:extLst>
            <c:ext xmlns:c16="http://schemas.microsoft.com/office/drawing/2014/chart" uri="{C3380CC4-5D6E-409C-BE32-E72D297353CC}">
              <c16:uniqueId val="{00000004-9D7E-4E5A-B67A-1F5AA0BA0133}"/>
            </c:ext>
          </c:extLst>
        </c:ser>
        <c:dLbls>
          <c:dLblPos val="outEnd"/>
          <c:showLegendKey val="0"/>
          <c:showVal val="1"/>
          <c:showCatName val="0"/>
          <c:showSerName val="0"/>
          <c:showPercent val="0"/>
          <c:showBubbleSize val="0"/>
        </c:dLbls>
        <c:gapWidth val="219"/>
        <c:overlap val="-27"/>
        <c:axId val="600461240"/>
        <c:axId val="600460160"/>
      </c:barChart>
      <c:catAx>
        <c:axId val="60046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460160"/>
        <c:crosses val="autoZero"/>
        <c:auto val="1"/>
        <c:lblAlgn val="ctr"/>
        <c:lblOffset val="100"/>
        <c:noMultiLvlLbl val="0"/>
      </c:catAx>
      <c:valAx>
        <c:axId val="60046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461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PK-4</a:t>
            </a:r>
            <a:r>
              <a:rPr lang="en-US" sz="1600" b="1" baseline="0"/>
              <a:t> Cognition/Social Studies</a:t>
            </a:r>
            <a:endParaRPr lang="en-US" sz="1600" b="1"/>
          </a:p>
        </c:rich>
      </c:tx>
      <c:layout>
        <c:manualLayout>
          <c:xMode val="edge"/>
          <c:yMode val="edge"/>
          <c:x val="0.249421296296296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0.88900000000000001</c:v>
                </c:pt>
              </c:numCache>
            </c:numRef>
          </c:val>
          <c:extLst>
            <c:ext xmlns:c16="http://schemas.microsoft.com/office/drawing/2014/chart" uri="{C3380CC4-5D6E-409C-BE32-E72D297353CC}">
              <c16:uniqueId val="{00000000-D979-4CBE-9C73-8C04DA8D6D37}"/>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-5.0999999999999997E-2</c:v>
                </c:pt>
              </c:numCache>
            </c:numRef>
          </c:val>
          <c:extLst>
            <c:ext xmlns:c16="http://schemas.microsoft.com/office/drawing/2014/chart" uri="{C3380CC4-5D6E-409C-BE32-E72D297353CC}">
              <c16:uniqueId val="{00000001-D979-4CBE-9C73-8C04DA8D6D37}"/>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PK-4</a:t>
            </a:r>
            <a:r>
              <a:rPr lang="en-US" sz="1600" b="1" baseline="0"/>
              <a:t> Language and Literacy</a:t>
            </a:r>
            <a:endParaRPr lang="en-US" sz="1600" b="1"/>
          </a:p>
        </c:rich>
      </c:tx>
      <c:layout>
        <c:manualLayout>
          <c:xMode val="edge"/>
          <c:yMode val="edge"/>
          <c:x val="0.249421296296296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0.86799999999999999</c:v>
                </c:pt>
              </c:numCache>
            </c:numRef>
          </c:val>
          <c:extLst>
            <c:ext xmlns:c16="http://schemas.microsoft.com/office/drawing/2014/chart" uri="{C3380CC4-5D6E-409C-BE32-E72D297353CC}">
              <c16:uniqueId val="{00000000-B677-4051-959A-87BB05000DE3}"/>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0.04</c:v>
                </c:pt>
              </c:numCache>
            </c:numRef>
          </c:val>
          <c:extLst>
            <c:ext xmlns:c16="http://schemas.microsoft.com/office/drawing/2014/chart" uri="{C3380CC4-5D6E-409C-BE32-E72D297353CC}">
              <c16:uniqueId val="{00000001-B677-4051-959A-87BB05000DE3}"/>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PK-4</a:t>
            </a:r>
            <a:r>
              <a:rPr lang="en-US" sz="1600" b="1" baseline="0"/>
              <a:t> Perceptual, Physical, and Motor</a:t>
            </a:r>
            <a:endParaRPr lang="en-US" sz="1600" b="1"/>
          </a:p>
        </c:rich>
      </c:tx>
      <c:layout>
        <c:manualLayout>
          <c:xMode val="edge"/>
          <c:yMode val="edge"/>
          <c:x val="0.19386574074074073"/>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dLbl>
              <c:idx val="0"/>
              <c:layout>
                <c:manualLayout>
                  <c:x val="-8.4875562720133283E-17"/>
                  <c:y val="1.1904761904761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A9-417A-90E3-524FD198F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0.93100000000000005</c:v>
                </c:pt>
              </c:numCache>
            </c:numRef>
          </c:val>
          <c:extLst>
            <c:ext xmlns:c16="http://schemas.microsoft.com/office/drawing/2014/chart" uri="{C3380CC4-5D6E-409C-BE32-E72D297353CC}">
              <c16:uniqueId val="{00000001-51A9-417A-90E3-524FD198FD98}"/>
            </c:ext>
          </c:extLst>
        </c:ser>
        <c:ser>
          <c:idx val="1"/>
          <c:order val="1"/>
          <c:tx>
            <c:strRef>
              <c:f>Sheet1!$C$1</c:f>
              <c:strCache>
                <c:ptCount val="1"/>
                <c:pt idx="0">
                  <c:v>School Readiness Growth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8.4000000000000005E-2</c:v>
                </c:pt>
              </c:numCache>
            </c:numRef>
          </c:val>
          <c:extLst>
            <c:ext xmlns:c16="http://schemas.microsoft.com/office/drawing/2014/chart" uri="{C3380CC4-5D6E-409C-BE32-E72D297353CC}">
              <c16:uniqueId val="{00000002-51A9-417A-90E3-524FD198FD98}"/>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600" b="1"/>
              <a:t>PK-4</a:t>
            </a:r>
            <a:r>
              <a:rPr lang="en-US" sz="1600" b="1" baseline="0"/>
              <a:t> Social Foundations</a:t>
            </a:r>
            <a:endParaRPr lang="en-US" sz="1600" b="1"/>
          </a:p>
        </c:rich>
      </c:tx>
      <c:layout>
        <c:manualLayout>
          <c:xMode val="edge"/>
          <c:yMode val="edge"/>
          <c:x val="0.28645833333333331"/>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Readiness Goal Outcomes</c:v>
                </c:pt>
              </c:strCache>
            </c:strRef>
          </c:tx>
          <c:spPr>
            <a:solidFill>
              <a:schemeClr val="accent1"/>
            </a:solidFill>
            <a:ln>
              <a:noFill/>
            </a:ln>
            <a:effectLst/>
          </c:spPr>
          <c:invertIfNegative val="0"/>
          <c:dLbls>
            <c:dLbl>
              <c:idx val="0"/>
              <c:layout>
                <c:manualLayout>
                  <c:x val="0"/>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EE-4965-A67D-75ADC47631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0.85566600000000004</c:v>
                </c:pt>
              </c:numCache>
            </c:numRef>
          </c:val>
          <c:extLst>
            <c:ext xmlns:c16="http://schemas.microsoft.com/office/drawing/2014/chart" uri="{C3380CC4-5D6E-409C-BE32-E72D297353CC}">
              <c16:uniqueId val="{00000001-F5EE-4965-A67D-75ADC47631C1}"/>
            </c:ext>
          </c:extLst>
        </c:ser>
        <c:ser>
          <c:idx val="1"/>
          <c:order val="1"/>
          <c:tx>
            <c:strRef>
              <c:f>Sheet1!$C$1</c:f>
              <c:strCache>
                <c:ptCount val="1"/>
                <c:pt idx="0">
                  <c:v>School Readiness Growth</c:v>
                </c:pt>
              </c:strCache>
            </c:strRef>
          </c:tx>
          <c:spPr>
            <a:solidFill>
              <a:srgbClr val="C00000"/>
            </a:solidFill>
            <a:ln>
              <a:noFill/>
            </a:ln>
            <a:effectLst/>
          </c:spPr>
          <c:invertIfNegative val="0"/>
          <c:dLbls>
            <c:dLbl>
              <c:idx val="0"/>
              <c:layout>
                <c:manualLayout>
                  <c:x val="-8.4875562720133283E-17"/>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EE-4965-A67D-75ADC47631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5.3999999999999999E-2</c:v>
                </c:pt>
              </c:numCache>
            </c:numRef>
          </c:val>
          <c:extLst>
            <c:ext xmlns:c16="http://schemas.microsoft.com/office/drawing/2014/chart" uri="{C3380CC4-5D6E-409C-BE32-E72D297353CC}">
              <c16:uniqueId val="{00000003-F5EE-4965-A67D-75ADC47631C1}"/>
            </c:ext>
          </c:extLst>
        </c:ser>
        <c:dLbls>
          <c:showLegendKey val="0"/>
          <c:showVal val="0"/>
          <c:showCatName val="0"/>
          <c:showSerName val="0"/>
          <c:showPercent val="0"/>
          <c:showBubbleSize val="0"/>
        </c:dLbls>
        <c:gapWidth val="219"/>
        <c:overlap val="-27"/>
        <c:axId val="270654840"/>
        <c:axId val="270660240"/>
      </c:barChart>
      <c:catAx>
        <c:axId val="270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60240"/>
        <c:crosses val="autoZero"/>
        <c:auto val="1"/>
        <c:lblAlgn val="ctr"/>
        <c:lblOffset val="100"/>
        <c:noMultiLvlLbl val="0"/>
      </c:catAx>
      <c:valAx>
        <c:axId val="270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Intensive Coaching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76-4AC9-9DDE-5CE61C368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76-4AC9-9DDE-5CE61C368D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76-4AC9-9DDE-5CE61C368D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76-4AC9-9DDE-5CE61C368D7B}"/>
              </c:ext>
            </c:extLst>
          </c:dPt>
          <c:dLbls>
            <c:dLbl>
              <c:idx val="0"/>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76-4AC9-9DDE-5CE61C368D7B}"/>
                </c:ext>
              </c:extLst>
            </c:dLbl>
            <c:dLbl>
              <c:idx val="1"/>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076-4AC9-9DDE-5CE61C368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Head Start Teachers</c:v>
                </c:pt>
                <c:pt idx="1">
                  <c:v>Early Head Start Teachers</c:v>
                </c:pt>
              </c:strCache>
            </c:strRef>
          </c:cat>
          <c:val>
            <c:numRef>
              <c:f>Sheet1!$B$2:$B$5</c:f>
              <c:numCache>
                <c:formatCode>General</c:formatCode>
                <c:ptCount val="4"/>
                <c:pt idx="0">
                  <c:v>1</c:v>
                </c:pt>
                <c:pt idx="1">
                  <c:v>2</c:v>
                </c:pt>
              </c:numCache>
            </c:numRef>
          </c:val>
          <c:extLst>
            <c:ext xmlns:c16="http://schemas.microsoft.com/office/drawing/2014/chart" uri="{C3380CC4-5D6E-409C-BE32-E72D297353CC}">
              <c16:uniqueId val="{00000000-DCDA-41D3-814F-498803C83E6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Action Plans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5A-45CB-B372-070F417936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5A-45CB-B372-070F417936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5A-45CB-B372-070F417936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5A-45CB-B372-070F417936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Head Start Action Plans Completed</c:v>
                </c:pt>
                <c:pt idx="1">
                  <c:v>Early Head Start Action Plans Completed</c:v>
                </c:pt>
                <c:pt idx="2">
                  <c:v>Head Start Action Plans Not Completed</c:v>
                </c:pt>
                <c:pt idx="3">
                  <c:v>Early Head Start Action Plans Not Completed</c:v>
                </c:pt>
              </c:strCache>
            </c:strRef>
          </c:cat>
          <c:val>
            <c:numRef>
              <c:f>Sheet1!$B$2:$B$5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0-96F0-45BF-B247-1C7A75AF233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Head Start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Sheet1!$A$4:$A$8</c:f>
              <c:strCache>
                <c:ptCount val="5"/>
                <c:pt idx="0">
                  <c:v>Health Insurance</c:v>
                </c:pt>
                <c:pt idx="1">
                  <c:v>Medical Homes</c:v>
                </c:pt>
                <c:pt idx="2">
                  <c:v>Dental Homes</c:v>
                </c:pt>
                <c:pt idx="3">
                  <c:v>Up-to-date on preventative schedule</c:v>
                </c:pt>
                <c:pt idx="4">
                  <c:v>Disabilities</c:v>
                </c:pt>
              </c:strCache>
            </c:strRef>
          </c:cat>
          <c:val>
            <c:numRef>
              <c:f>Sheet1!$B$4:$B$8</c:f>
              <c:numCache>
                <c:formatCode>0%</c:formatCode>
                <c:ptCount val="5"/>
                <c:pt idx="0" formatCode="0.00%">
                  <c:v>0.99560000000000004</c:v>
                </c:pt>
                <c:pt idx="1">
                  <c:v>1</c:v>
                </c:pt>
                <c:pt idx="2" formatCode="0.00%">
                  <c:v>0.99450000000000005</c:v>
                </c:pt>
                <c:pt idx="3" formatCode="0.00%">
                  <c:v>0.78759999999999997</c:v>
                </c:pt>
                <c:pt idx="4" formatCode="0.00%">
                  <c:v>0.12609999999999999</c:v>
                </c:pt>
              </c:numCache>
            </c:numRef>
          </c:val>
          <c:extLst>
            <c:ext xmlns:c16="http://schemas.microsoft.com/office/drawing/2014/chart" uri="{C3380CC4-5D6E-409C-BE32-E72D297353CC}">
              <c16:uniqueId val="{00000000-A888-4B45-92C7-6310133D1C82}"/>
            </c:ext>
          </c:extLst>
        </c:ser>
        <c:ser>
          <c:idx val="1"/>
          <c:order val="1"/>
          <c:tx>
            <c:strRef>
              <c:f>Sheet1!$C$3</c:f>
              <c:strCache>
                <c:ptCount val="1"/>
                <c:pt idx="0">
                  <c:v>Early Head Start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Sheet1!$A$4:$A$8</c:f>
              <c:strCache>
                <c:ptCount val="5"/>
                <c:pt idx="0">
                  <c:v>Health Insurance</c:v>
                </c:pt>
                <c:pt idx="1">
                  <c:v>Medical Homes</c:v>
                </c:pt>
                <c:pt idx="2">
                  <c:v>Dental Homes</c:v>
                </c:pt>
                <c:pt idx="3">
                  <c:v>Up-to-date on preventative schedule</c:v>
                </c:pt>
                <c:pt idx="4">
                  <c:v>Disabilities</c:v>
                </c:pt>
              </c:strCache>
            </c:strRef>
          </c:cat>
          <c:val>
            <c:numRef>
              <c:f>Sheet1!$C$4:$C$8</c:f>
              <c:numCache>
                <c:formatCode>0%</c:formatCode>
                <c:ptCount val="5"/>
                <c:pt idx="0" formatCode="0.00%">
                  <c:v>0.99039999999999995</c:v>
                </c:pt>
                <c:pt idx="1">
                  <c:v>1</c:v>
                </c:pt>
                <c:pt idx="2">
                  <c:v>1</c:v>
                </c:pt>
                <c:pt idx="3" formatCode="0.00%">
                  <c:v>0.63939999999999997</c:v>
                </c:pt>
                <c:pt idx="4" formatCode="0.00%">
                  <c:v>0.1201</c:v>
                </c:pt>
              </c:numCache>
            </c:numRef>
          </c:val>
          <c:extLst>
            <c:ext xmlns:c16="http://schemas.microsoft.com/office/drawing/2014/chart" uri="{C3380CC4-5D6E-409C-BE32-E72D297353CC}">
              <c16:uniqueId val="{00000001-A888-4B45-92C7-6310133D1C82}"/>
            </c:ext>
          </c:extLst>
        </c:ser>
        <c:dLbls>
          <c:dLblPos val="inEnd"/>
          <c:showLegendKey val="0"/>
          <c:showVal val="1"/>
          <c:showCatName val="0"/>
          <c:showSerName val="0"/>
          <c:showPercent val="0"/>
          <c:showBubbleSize val="0"/>
        </c:dLbls>
        <c:gapWidth val="65"/>
        <c:axId val="579375848"/>
        <c:axId val="579373688"/>
        <c:extLst>
          <c:ext xmlns:c15="http://schemas.microsoft.com/office/drawing/2012/chart" uri="{02D57815-91ED-43cb-92C2-25804820EDAC}">
            <c15:filteredBarSeries>
              <c15:ser>
                <c:idx val="2"/>
                <c:order val="2"/>
                <c:tx>
                  <c:strRef>
                    <c:extLst>
                      <c:ext uri="{02D57815-91ED-43cb-92C2-25804820EDAC}">
                        <c15:formulaRef>
                          <c15:sqref>Sheet1!$D$3</c15:sqref>
                        </c15:formulaRef>
                      </c:ext>
                    </c:extLst>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Sheet1!$A$4:$A$8</c15:sqref>
                        </c15:formulaRef>
                      </c:ext>
                    </c:extLst>
                    <c:strCache>
                      <c:ptCount val="5"/>
                      <c:pt idx="0">
                        <c:v>Health Insurance</c:v>
                      </c:pt>
                      <c:pt idx="1">
                        <c:v>Medical Homes</c:v>
                      </c:pt>
                      <c:pt idx="2">
                        <c:v>Dental Homes</c:v>
                      </c:pt>
                      <c:pt idx="3">
                        <c:v>Up-to-date on preventative schedule</c:v>
                      </c:pt>
                      <c:pt idx="4">
                        <c:v>Disabilities</c:v>
                      </c:pt>
                    </c:strCache>
                  </c:strRef>
                </c:cat>
                <c:val>
                  <c:numRef>
                    <c:extLst>
                      <c:ext uri="{02D57815-91ED-43cb-92C2-25804820EDAC}">
                        <c15:formulaRef>
                          <c15:sqref>Sheet1!$D$4:$D$8</c15:sqref>
                        </c15:formulaRef>
                      </c:ext>
                    </c:extLst>
                    <c:numCache>
                      <c:formatCode>General</c:formatCode>
                      <c:ptCount val="5"/>
                    </c:numCache>
                  </c:numRef>
                </c:val>
                <c:extLst>
                  <c:ext xmlns:c16="http://schemas.microsoft.com/office/drawing/2014/chart" uri="{C3380CC4-5D6E-409C-BE32-E72D297353CC}">
                    <c16:uniqueId val="{00000002-A888-4B45-92C7-6310133D1C82}"/>
                  </c:ext>
                </c:extLst>
              </c15:ser>
            </c15:filteredBarSeries>
          </c:ext>
        </c:extLst>
      </c:barChart>
      <c:catAx>
        <c:axId val="579375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79373688"/>
        <c:crosses val="autoZero"/>
        <c:auto val="1"/>
        <c:lblAlgn val="ctr"/>
        <c:lblOffset val="100"/>
        <c:noMultiLvlLbl val="0"/>
      </c:catAx>
      <c:valAx>
        <c:axId val="579373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579375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Infant Language and Literacy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'AIMS infant Data Charts'!$B$14</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Charts'!$C$14</c:f>
              <c:numCache>
                <c:formatCode>General</c:formatCode>
                <c:ptCount val="1"/>
                <c:pt idx="0">
                  <c:v>1.395</c:v>
                </c:pt>
              </c:numCache>
            </c:numRef>
          </c:val>
          <c:extLst>
            <c:ext xmlns:c16="http://schemas.microsoft.com/office/drawing/2014/chart" uri="{C3380CC4-5D6E-409C-BE32-E72D297353CC}">
              <c16:uniqueId val="{00000000-D08B-4B36-8231-12A02F02091F}"/>
            </c:ext>
          </c:extLst>
        </c:ser>
        <c:ser>
          <c:idx val="1"/>
          <c:order val="1"/>
          <c:tx>
            <c:strRef>
              <c:f>'AIMS infant Data Charts'!$B$15</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Charts'!$C$15</c:f>
              <c:numCache>
                <c:formatCode>General</c:formatCode>
                <c:ptCount val="1"/>
                <c:pt idx="0">
                  <c:v>2.093</c:v>
                </c:pt>
              </c:numCache>
            </c:numRef>
          </c:val>
          <c:extLst>
            <c:ext xmlns:c16="http://schemas.microsoft.com/office/drawing/2014/chart" uri="{C3380CC4-5D6E-409C-BE32-E72D297353CC}">
              <c16:uniqueId val="{00000001-D08B-4B36-8231-12A02F02091F}"/>
            </c:ext>
          </c:extLst>
        </c:ser>
        <c:ser>
          <c:idx val="2"/>
          <c:order val="2"/>
          <c:tx>
            <c:strRef>
              <c:f>'AIMS infant Data Charts'!$B$16</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Charts'!$C$16</c:f>
              <c:numCache>
                <c:formatCode>General</c:formatCode>
                <c:ptCount val="1"/>
                <c:pt idx="0">
                  <c:v>1.8120000000000001</c:v>
                </c:pt>
              </c:numCache>
            </c:numRef>
          </c:val>
          <c:extLst>
            <c:ext xmlns:c16="http://schemas.microsoft.com/office/drawing/2014/chart" uri="{C3380CC4-5D6E-409C-BE32-E72D297353CC}">
              <c16:uniqueId val="{00000002-D08B-4B36-8231-12A02F02091F}"/>
            </c:ext>
          </c:extLst>
        </c:ser>
        <c:ser>
          <c:idx val="3"/>
          <c:order val="3"/>
          <c:tx>
            <c:strRef>
              <c:f>'AIMS infant Data Charts'!$B$17</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Charts'!$C$17</c:f>
              <c:numCache>
                <c:formatCode>General</c:formatCode>
                <c:ptCount val="1"/>
                <c:pt idx="0">
                  <c:v>2.1760000000000002</c:v>
                </c:pt>
              </c:numCache>
            </c:numRef>
          </c:val>
          <c:extLst>
            <c:ext xmlns:c16="http://schemas.microsoft.com/office/drawing/2014/chart" uri="{C3380CC4-5D6E-409C-BE32-E72D297353CC}">
              <c16:uniqueId val="{00000003-D08B-4B36-8231-12A02F02091F}"/>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Lit>
              <c:formatCode>General</c:formatCode>
              <c:ptCount val="1"/>
              <c:pt idx="0">
                <c:v>0.78100000000000003</c:v>
              </c:pt>
            </c:numLit>
          </c:val>
          <c:extLst>
            <c:ext xmlns:c16="http://schemas.microsoft.com/office/drawing/2014/chart" uri="{C3380CC4-5D6E-409C-BE32-E72D297353CC}">
              <c16:uniqueId val="{00000004-D08B-4B36-8231-12A02F02091F}"/>
            </c:ext>
          </c:extLst>
        </c:ser>
        <c:dLbls>
          <c:dLblPos val="outEnd"/>
          <c:showLegendKey val="0"/>
          <c:showVal val="1"/>
          <c:showCatName val="0"/>
          <c:showSerName val="0"/>
          <c:showPercent val="0"/>
          <c:showBubbleSize val="0"/>
        </c:dLbls>
        <c:gapWidth val="219"/>
        <c:overlap val="-27"/>
        <c:axId val="595003472"/>
        <c:axId val="595003832"/>
      </c:barChart>
      <c:catAx>
        <c:axId val="5950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003832"/>
        <c:crosses val="autoZero"/>
        <c:auto val="1"/>
        <c:lblAlgn val="ctr"/>
        <c:lblOffset val="100"/>
        <c:noMultiLvlLbl val="0"/>
      </c:catAx>
      <c:valAx>
        <c:axId val="59500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003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Infant Perceptual, Physical,</a:t>
            </a:r>
            <a:r>
              <a:rPr lang="en-US" sz="1800" b="1" baseline="0"/>
              <a:t> and Motor</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'AIMS infant Data Charts'!$B$18</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Charts'!$C$18</c:f>
              <c:numCache>
                <c:formatCode>General</c:formatCode>
                <c:ptCount val="1"/>
                <c:pt idx="0">
                  <c:v>0.93200000000000005</c:v>
                </c:pt>
              </c:numCache>
            </c:numRef>
          </c:val>
          <c:extLst>
            <c:ext xmlns:c16="http://schemas.microsoft.com/office/drawing/2014/chart" uri="{C3380CC4-5D6E-409C-BE32-E72D297353CC}">
              <c16:uniqueId val="{00000000-E6E1-4CF3-90AE-91F68CB100A6}"/>
            </c:ext>
          </c:extLst>
        </c:ser>
        <c:ser>
          <c:idx val="1"/>
          <c:order val="1"/>
          <c:tx>
            <c:strRef>
              <c:f>'AIMS infant Data Charts'!$B$19</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Charts'!$C$19</c:f>
              <c:numCache>
                <c:formatCode>General</c:formatCode>
                <c:ptCount val="1"/>
                <c:pt idx="0">
                  <c:v>1.859</c:v>
                </c:pt>
              </c:numCache>
            </c:numRef>
          </c:val>
          <c:extLst>
            <c:ext xmlns:c16="http://schemas.microsoft.com/office/drawing/2014/chart" uri="{C3380CC4-5D6E-409C-BE32-E72D297353CC}">
              <c16:uniqueId val="{00000001-E6E1-4CF3-90AE-91F68CB100A6}"/>
            </c:ext>
          </c:extLst>
        </c:ser>
        <c:ser>
          <c:idx val="2"/>
          <c:order val="2"/>
          <c:tx>
            <c:strRef>
              <c:f>'AIMS infant Data Charts'!$B$20</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Charts'!$C$20</c:f>
              <c:numCache>
                <c:formatCode>General</c:formatCode>
                <c:ptCount val="1"/>
                <c:pt idx="0">
                  <c:v>1.988</c:v>
                </c:pt>
              </c:numCache>
            </c:numRef>
          </c:val>
          <c:extLst>
            <c:ext xmlns:c16="http://schemas.microsoft.com/office/drawing/2014/chart" uri="{C3380CC4-5D6E-409C-BE32-E72D297353CC}">
              <c16:uniqueId val="{00000002-E6E1-4CF3-90AE-91F68CB100A6}"/>
            </c:ext>
          </c:extLst>
        </c:ser>
        <c:ser>
          <c:idx val="3"/>
          <c:order val="3"/>
          <c:tx>
            <c:strRef>
              <c:f>'AIMS infant Data Charts'!$B$21</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Charts'!$C$21</c:f>
              <c:numCache>
                <c:formatCode>General</c:formatCode>
                <c:ptCount val="1"/>
                <c:pt idx="0">
                  <c:v>2.339</c:v>
                </c:pt>
              </c:numCache>
            </c:numRef>
          </c:val>
          <c:extLst>
            <c:ext xmlns:c16="http://schemas.microsoft.com/office/drawing/2014/chart" uri="{C3380CC4-5D6E-409C-BE32-E72D297353CC}">
              <c16:uniqueId val="{00000003-E6E1-4CF3-90AE-91F68CB100A6}"/>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Lit>
              <c:formatCode>General</c:formatCode>
              <c:ptCount val="1"/>
              <c:pt idx="0">
                <c:v>1.407</c:v>
              </c:pt>
            </c:numLit>
          </c:val>
          <c:extLst>
            <c:ext xmlns:c16="http://schemas.microsoft.com/office/drawing/2014/chart" uri="{C3380CC4-5D6E-409C-BE32-E72D297353CC}">
              <c16:uniqueId val="{00000004-E6E1-4CF3-90AE-91F68CB100A6}"/>
            </c:ext>
          </c:extLst>
        </c:ser>
        <c:dLbls>
          <c:dLblPos val="outEnd"/>
          <c:showLegendKey val="0"/>
          <c:showVal val="1"/>
          <c:showCatName val="0"/>
          <c:showSerName val="0"/>
          <c:showPercent val="0"/>
          <c:showBubbleSize val="0"/>
        </c:dLbls>
        <c:gapWidth val="219"/>
        <c:overlap val="-27"/>
        <c:axId val="588499088"/>
        <c:axId val="599136304"/>
      </c:barChart>
      <c:catAx>
        <c:axId val="58849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36304"/>
        <c:crosses val="autoZero"/>
        <c:auto val="1"/>
        <c:lblAlgn val="ctr"/>
        <c:lblOffset val="100"/>
        <c:noMultiLvlLbl val="0"/>
      </c:catAx>
      <c:valAx>
        <c:axId val="59913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99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Infant Social Foundations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'AIMS infant Data Charts'!$B$22</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Charts'!$C$22</c:f>
              <c:numCache>
                <c:formatCode>General</c:formatCode>
                <c:ptCount val="1"/>
                <c:pt idx="0">
                  <c:v>1.885</c:v>
                </c:pt>
              </c:numCache>
            </c:numRef>
          </c:val>
          <c:extLst>
            <c:ext xmlns:c16="http://schemas.microsoft.com/office/drawing/2014/chart" uri="{C3380CC4-5D6E-409C-BE32-E72D297353CC}">
              <c16:uniqueId val="{00000000-F559-445B-AAB5-CE94EB009136}"/>
            </c:ext>
          </c:extLst>
        </c:ser>
        <c:ser>
          <c:idx val="1"/>
          <c:order val="1"/>
          <c:tx>
            <c:strRef>
              <c:f>'AIMS infant Data Charts'!$B$23</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Charts'!$C$23</c:f>
              <c:numCache>
                <c:formatCode>General</c:formatCode>
                <c:ptCount val="1"/>
                <c:pt idx="0">
                  <c:v>2.1749999999999998</c:v>
                </c:pt>
              </c:numCache>
            </c:numRef>
          </c:val>
          <c:extLst>
            <c:ext xmlns:c16="http://schemas.microsoft.com/office/drawing/2014/chart" uri="{C3380CC4-5D6E-409C-BE32-E72D297353CC}">
              <c16:uniqueId val="{00000001-F559-445B-AAB5-CE94EB009136}"/>
            </c:ext>
          </c:extLst>
        </c:ser>
        <c:ser>
          <c:idx val="2"/>
          <c:order val="2"/>
          <c:tx>
            <c:strRef>
              <c:f>'AIMS infant Data Charts'!$B$24</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Charts'!$C$24</c:f>
              <c:numCache>
                <c:formatCode>General</c:formatCode>
                <c:ptCount val="1"/>
                <c:pt idx="0">
                  <c:v>1.9950000000000001</c:v>
                </c:pt>
              </c:numCache>
            </c:numRef>
          </c:val>
          <c:extLst>
            <c:ext xmlns:c16="http://schemas.microsoft.com/office/drawing/2014/chart" uri="{C3380CC4-5D6E-409C-BE32-E72D297353CC}">
              <c16:uniqueId val="{00000002-F559-445B-AAB5-CE94EB009136}"/>
            </c:ext>
          </c:extLst>
        </c:ser>
        <c:ser>
          <c:idx val="3"/>
          <c:order val="3"/>
          <c:tx>
            <c:strRef>
              <c:f>'AIMS infant Data Charts'!$B$25</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'AIMS infant Data Charts'!$C$25</c:f>
              <c:numCache>
                <c:formatCode>General</c:formatCode>
                <c:ptCount val="1"/>
                <c:pt idx="0">
                  <c:v>2.2770000000000001</c:v>
                </c:pt>
              </c:numCache>
            </c:numRef>
          </c:val>
          <c:extLst>
            <c:ext xmlns:c16="http://schemas.microsoft.com/office/drawing/2014/chart" uri="{C3380CC4-5D6E-409C-BE32-E72D297353CC}">
              <c16:uniqueId val="{00000003-F559-445B-AAB5-CE94EB009136}"/>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Lit>
              <c:formatCode>General</c:formatCode>
              <c:ptCount val="1"/>
              <c:pt idx="0">
                <c:v>0.39200000000000002</c:v>
              </c:pt>
            </c:numLit>
          </c:val>
          <c:extLst>
            <c:ext xmlns:c16="http://schemas.microsoft.com/office/drawing/2014/chart" uri="{C3380CC4-5D6E-409C-BE32-E72D297353CC}">
              <c16:uniqueId val="{00000004-F559-445B-AAB5-CE94EB009136}"/>
            </c:ext>
          </c:extLst>
        </c:ser>
        <c:dLbls>
          <c:dLblPos val="outEnd"/>
          <c:showLegendKey val="0"/>
          <c:showVal val="1"/>
          <c:showCatName val="0"/>
          <c:showSerName val="0"/>
          <c:showPercent val="0"/>
          <c:showBubbleSize val="0"/>
        </c:dLbls>
        <c:gapWidth val="219"/>
        <c:overlap val="-27"/>
        <c:axId val="594777456"/>
        <c:axId val="594776376"/>
      </c:barChart>
      <c:catAx>
        <c:axId val="59477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776376"/>
        <c:crosses val="autoZero"/>
        <c:auto val="1"/>
        <c:lblAlgn val="ctr"/>
        <c:lblOffset val="100"/>
        <c:noMultiLvlLbl val="0"/>
      </c:catAx>
      <c:valAx>
        <c:axId val="594776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777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 Cognition/Mathematics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charts'!$B$6</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charts'!$C$6</c:f>
              <c:numCache>
                <c:formatCode>General</c:formatCode>
                <c:ptCount val="1"/>
                <c:pt idx="0">
                  <c:v>3.86</c:v>
                </c:pt>
              </c:numCache>
            </c:numRef>
          </c:val>
          <c:extLst>
            <c:ext xmlns:c16="http://schemas.microsoft.com/office/drawing/2014/chart" uri="{C3380CC4-5D6E-409C-BE32-E72D297353CC}">
              <c16:uniqueId val="{00000000-E429-4D69-B113-05FD11E60660}"/>
            </c:ext>
          </c:extLst>
        </c:ser>
        <c:ser>
          <c:idx val="1"/>
          <c:order val="1"/>
          <c:tx>
            <c:strRef>
              <c:f>'Toddler charts'!$B$7</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charts'!$C$7</c:f>
              <c:numCache>
                <c:formatCode>General</c:formatCode>
                <c:ptCount val="1"/>
                <c:pt idx="0">
                  <c:v>3.8330000000000002</c:v>
                </c:pt>
              </c:numCache>
            </c:numRef>
          </c:val>
          <c:extLst>
            <c:ext xmlns:c16="http://schemas.microsoft.com/office/drawing/2014/chart" uri="{C3380CC4-5D6E-409C-BE32-E72D297353CC}">
              <c16:uniqueId val="{00000001-E429-4D69-B113-05FD11E60660}"/>
            </c:ext>
          </c:extLst>
        </c:ser>
        <c:ser>
          <c:idx val="2"/>
          <c:order val="2"/>
          <c:tx>
            <c:strRef>
              <c:f>'Toddler charts'!$B$8</c:f>
              <c:strCache>
                <c:ptCount val="1"/>
                <c:pt idx="0">
                  <c:v>Reporting 3</c:v>
                </c:pt>
              </c:strCache>
            </c:strRef>
          </c:tx>
          <c:spPr>
            <a:solidFill>
              <a:schemeClr val="accent4">
                <a:lumMod val="75000"/>
              </a:schemeClr>
            </a:solidFill>
            <a:ln>
              <a:noFill/>
            </a:ln>
            <a:effectLst/>
          </c:spPr>
          <c:invertIfNegative val="0"/>
          <c:dPt>
            <c:idx val="0"/>
            <c:invertIfNegative val="0"/>
            <c:bubble3D val="0"/>
            <c:extLst>
              <c:ext xmlns:c16="http://schemas.microsoft.com/office/drawing/2014/chart" uri="{C3380CC4-5D6E-409C-BE32-E72D297353CC}">
                <c16:uniqueId val="{00000002-E429-4D69-B113-05FD11E606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charts'!$C$8</c:f>
              <c:numCache>
                <c:formatCode>General</c:formatCode>
                <c:ptCount val="1"/>
                <c:pt idx="0">
                  <c:v>4.4610000000000003</c:v>
                </c:pt>
              </c:numCache>
            </c:numRef>
          </c:val>
          <c:extLst>
            <c:ext xmlns:c16="http://schemas.microsoft.com/office/drawing/2014/chart" uri="{C3380CC4-5D6E-409C-BE32-E72D297353CC}">
              <c16:uniqueId val="{00000003-E429-4D69-B113-05FD11E60660}"/>
            </c:ext>
          </c:extLst>
        </c:ser>
        <c:ser>
          <c:idx val="3"/>
          <c:order val="3"/>
          <c:tx>
            <c:strRef>
              <c:f>'Toddler charts'!$B$9</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charts'!$C$9</c:f>
              <c:numCache>
                <c:formatCode>General</c:formatCode>
                <c:ptCount val="1"/>
                <c:pt idx="0">
                  <c:v>3.8769999999999998</c:v>
                </c:pt>
              </c:numCache>
            </c:numRef>
          </c:val>
          <c:extLst>
            <c:ext xmlns:c16="http://schemas.microsoft.com/office/drawing/2014/chart" uri="{C3380CC4-5D6E-409C-BE32-E72D297353CC}">
              <c16:uniqueId val="{00000004-E429-4D69-B113-05FD11E60660}"/>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Lit>
              <c:formatCode>General</c:formatCode>
              <c:ptCount val="1"/>
              <c:pt idx="0">
                <c:v>0.17</c:v>
              </c:pt>
            </c:numLit>
          </c:val>
          <c:extLst>
            <c:ext xmlns:c16="http://schemas.microsoft.com/office/drawing/2014/chart" uri="{C3380CC4-5D6E-409C-BE32-E72D297353CC}">
              <c16:uniqueId val="{00000005-E429-4D69-B113-05FD11E60660}"/>
            </c:ext>
          </c:extLst>
        </c:ser>
        <c:dLbls>
          <c:dLblPos val="outEnd"/>
          <c:showLegendKey val="0"/>
          <c:showVal val="1"/>
          <c:showCatName val="0"/>
          <c:showSerName val="0"/>
          <c:showPercent val="0"/>
          <c:showBubbleSize val="0"/>
        </c:dLbls>
        <c:gapWidth val="219"/>
        <c:overlap val="-27"/>
        <c:axId val="101778656"/>
        <c:axId val="101779016"/>
      </c:barChart>
      <c:catAx>
        <c:axId val="1017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79016"/>
        <c:crosses val="autoZero"/>
        <c:auto val="1"/>
        <c:lblAlgn val="ctr"/>
        <c:lblOffset val="100"/>
        <c:noMultiLvlLbl val="0"/>
      </c:catAx>
      <c:valAx>
        <c:axId val="10177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7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 Cognition/Science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charts'!$B$10</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charts'!$C$10</c:f>
              <c:numCache>
                <c:formatCode>General</c:formatCode>
                <c:ptCount val="1"/>
                <c:pt idx="0">
                  <c:v>4.1539999999999999</c:v>
                </c:pt>
              </c:numCache>
            </c:numRef>
          </c:val>
          <c:extLst>
            <c:ext xmlns:c16="http://schemas.microsoft.com/office/drawing/2014/chart" uri="{C3380CC4-5D6E-409C-BE32-E72D297353CC}">
              <c16:uniqueId val="{00000000-E542-430B-879A-6E3ADFC4A86D}"/>
            </c:ext>
          </c:extLst>
        </c:ser>
        <c:ser>
          <c:idx val="1"/>
          <c:order val="1"/>
          <c:tx>
            <c:strRef>
              <c:f>'Toddler charts'!$B$11</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charts'!$C$11</c:f>
              <c:numCache>
                <c:formatCode>General</c:formatCode>
                <c:ptCount val="1"/>
                <c:pt idx="0">
                  <c:v>4.0309999999999997</c:v>
                </c:pt>
              </c:numCache>
            </c:numRef>
          </c:val>
          <c:extLst>
            <c:ext xmlns:c16="http://schemas.microsoft.com/office/drawing/2014/chart" uri="{C3380CC4-5D6E-409C-BE32-E72D297353CC}">
              <c16:uniqueId val="{00000001-E542-430B-879A-6E3ADFC4A86D}"/>
            </c:ext>
          </c:extLst>
        </c:ser>
        <c:ser>
          <c:idx val="2"/>
          <c:order val="2"/>
          <c:tx>
            <c:strRef>
              <c:f>'Toddler charts'!$B$12</c:f>
              <c:strCache>
                <c:ptCount val="1"/>
                <c:pt idx="0">
                  <c:v>Reporting 3</c:v>
                </c:pt>
              </c:strCache>
            </c:strRef>
          </c:tx>
          <c:spPr>
            <a:solidFill>
              <a:schemeClr val="accent3"/>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3-E542-430B-879A-6E3ADFC4A8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charts'!$C$12</c:f>
              <c:numCache>
                <c:formatCode>General</c:formatCode>
                <c:ptCount val="1"/>
                <c:pt idx="0">
                  <c:v>3.8140000000000001</c:v>
                </c:pt>
              </c:numCache>
            </c:numRef>
          </c:val>
          <c:extLst>
            <c:ext xmlns:c16="http://schemas.microsoft.com/office/drawing/2014/chart" uri="{C3380CC4-5D6E-409C-BE32-E72D297353CC}">
              <c16:uniqueId val="{00000004-E542-430B-879A-6E3ADFC4A86D}"/>
            </c:ext>
          </c:extLst>
        </c:ser>
        <c:ser>
          <c:idx val="3"/>
          <c:order val="3"/>
          <c:tx>
            <c:strRef>
              <c:f>'Toddler charts'!$B$13</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charts'!$C$13</c:f>
              <c:numCache>
                <c:formatCode>General</c:formatCode>
                <c:ptCount val="1"/>
                <c:pt idx="0">
                  <c:v>3.8149999999999999</c:v>
                </c:pt>
              </c:numCache>
            </c:numRef>
          </c:val>
          <c:extLst>
            <c:ext xmlns:c16="http://schemas.microsoft.com/office/drawing/2014/chart" uri="{C3380CC4-5D6E-409C-BE32-E72D297353CC}">
              <c16:uniqueId val="{00000005-E542-430B-879A-6E3ADFC4A86D}"/>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-0.33900000000000002</c:v>
              </c:pt>
            </c:numLit>
          </c:val>
          <c:extLst>
            <c:ext xmlns:c16="http://schemas.microsoft.com/office/drawing/2014/chart" uri="{C3380CC4-5D6E-409C-BE32-E72D297353CC}">
              <c16:uniqueId val="{00000006-E542-430B-879A-6E3ADFC4A86D}"/>
            </c:ext>
          </c:extLst>
        </c:ser>
        <c:dLbls>
          <c:dLblPos val="outEnd"/>
          <c:showLegendKey val="0"/>
          <c:showVal val="1"/>
          <c:showCatName val="0"/>
          <c:showSerName val="0"/>
          <c:showPercent val="0"/>
          <c:showBubbleSize val="0"/>
        </c:dLbls>
        <c:gapWidth val="219"/>
        <c:overlap val="-27"/>
        <c:axId val="395602184"/>
        <c:axId val="395602544"/>
      </c:barChart>
      <c:catAx>
        <c:axId val="39560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602544"/>
        <c:crosses val="autoZero"/>
        <c:auto val="1"/>
        <c:lblAlgn val="ctr"/>
        <c:lblOffset val="100"/>
        <c:noMultiLvlLbl val="0"/>
      </c:catAx>
      <c:valAx>
        <c:axId val="39560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602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 Cognition/Social</a:t>
            </a:r>
            <a:r>
              <a:rPr lang="en-US" sz="1800" b="1" baseline="0"/>
              <a:t> Studies</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charts'!$B$14</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Growth</c:v>
              </c:pt>
            </c:strLit>
          </c:cat>
          <c:val>
            <c:numRef>
              <c:f>'Toddler charts'!$C$14</c:f>
              <c:numCache>
                <c:formatCode>General</c:formatCode>
                <c:ptCount val="1"/>
                <c:pt idx="0">
                  <c:v>4.2679999999999998</c:v>
                </c:pt>
              </c:numCache>
            </c:numRef>
          </c:val>
          <c:extLst>
            <c:ext xmlns:c16="http://schemas.microsoft.com/office/drawing/2014/chart" uri="{C3380CC4-5D6E-409C-BE32-E72D297353CC}">
              <c16:uniqueId val="{00000000-FCFB-4FB6-812A-49D06D176781}"/>
            </c:ext>
          </c:extLst>
        </c:ser>
        <c:ser>
          <c:idx val="1"/>
          <c:order val="1"/>
          <c:tx>
            <c:strRef>
              <c:f>'Toddler charts'!$B$15</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Growth</c:v>
              </c:pt>
            </c:strLit>
          </c:cat>
          <c:val>
            <c:numRef>
              <c:f>'Toddler charts'!$C$15</c:f>
              <c:numCache>
                <c:formatCode>General</c:formatCode>
                <c:ptCount val="1"/>
                <c:pt idx="0">
                  <c:v>4.0519999999999996</c:v>
                </c:pt>
              </c:numCache>
            </c:numRef>
          </c:val>
          <c:extLst>
            <c:ext xmlns:c16="http://schemas.microsoft.com/office/drawing/2014/chart" uri="{C3380CC4-5D6E-409C-BE32-E72D297353CC}">
              <c16:uniqueId val="{00000001-FCFB-4FB6-812A-49D06D176781}"/>
            </c:ext>
          </c:extLst>
        </c:ser>
        <c:ser>
          <c:idx val="2"/>
          <c:order val="2"/>
          <c:tx>
            <c:strRef>
              <c:f>'Toddler charts'!$B$16</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Growth</c:v>
              </c:pt>
            </c:strLit>
          </c:cat>
          <c:val>
            <c:numRef>
              <c:f>'Toddler charts'!$C$16</c:f>
              <c:numCache>
                <c:formatCode>General</c:formatCode>
                <c:ptCount val="1"/>
                <c:pt idx="0">
                  <c:v>4.2789999999999999</c:v>
                </c:pt>
              </c:numCache>
            </c:numRef>
          </c:val>
          <c:extLst>
            <c:ext xmlns:c16="http://schemas.microsoft.com/office/drawing/2014/chart" uri="{C3380CC4-5D6E-409C-BE32-E72D297353CC}">
              <c16:uniqueId val="{00000002-FCFB-4FB6-812A-49D06D176781}"/>
            </c:ext>
          </c:extLst>
        </c:ser>
        <c:ser>
          <c:idx val="3"/>
          <c:order val="3"/>
          <c:tx>
            <c:strRef>
              <c:f>'Toddler charts'!$B$17</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Growth</c:v>
              </c:pt>
            </c:strLit>
          </c:cat>
          <c:val>
            <c:numRef>
              <c:f>'Toddler charts'!$C$17</c:f>
              <c:numCache>
                <c:formatCode>General</c:formatCode>
                <c:ptCount val="1"/>
                <c:pt idx="0">
                  <c:v>4.6399999999999997</c:v>
                </c:pt>
              </c:numCache>
            </c:numRef>
          </c:val>
          <c:extLst>
            <c:ext xmlns:c16="http://schemas.microsoft.com/office/drawing/2014/chart" uri="{C3380CC4-5D6E-409C-BE32-E72D297353CC}">
              <c16:uniqueId val="{00000003-FCFB-4FB6-812A-49D06D176781}"/>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0.372</c:v>
              </c:pt>
            </c:numLit>
          </c:val>
          <c:extLst>
            <c:ext xmlns:c16="http://schemas.microsoft.com/office/drawing/2014/chart" uri="{C3380CC4-5D6E-409C-BE32-E72D297353CC}">
              <c16:uniqueId val="{00000004-FCFB-4FB6-812A-49D06D176781}"/>
            </c:ext>
          </c:extLst>
        </c:ser>
        <c:dLbls>
          <c:dLblPos val="outEnd"/>
          <c:showLegendKey val="0"/>
          <c:showVal val="1"/>
          <c:showCatName val="0"/>
          <c:showSerName val="0"/>
          <c:showPercent val="0"/>
          <c:showBubbleSize val="0"/>
        </c:dLbls>
        <c:gapWidth val="219"/>
        <c:overlap val="-27"/>
        <c:axId val="772340584"/>
        <c:axId val="772342024"/>
      </c:barChart>
      <c:catAx>
        <c:axId val="77234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342024"/>
        <c:crosses val="autoZero"/>
        <c:auto val="1"/>
        <c:lblAlgn val="ctr"/>
        <c:lblOffset val="100"/>
        <c:noMultiLvlLbl val="0"/>
      </c:catAx>
      <c:valAx>
        <c:axId val="772342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340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Toddler Language and Literacy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'Toddler charts'!$B$18</c:f>
              <c:strCache>
                <c:ptCount val="1"/>
                <c:pt idx="0">
                  <c:v>Reporting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charts'!$C$18</c:f>
              <c:numCache>
                <c:formatCode>General</c:formatCode>
                <c:ptCount val="1"/>
                <c:pt idx="0">
                  <c:v>3.4820000000000002</c:v>
                </c:pt>
              </c:numCache>
            </c:numRef>
          </c:val>
          <c:extLst>
            <c:ext xmlns:c16="http://schemas.microsoft.com/office/drawing/2014/chart" uri="{C3380CC4-5D6E-409C-BE32-E72D297353CC}">
              <c16:uniqueId val="{00000000-22A2-4969-8EA9-6DCCA50F3556}"/>
            </c:ext>
          </c:extLst>
        </c:ser>
        <c:ser>
          <c:idx val="1"/>
          <c:order val="1"/>
          <c:tx>
            <c:strRef>
              <c:f>'Toddler charts'!$B$19</c:f>
              <c:strCache>
                <c:ptCount val="1"/>
                <c:pt idx="0">
                  <c:v>Reporting 2</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charts'!$C$19</c:f>
              <c:numCache>
                <c:formatCode>General</c:formatCode>
                <c:ptCount val="1"/>
                <c:pt idx="0">
                  <c:v>3.97</c:v>
                </c:pt>
              </c:numCache>
            </c:numRef>
          </c:val>
          <c:extLst>
            <c:ext xmlns:c16="http://schemas.microsoft.com/office/drawing/2014/chart" uri="{C3380CC4-5D6E-409C-BE32-E72D297353CC}">
              <c16:uniqueId val="{00000001-22A2-4969-8EA9-6DCCA50F3556}"/>
            </c:ext>
          </c:extLst>
        </c:ser>
        <c:ser>
          <c:idx val="2"/>
          <c:order val="2"/>
          <c:tx>
            <c:strRef>
              <c:f>'Toddler charts'!$B$20</c:f>
              <c:strCache>
                <c:ptCount val="1"/>
                <c:pt idx="0">
                  <c:v>Reporting 3</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charts'!$C$20</c:f>
              <c:numCache>
                <c:formatCode>General</c:formatCode>
                <c:ptCount val="1"/>
                <c:pt idx="0">
                  <c:v>4.3319999999999999</c:v>
                </c:pt>
              </c:numCache>
            </c:numRef>
          </c:val>
          <c:extLst>
            <c:ext xmlns:c16="http://schemas.microsoft.com/office/drawing/2014/chart" uri="{C3380CC4-5D6E-409C-BE32-E72D297353CC}">
              <c16:uniqueId val="{00000002-22A2-4969-8EA9-6DCCA50F3556}"/>
            </c:ext>
          </c:extLst>
        </c:ser>
        <c:ser>
          <c:idx val="3"/>
          <c:order val="3"/>
          <c:tx>
            <c:strRef>
              <c:f>'Toddler charts'!$B$21</c:f>
              <c:strCache>
                <c:ptCount val="1"/>
                <c:pt idx="0">
                  <c:v>Reporting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Avg. Change</c:v>
              </c:pt>
            </c:strLit>
          </c:cat>
          <c:val>
            <c:numRef>
              <c:f>'Toddler charts'!$C$21</c:f>
              <c:numCache>
                <c:formatCode>General</c:formatCode>
                <c:ptCount val="1"/>
                <c:pt idx="0">
                  <c:v>4.6399999999999997</c:v>
                </c:pt>
              </c:numCache>
            </c:numRef>
          </c:val>
          <c:extLst>
            <c:ext xmlns:c16="http://schemas.microsoft.com/office/drawing/2014/chart" uri="{C3380CC4-5D6E-409C-BE32-E72D297353CC}">
              <c16:uniqueId val="{00000003-22A2-4969-8EA9-6DCCA50F3556}"/>
            </c:ext>
          </c:extLst>
        </c:ser>
        <c:ser>
          <c:idx val="4"/>
          <c:order val="4"/>
          <c:tx>
            <c:v>Growth from Reporting 1 to Reporting 4</c:v>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1.1579999999999999</c:v>
              </c:pt>
            </c:numLit>
          </c:val>
          <c:extLst>
            <c:ext xmlns:c16="http://schemas.microsoft.com/office/drawing/2014/chart" uri="{C3380CC4-5D6E-409C-BE32-E72D297353CC}">
              <c16:uniqueId val="{00000004-22A2-4969-8EA9-6DCCA50F3556}"/>
            </c:ext>
          </c:extLst>
        </c:ser>
        <c:dLbls>
          <c:dLblPos val="outEnd"/>
          <c:showLegendKey val="0"/>
          <c:showVal val="1"/>
          <c:showCatName val="0"/>
          <c:showSerName val="0"/>
          <c:showPercent val="0"/>
          <c:showBubbleSize val="0"/>
        </c:dLbls>
        <c:gapWidth val="219"/>
        <c:overlap val="-27"/>
        <c:axId val="400853880"/>
        <c:axId val="400856760"/>
      </c:barChart>
      <c:catAx>
        <c:axId val="40085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56760"/>
        <c:crosses val="autoZero"/>
        <c:auto val="1"/>
        <c:lblAlgn val="ctr"/>
        <c:lblOffset val="100"/>
        <c:noMultiLvlLbl val="0"/>
      </c:catAx>
      <c:valAx>
        <c:axId val="400856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85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35E30-4D2A-462E-8180-DDFB1943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jmitchell</dc:creator>
  <cp:keywords/>
  <cp:lastModifiedBy>Cheryl Oglesby</cp:lastModifiedBy>
  <cp:revision>42</cp:revision>
  <cp:lastPrinted>2025-01-08T21:01:00Z</cp:lastPrinted>
  <dcterms:created xsi:type="dcterms:W3CDTF">2024-01-03T16:53:00Z</dcterms:created>
  <dcterms:modified xsi:type="dcterms:W3CDTF">2025-03-25T01:47:00Z</dcterms:modified>
</cp:coreProperties>
</file>